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9D539" w14:textId="77777777" w:rsidR="00694697" w:rsidRPr="00B15592" w:rsidRDefault="00694697" w:rsidP="00694697">
      <w:pPr>
        <w:pStyle w:val="Nzev"/>
        <w:rPr>
          <w:rFonts w:ascii="Arial" w:hAnsi="Arial" w:cs="Arial"/>
          <w:sz w:val="32"/>
          <w:szCs w:val="22"/>
          <w:lang w:val="cs-CZ"/>
        </w:rPr>
      </w:pPr>
      <w:r w:rsidRPr="00B15592">
        <w:rPr>
          <w:rFonts w:ascii="Arial" w:hAnsi="Arial" w:cs="Arial"/>
          <w:sz w:val="32"/>
          <w:szCs w:val="22"/>
          <w:lang w:val="cs-CZ"/>
        </w:rPr>
        <w:t>SMLOUVA</w:t>
      </w:r>
      <w:r w:rsidR="00A328F1" w:rsidRPr="00B15592">
        <w:rPr>
          <w:rFonts w:ascii="Arial" w:hAnsi="Arial" w:cs="Arial"/>
          <w:sz w:val="32"/>
          <w:szCs w:val="22"/>
          <w:lang w:val="cs-CZ"/>
        </w:rPr>
        <w:t xml:space="preserve"> O DÍLO</w:t>
      </w:r>
    </w:p>
    <w:p w14:paraId="1EF5C327" w14:textId="77777777" w:rsidR="00DC06F1" w:rsidRDefault="00DC06F1" w:rsidP="00694697">
      <w:pPr>
        <w:pStyle w:val="Nzev"/>
        <w:rPr>
          <w:rFonts w:ascii="Arial" w:hAnsi="Arial" w:cs="Arial"/>
          <w:sz w:val="22"/>
          <w:szCs w:val="22"/>
          <w:lang w:val="cs-CZ"/>
        </w:rPr>
      </w:pPr>
    </w:p>
    <w:p w14:paraId="5972C967" w14:textId="77777777" w:rsidR="001005B3" w:rsidRPr="00B15592" w:rsidRDefault="001005B3" w:rsidP="00694697">
      <w:pPr>
        <w:pStyle w:val="Nzev"/>
        <w:rPr>
          <w:rFonts w:ascii="Arial" w:hAnsi="Arial" w:cs="Arial"/>
          <w:sz w:val="22"/>
          <w:szCs w:val="22"/>
          <w:lang w:val="cs-CZ"/>
        </w:rPr>
      </w:pPr>
    </w:p>
    <w:p w14:paraId="7A60623D" w14:textId="77777777" w:rsidR="00694697" w:rsidRPr="00B15592" w:rsidRDefault="00694697" w:rsidP="00694697">
      <w:pPr>
        <w:rPr>
          <w:rFonts w:ascii="Arial" w:hAnsi="Arial" w:cs="Arial"/>
          <w:b/>
          <w:sz w:val="22"/>
          <w:szCs w:val="22"/>
        </w:rPr>
      </w:pPr>
    </w:p>
    <w:p w14:paraId="5F5EE575" w14:textId="77777777" w:rsidR="007C3D0C" w:rsidRPr="00B15592" w:rsidRDefault="007C3D0C" w:rsidP="007C3D0C">
      <w:pPr>
        <w:keepNext/>
        <w:keepLines/>
        <w:tabs>
          <w:tab w:val="right" w:pos="8222"/>
        </w:tabs>
        <w:suppressAutoHyphens/>
        <w:rPr>
          <w:rFonts w:ascii="Arial" w:hAnsi="Arial" w:cs="Arial"/>
          <w:b/>
          <w:iCs/>
          <w:sz w:val="22"/>
          <w:szCs w:val="22"/>
        </w:rPr>
      </w:pPr>
      <w:r w:rsidRPr="00B15592">
        <w:rPr>
          <w:rFonts w:ascii="Arial" w:hAnsi="Arial" w:cs="Arial"/>
          <w:b/>
          <w:iCs/>
          <w:sz w:val="22"/>
          <w:szCs w:val="22"/>
        </w:rPr>
        <w:t>Město Turnov</w:t>
      </w:r>
    </w:p>
    <w:p w14:paraId="5695A45A"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se sídlem Antonína Dvořáka 335, 511 01 Turnov</w:t>
      </w:r>
    </w:p>
    <w:p w14:paraId="45CEEB49"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IČO: 00276227, DIČ: CZ00276227</w:t>
      </w:r>
    </w:p>
    <w:p w14:paraId="2E251A26"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Číslo účtu: 27-1263075359/0800 vedený u České spořitelny a.s.</w:t>
      </w:r>
    </w:p>
    <w:p w14:paraId="6068FA58"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Zástupce ve věcech smluvních: Ing. Tomáš Hocke, starosta města</w:t>
      </w:r>
    </w:p>
    <w:p w14:paraId="79B57C26" w14:textId="77777777" w:rsidR="002A6A65" w:rsidRDefault="007C3D0C" w:rsidP="007C3D0C">
      <w:pPr>
        <w:keepNext/>
        <w:keepLines/>
        <w:tabs>
          <w:tab w:val="right" w:pos="8222"/>
        </w:tabs>
        <w:suppressAutoHyphens/>
        <w:rPr>
          <w:rFonts w:ascii="Arial" w:hAnsi="Arial" w:cs="Arial"/>
          <w:color w:val="000000"/>
          <w:sz w:val="22"/>
          <w:szCs w:val="22"/>
        </w:rPr>
      </w:pPr>
      <w:r w:rsidRPr="00B15592">
        <w:rPr>
          <w:rFonts w:ascii="Arial" w:hAnsi="Arial" w:cs="Arial"/>
          <w:bCs/>
          <w:iCs/>
          <w:sz w:val="22"/>
          <w:szCs w:val="22"/>
        </w:rPr>
        <w:t xml:space="preserve">Zástupce ve věcech </w:t>
      </w:r>
      <w:r w:rsidRPr="001E251C">
        <w:rPr>
          <w:rFonts w:ascii="Arial" w:hAnsi="Arial" w:cs="Arial"/>
          <w:bCs/>
          <w:iCs/>
          <w:sz w:val="22"/>
          <w:szCs w:val="22"/>
        </w:rPr>
        <w:t xml:space="preserve">technických: </w:t>
      </w:r>
      <w:bookmarkStart w:id="0" w:name="_Hlk211583780"/>
      <w:r w:rsidR="002A6A65" w:rsidRPr="002A6A65">
        <w:rPr>
          <w:rFonts w:ascii="Arial" w:hAnsi="Arial" w:cs="Arial"/>
          <w:color w:val="000000"/>
          <w:sz w:val="22"/>
          <w:szCs w:val="22"/>
        </w:rPr>
        <w:t>Stanislava Syrotiuková, referent odboru správy majetku</w:t>
      </w:r>
      <w:r w:rsidR="002A6A65">
        <w:rPr>
          <w:rFonts w:ascii="Arial" w:hAnsi="Arial" w:cs="Arial"/>
          <w:color w:val="000000"/>
          <w:sz w:val="22"/>
          <w:szCs w:val="22"/>
        </w:rPr>
        <w:t>,</w:t>
      </w:r>
    </w:p>
    <w:p w14:paraId="3658FA4E" w14:textId="62953CD6" w:rsidR="007C3D0C" w:rsidRPr="00B15592" w:rsidRDefault="002A6A65" w:rsidP="007C3D0C">
      <w:pPr>
        <w:keepNext/>
        <w:keepLines/>
        <w:tabs>
          <w:tab w:val="right" w:pos="8222"/>
        </w:tabs>
        <w:suppressAutoHyphens/>
        <w:rPr>
          <w:rFonts w:ascii="Arial" w:hAnsi="Arial" w:cs="Arial"/>
          <w:color w:val="000000"/>
          <w:sz w:val="22"/>
          <w:szCs w:val="22"/>
        </w:rPr>
      </w:pPr>
      <w:bookmarkStart w:id="1" w:name="_Hlk212722812"/>
      <w:r>
        <w:rPr>
          <w:rFonts w:ascii="Arial" w:hAnsi="Arial" w:cs="Arial"/>
          <w:sz w:val="22"/>
          <w:szCs w:val="22"/>
        </w:rPr>
        <w:t xml:space="preserve">mobil: </w:t>
      </w:r>
      <w:r w:rsidRPr="000521FA">
        <w:rPr>
          <w:rFonts w:ascii="Arial" w:hAnsi="Arial" w:cs="Arial"/>
          <w:sz w:val="22"/>
          <w:szCs w:val="22"/>
        </w:rPr>
        <w:t>+420 737 204 266</w:t>
      </w:r>
      <w:bookmarkEnd w:id="1"/>
      <w:r>
        <w:rPr>
          <w:rFonts w:ascii="Arial" w:hAnsi="Arial" w:cs="Arial"/>
          <w:sz w:val="22"/>
          <w:szCs w:val="22"/>
        </w:rPr>
        <w:t xml:space="preserve">, </w:t>
      </w:r>
      <w:r w:rsidRPr="00FD0652">
        <w:rPr>
          <w:rFonts w:ascii="Arial" w:hAnsi="Arial" w:cs="Arial"/>
          <w:sz w:val="22"/>
          <w:szCs w:val="22"/>
        </w:rPr>
        <w:t xml:space="preserve">e-mail: </w:t>
      </w:r>
      <w:hyperlink r:id="rId8" w:history="1">
        <w:r w:rsidRPr="000521FA">
          <w:rPr>
            <w:rFonts w:ascii="Arial" w:eastAsia="Calibri" w:hAnsi="Arial" w:cs="Arial"/>
            <w:bCs/>
            <w:color w:val="0563C1"/>
            <w:sz w:val="22"/>
            <w:szCs w:val="22"/>
            <w:u w:val="single"/>
            <w:lang w:eastAsia="en-US"/>
          </w:rPr>
          <w:t>s.syrotiukova@mu.turnov.cz</w:t>
        </w:r>
      </w:hyperlink>
      <w:bookmarkEnd w:id="0"/>
    </w:p>
    <w:p w14:paraId="0E87513D" w14:textId="77777777" w:rsidR="007C3D0C" w:rsidRPr="00B15592" w:rsidRDefault="007C3D0C" w:rsidP="007C3D0C">
      <w:pPr>
        <w:rPr>
          <w:rFonts w:ascii="Arial" w:hAnsi="Arial" w:cs="Arial"/>
          <w:i/>
          <w:iCs/>
          <w:sz w:val="22"/>
          <w:szCs w:val="22"/>
        </w:rPr>
      </w:pPr>
      <w:r w:rsidRPr="00B15592">
        <w:rPr>
          <w:rFonts w:ascii="Arial" w:hAnsi="Arial" w:cs="Arial"/>
          <w:i/>
          <w:iCs/>
          <w:sz w:val="22"/>
          <w:szCs w:val="22"/>
        </w:rPr>
        <w:t>dále jen „</w:t>
      </w:r>
      <w:r w:rsidRPr="00B15592">
        <w:rPr>
          <w:rFonts w:ascii="Arial" w:hAnsi="Arial" w:cs="Arial"/>
          <w:b/>
          <w:bCs/>
          <w:i/>
          <w:iCs/>
          <w:sz w:val="22"/>
          <w:szCs w:val="22"/>
        </w:rPr>
        <w:t>Objednatel</w:t>
      </w:r>
      <w:r w:rsidRPr="00B15592">
        <w:rPr>
          <w:rFonts w:ascii="Arial" w:hAnsi="Arial" w:cs="Arial"/>
          <w:i/>
          <w:iCs/>
          <w:sz w:val="22"/>
          <w:szCs w:val="22"/>
        </w:rPr>
        <w:t>“ na straně jedné</w:t>
      </w:r>
    </w:p>
    <w:p w14:paraId="37A96EA9" w14:textId="77777777" w:rsidR="007C3D0C" w:rsidRPr="00B15592" w:rsidRDefault="007C3D0C" w:rsidP="007C3D0C">
      <w:pPr>
        <w:rPr>
          <w:rFonts w:ascii="Arial" w:hAnsi="Arial" w:cs="Arial"/>
          <w:b/>
          <w:bCs/>
          <w:sz w:val="22"/>
          <w:szCs w:val="22"/>
        </w:rPr>
      </w:pPr>
    </w:p>
    <w:p w14:paraId="78444EE6" w14:textId="0E2EE239" w:rsidR="007C3D0C" w:rsidRPr="00B15592" w:rsidRDefault="007C3D0C" w:rsidP="007C3D0C">
      <w:pPr>
        <w:rPr>
          <w:rFonts w:ascii="Arial" w:hAnsi="Arial" w:cs="Arial"/>
          <w:b/>
          <w:bCs/>
          <w:sz w:val="22"/>
          <w:szCs w:val="22"/>
        </w:rPr>
      </w:pPr>
      <w:r w:rsidRPr="00B15592">
        <w:rPr>
          <w:rFonts w:ascii="Arial" w:hAnsi="Arial" w:cs="Arial"/>
          <w:b/>
          <w:bCs/>
          <w:sz w:val="22"/>
          <w:szCs w:val="22"/>
        </w:rPr>
        <w:t>a</w:t>
      </w:r>
    </w:p>
    <w:p w14:paraId="007A93FB" w14:textId="77777777" w:rsidR="007C3D0C" w:rsidRPr="00B15592" w:rsidRDefault="007C3D0C" w:rsidP="007C3D0C">
      <w:pPr>
        <w:rPr>
          <w:rFonts w:ascii="Arial" w:hAnsi="Arial" w:cs="Arial"/>
          <w:b/>
          <w:bCs/>
          <w:sz w:val="22"/>
          <w:szCs w:val="22"/>
        </w:rPr>
      </w:pPr>
    </w:p>
    <w:p w14:paraId="6F93C12B" w14:textId="77777777" w:rsidR="007C3D0C" w:rsidRPr="00B15592" w:rsidRDefault="007C3D0C" w:rsidP="007C3D0C">
      <w:pPr>
        <w:keepNext/>
        <w:keepLines/>
        <w:tabs>
          <w:tab w:val="right" w:pos="8222"/>
        </w:tabs>
        <w:suppressAutoHyphens/>
        <w:rPr>
          <w:rFonts w:ascii="Arial" w:hAnsi="Arial" w:cs="Arial"/>
          <w:b/>
          <w:iCs/>
          <w:sz w:val="22"/>
          <w:szCs w:val="22"/>
        </w:rPr>
      </w:pPr>
      <w:r w:rsidRPr="00B15592">
        <w:rPr>
          <w:rFonts w:ascii="Arial" w:hAnsi="Arial" w:cs="Arial"/>
          <w:b/>
          <w:iCs/>
          <w:sz w:val="22"/>
          <w:szCs w:val="22"/>
        </w:rPr>
        <w:t>………………….</w:t>
      </w:r>
    </w:p>
    <w:p w14:paraId="126672F4"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se sídlem …………………..</w:t>
      </w:r>
    </w:p>
    <w:p w14:paraId="7F54B681"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IČO: ………………….., DIČ: …………………………</w:t>
      </w:r>
    </w:p>
    <w:p w14:paraId="6FEA7815" w14:textId="77777777"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Číslo účtu: ………………………………….</w:t>
      </w:r>
    </w:p>
    <w:p w14:paraId="110DBC56" w14:textId="570DBBC5" w:rsidR="007C3D0C" w:rsidRPr="00B15592" w:rsidRDefault="007C3D0C" w:rsidP="007C3D0C">
      <w:pPr>
        <w:keepNext/>
        <w:keepLines/>
        <w:tabs>
          <w:tab w:val="right" w:pos="8222"/>
        </w:tabs>
        <w:suppressAutoHyphens/>
        <w:rPr>
          <w:rFonts w:ascii="Arial" w:hAnsi="Arial" w:cs="Arial"/>
          <w:bCs/>
          <w:iCs/>
          <w:sz w:val="22"/>
          <w:szCs w:val="22"/>
        </w:rPr>
      </w:pPr>
      <w:r w:rsidRPr="00B15592">
        <w:rPr>
          <w:rFonts w:ascii="Arial" w:hAnsi="Arial" w:cs="Arial"/>
          <w:bCs/>
          <w:iCs/>
          <w:sz w:val="22"/>
          <w:szCs w:val="22"/>
        </w:rPr>
        <w:t xml:space="preserve">Zástupce ve věcech smluvních: </w:t>
      </w:r>
    </w:p>
    <w:p w14:paraId="56FEE8B6" w14:textId="77777777" w:rsidR="007C3D0C" w:rsidRPr="00B15592" w:rsidRDefault="007C3D0C" w:rsidP="007C3D0C">
      <w:pPr>
        <w:rPr>
          <w:rFonts w:ascii="Arial" w:hAnsi="Arial" w:cs="Arial"/>
          <w:b/>
          <w:bCs/>
          <w:sz w:val="22"/>
          <w:szCs w:val="22"/>
        </w:rPr>
      </w:pPr>
      <w:r w:rsidRPr="00B15592">
        <w:rPr>
          <w:rFonts w:ascii="Arial" w:hAnsi="Arial" w:cs="Arial"/>
          <w:bCs/>
          <w:iCs/>
          <w:sz w:val="22"/>
          <w:szCs w:val="22"/>
        </w:rPr>
        <w:t>Zástupce ve věcech technických:</w:t>
      </w:r>
    </w:p>
    <w:p w14:paraId="0C32742C" w14:textId="77777777" w:rsidR="007C3D0C" w:rsidRPr="00B15592" w:rsidRDefault="007C3D0C" w:rsidP="007C3D0C">
      <w:pPr>
        <w:rPr>
          <w:rFonts w:ascii="Arial" w:hAnsi="Arial" w:cs="Arial"/>
          <w:i/>
          <w:iCs/>
          <w:sz w:val="22"/>
          <w:szCs w:val="22"/>
        </w:rPr>
      </w:pPr>
      <w:r w:rsidRPr="00B15592">
        <w:rPr>
          <w:rFonts w:ascii="Arial" w:hAnsi="Arial" w:cs="Arial"/>
          <w:i/>
          <w:iCs/>
          <w:sz w:val="22"/>
          <w:szCs w:val="22"/>
        </w:rPr>
        <w:t>dále jen „</w:t>
      </w:r>
      <w:r w:rsidRPr="00B15592">
        <w:rPr>
          <w:rFonts w:ascii="Arial" w:hAnsi="Arial" w:cs="Arial"/>
          <w:b/>
          <w:bCs/>
          <w:i/>
          <w:iCs/>
          <w:sz w:val="22"/>
          <w:szCs w:val="22"/>
        </w:rPr>
        <w:t>Zhotovitel</w:t>
      </w:r>
      <w:r w:rsidRPr="00B15592">
        <w:rPr>
          <w:rFonts w:ascii="Arial" w:hAnsi="Arial" w:cs="Arial"/>
          <w:i/>
          <w:iCs/>
          <w:sz w:val="22"/>
          <w:szCs w:val="22"/>
        </w:rPr>
        <w:t>“ na straně druhé</w:t>
      </w:r>
    </w:p>
    <w:p w14:paraId="31A7F374" w14:textId="77777777" w:rsidR="007C3D0C" w:rsidRPr="00B15592" w:rsidRDefault="007C3D0C" w:rsidP="007C3D0C">
      <w:pPr>
        <w:rPr>
          <w:rFonts w:ascii="Arial" w:hAnsi="Arial" w:cs="Arial"/>
          <w:sz w:val="22"/>
          <w:szCs w:val="22"/>
        </w:rPr>
      </w:pPr>
    </w:p>
    <w:p w14:paraId="4970DD02" w14:textId="77777777" w:rsidR="007C3D0C" w:rsidRPr="00B15592" w:rsidRDefault="007C3D0C" w:rsidP="007C3D0C">
      <w:pPr>
        <w:spacing w:after="120"/>
        <w:jc w:val="both"/>
        <w:rPr>
          <w:rFonts w:ascii="Arial" w:hAnsi="Arial" w:cs="Arial"/>
          <w:sz w:val="22"/>
          <w:szCs w:val="22"/>
        </w:rPr>
      </w:pPr>
      <w:r w:rsidRPr="00B15592">
        <w:rPr>
          <w:rFonts w:ascii="Arial" w:hAnsi="Arial" w:cs="Arial"/>
          <w:sz w:val="22"/>
          <w:szCs w:val="22"/>
        </w:rPr>
        <w:t xml:space="preserve">uzavírají v souladu s § 2586 a násl. zákona č. 89/2012 Sb., občanský zákoník, ve znění pozdějších předpisů (dále též „občanský zákoník“), tuto </w:t>
      </w:r>
    </w:p>
    <w:p w14:paraId="09DB7F01" w14:textId="77777777" w:rsidR="007C3D0C" w:rsidRPr="00B15592" w:rsidRDefault="007C3D0C" w:rsidP="007C3D0C">
      <w:pPr>
        <w:spacing w:after="120"/>
        <w:jc w:val="center"/>
        <w:rPr>
          <w:rFonts w:ascii="Arial" w:hAnsi="Arial" w:cs="Arial"/>
          <w:sz w:val="22"/>
          <w:szCs w:val="22"/>
        </w:rPr>
      </w:pPr>
      <w:r w:rsidRPr="00B15592">
        <w:rPr>
          <w:rFonts w:ascii="Arial" w:hAnsi="Arial" w:cs="Arial"/>
          <w:b/>
          <w:bCs/>
          <w:sz w:val="22"/>
          <w:szCs w:val="22"/>
        </w:rPr>
        <w:t>smlouvu o dílo</w:t>
      </w:r>
      <w:r w:rsidRPr="00B15592">
        <w:rPr>
          <w:rFonts w:ascii="Arial" w:hAnsi="Arial" w:cs="Arial"/>
          <w:sz w:val="22"/>
          <w:szCs w:val="22"/>
        </w:rPr>
        <w:t xml:space="preserve"> </w:t>
      </w:r>
    </w:p>
    <w:p w14:paraId="44A404B5" w14:textId="77777777" w:rsidR="007C3D0C" w:rsidRPr="00B15592" w:rsidRDefault="007C3D0C" w:rsidP="007C3D0C">
      <w:pPr>
        <w:spacing w:after="120"/>
        <w:jc w:val="center"/>
        <w:rPr>
          <w:rFonts w:ascii="Arial" w:hAnsi="Arial" w:cs="Arial"/>
          <w:sz w:val="22"/>
          <w:szCs w:val="22"/>
        </w:rPr>
      </w:pPr>
      <w:r w:rsidRPr="00B15592">
        <w:rPr>
          <w:rFonts w:ascii="Arial" w:hAnsi="Arial" w:cs="Arial"/>
          <w:sz w:val="22"/>
          <w:szCs w:val="22"/>
        </w:rPr>
        <w:t>(dále jen „</w:t>
      </w:r>
      <w:r w:rsidRPr="00B15592">
        <w:rPr>
          <w:rFonts w:ascii="Arial" w:hAnsi="Arial" w:cs="Arial"/>
          <w:b/>
          <w:bCs/>
          <w:sz w:val="22"/>
          <w:szCs w:val="22"/>
        </w:rPr>
        <w:t>Smlouva</w:t>
      </w:r>
      <w:r w:rsidRPr="00B15592">
        <w:rPr>
          <w:rFonts w:ascii="Arial" w:hAnsi="Arial" w:cs="Arial"/>
          <w:sz w:val="22"/>
          <w:szCs w:val="22"/>
        </w:rPr>
        <w:t>“):</w:t>
      </w:r>
    </w:p>
    <w:p w14:paraId="447087CF" w14:textId="77777777" w:rsidR="00694697" w:rsidRPr="00B15592" w:rsidRDefault="00694697" w:rsidP="00694697">
      <w:pPr>
        <w:rPr>
          <w:rFonts w:ascii="Arial" w:hAnsi="Arial" w:cs="Arial"/>
          <w:sz w:val="22"/>
          <w:szCs w:val="22"/>
        </w:rPr>
      </w:pPr>
    </w:p>
    <w:p w14:paraId="1AB922CA" w14:textId="7BE04A6A" w:rsidR="007C3D0C" w:rsidRPr="00B15592" w:rsidRDefault="007C3D0C" w:rsidP="002C7FF6">
      <w:pPr>
        <w:numPr>
          <w:ilvl w:val="0"/>
          <w:numId w:val="18"/>
        </w:numPr>
        <w:spacing w:after="120"/>
        <w:ind w:left="709" w:hanging="709"/>
        <w:rPr>
          <w:rFonts w:ascii="Arial" w:hAnsi="Arial" w:cs="Arial"/>
          <w:b/>
          <w:smallCaps/>
          <w:sz w:val="22"/>
          <w:szCs w:val="22"/>
        </w:rPr>
      </w:pPr>
      <w:r w:rsidRPr="00B15592">
        <w:rPr>
          <w:rFonts w:ascii="Arial" w:hAnsi="Arial" w:cs="Arial"/>
          <w:b/>
          <w:sz w:val="22"/>
          <w:szCs w:val="22"/>
        </w:rPr>
        <w:t>Úvodní ustanovení</w:t>
      </w:r>
      <w:r w:rsidRPr="00B15592">
        <w:rPr>
          <w:rFonts w:ascii="Arial" w:hAnsi="Arial" w:cs="Arial"/>
          <w:b/>
          <w:smallCaps/>
          <w:sz w:val="22"/>
          <w:szCs w:val="22"/>
        </w:rPr>
        <w:t xml:space="preserve"> </w:t>
      </w:r>
    </w:p>
    <w:p w14:paraId="756F0EC7" w14:textId="434FF480" w:rsidR="007C3D0C" w:rsidRPr="00B15592" w:rsidRDefault="007C3D0C" w:rsidP="003E4CA7">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Zhotovitel prohlašuje, že je držitelem příslušných oprávnění nezbytných k řádnému plnění této Smlouvy a má řádné vybavení, zkušenosti a schopnosti, aby řádně a včas provedl dílo dle této Smlouvy</w:t>
      </w:r>
      <w:r w:rsidR="005E729D" w:rsidRPr="00B15592">
        <w:rPr>
          <w:rFonts w:ascii="Arial" w:hAnsi="Arial" w:cs="Arial"/>
          <w:sz w:val="22"/>
          <w:szCs w:val="22"/>
        </w:rPr>
        <w:t>,</w:t>
      </w:r>
      <w:r w:rsidRPr="00B15592">
        <w:rPr>
          <w:rFonts w:ascii="Arial" w:hAnsi="Arial" w:cs="Arial"/>
          <w:sz w:val="22"/>
          <w:szCs w:val="22"/>
        </w:rPr>
        <w:t xml:space="preserve"> a je tak způsobilý ji splnit.</w:t>
      </w:r>
    </w:p>
    <w:p w14:paraId="4096CFFF" w14:textId="0BF38F14" w:rsidR="007C3D0C" w:rsidRPr="00B15592" w:rsidRDefault="007C3D0C" w:rsidP="003E4CA7">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Smluvní strany konstatují, že nabídku Zhotovitele podanou v zadávacím řízení vyhlášeném dle zákona č. 134/2016 Sb., o zadávání veřejných zakázek (dále jen „</w:t>
      </w:r>
      <w:r w:rsidRPr="00B15592">
        <w:rPr>
          <w:rFonts w:ascii="Arial" w:hAnsi="Arial" w:cs="Arial"/>
          <w:b/>
          <w:sz w:val="22"/>
          <w:szCs w:val="22"/>
        </w:rPr>
        <w:t>ZZVZ</w:t>
      </w:r>
      <w:r w:rsidRPr="00B15592">
        <w:rPr>
          <w:rFonts w:ascii="Arial" w:hAnsi="Arial" w:cs="Arial"/>
          <w:sz w:val="22"/>
          <w:szCs w:val="22"/>
        </w:rPr>
        <w:t xml:space="preserve">“), na zadání veřejné zakázky </w:t>
      </w:r>
      <w:r w:rsidR="003E4CA7" w:rsidRPr="00787B28">
        <w:rPr>
          <w:rFonts w:ascii="Arial" w:hAnsi="Arial" w:cs="Arial"/>
          <w:b/>
          <w:bCs/>
          <w:sz w:val="22"/>
          <w:szCs w:val="22"/>
        </w:rPr>
        <w:t>„</w:t>
      </w:r>
      <w:r w:rsidR="003E4CA7" w:rsidRPr="00787B28">
        <w:rPr>
          <w:rFonts w:ascii="Arial" w:hAnsi="Arial" w:cs="Arial"/>
          <w:b/>
          <w:bCs/>
          <w:iCs/>
          <w:sz w:val="22"/>
          <w:szCs w:val="22"/>
        </w:rPr>
        <w:t>Požární zbrojnice pro Jednotku sboru dobrovolných hasičů Turnov – Turnov, Vesecko“</w:t>
      </w:r>
      <w:r w:rsidR="003E4CA7" w:rsidRPr="00B15592">
        <w:rPr>
          <w:rFonts w:ascii="Arial" w:hAnsi="Arial" w:cs="Arial"/>
          <w:sz w:val="22"/>
          <w:szCs w:val="22"/>
        </w:rPr>
        <w:t xml:space="preserve"> </w:t>
      </w:r>
      <w:r w:rsidRPr="00B15592">
        <w:rPr>
          <w:rFonts w:ascii="Arial" w:hAnsi="Arial" w:cs="Arial"/>
          <w:sz w:val="22"/>
          <w:szCs w:val="22"/>
        </w:rPr>
        <w:t>vybral Objednatel,</w:t>
      </w:r>
      <w:r w:rsidR="005E729D" w:rsidRPr="00B15592">
        <w:rPr>
          <w:rFonts w:ascii="Arial" w:hAnsi="Arial" w:cs="Arial"/>
          <w:sz w:val="22"/>
          <w:szCs w:val="22"/>
        </w:rPr>
        <w:t xml:space="preserve"> jakožto</w:t>
      </w:r>
      <w:r w:rsidRPr="00B15592">
        <w:rPr>
          <w:rFonts w:ascii="Arial" w:hAnsi="Arial" w:cs="Arial"/>
          <w:sz w:val="22"/>
          <w:szCs w:val="22"/>
        </w:rPr>
        <w:t xml:space="preserve"> zadavatel, jako nabídku ekonomicky nejvýhodnější dle ust. § 122 ZZVZ.</w:t>
      </w:r>
    </w:p>
    <w:p w14:paraId="09024F73" w14:textId="0227C86E" w:rsidR="003E4CA7" w:rsidRPr="00B15592" w:rsidRDefault="003E4CA7" w:rsidP="003E4CA7">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 xml:space="preserve">Předmětná stavba je zařazena do staveb spolufinancovaných </w:t>
      </w:r>
      <w:bookmarkStart w:id="2" w:name="_Hlk211417269"/>
      <w:r w:rsidRPr="00B15592">
        <w:rPr>
          <w:rFonts w:ascii="Arial" w:hAnsi="Arial" w:cs="Arial"/>
          <w:sz w:val="22"/>
          <w:szCs w:val="22"/>
        </w:rPr>
        <w:t>z dotačních programů, a to z</w:t>
      </w:r>
      <w:r w:rsidR="00E323B9">
        <w:rPr>
          <w:rFonts w:ascii="Arial" w:hAnsi="Arial" w:cs="Arial"/>
          <w:sz w:val="22"/>
          <w:szCs w:val="22"/>
        </w:rPr>
        <w:t xml:space="preserve"> národního</w:t>
      </w:r>
      <w:r w:rsidRPr="00B15592">
        <w:rPr>
          <w:rFonts w:ascii="Arial" w:hAnsi="Arial" w:cs="Arial"/>
          <w:sz w:val="22"/>
          <w:szCs w:val="22"/>
        </w:rPr>
        <w:t> programu Ministerstva vnitra „Investiční účelové dotace pro jednotky SDH obcí</w:t>
      </w:r>
      <w:r w:rsidR="00C136B0" w:rsidRPr="00B15592">
        <w:rPr>
          <w:rFonts w:ascii="Arial" w:hAnsi="Arial" w:cs="Arial"/>
          <w:sz w:val="22"/>
          <w:szCs w:val="22"/>
        </w:rPr>
        <w:t>“</w:t>
      </w:r>
      <w:r w:rsidRPr="00B15592">
        <w:rPr>
          <w:rFonts w:ascii="Arial" w:hAnsi="Arial" w:cs="Arial"/>
          <w:sz w:val="22"/>
          <w:szCs w:val="22"/>
        </w:rPr>
        <w:t xml:space="preserve">, výzva: </w:t>
      </w:r>
      <w:r w:rsidRPr="00B15592">
        <w:rPr>
          <w:rFonts w:ascii="Arial" w:hAnsi="Arial" w:cs="Arial"/>
          <w:b/>
          <w:bCs/>
          <w:sz w:val="22"/>
          <w:szCs w:val="22"/>
        </w:rPr>
        <w:t>JSDH-V3-2025 Stavba nebo rekonstrukce požární zbrojnice</w:t>
      </w:r>
      <w:r w:rsidR="00CD6590" w:rsidRPr="00B15592">
        <w:rPr>
          <w:rFonts w:ascii="Arial" w:hAnsi="Arial" w:cs="Arial"/>
          <w:b/>
          <w:bCs/>
          <w:sz w:val="22"/>
          <w:szCs w:val="22"/>
        </w:rPr>
        <w:t>, číslo žádosti: JSDH-V3-2025-00028</w:t>
      </w:r>
      <w:r w:rsidR="00CD6590" w:rsidRPr="00B15592">
        <w:rPr>
          <w:rFonts w:ascii="Arial" w:hAnsi="Arial" w:cs="Arial"/>
          <w:sz w:val="22"/>
          <w:szCs w:val="22"/>
        </w:rPr>
        <w:t xml:space="preserve">, a dále z Dotačního fondu Libereckého kraje, oblast podpory Požární ochrana a prevence kriminality, program </w:t>
      </w:r>
      <w:r w:rsidR="00CD6590" w:rsidRPr="00B15592">
        <w:rPr>
          <w:rFonts w:ascii="Arial" w:hAnsi="Arial" w:cs="Arial"/>
          <w:b/>
          <w:bCs/>
          <w:sz w:val="22"/>
          <w:szCs w:val="22"/>
        </w:rPr>
        <w:t>Dotace jednotkám PO obcí Libereckého kraje k programu Ministerstva vnitra, č. OLP/01393/2025</w:t>
      </w:r>
      <w:r w:rsidRPr="00B15592">
        <w:rPr>
          <w:rFonts w:ascii="Arial" w:hAnsi="Arial" w:cs="Arial"/>
          <w:sz w:val="22"/>
          <w:szCs w:val="22"/>
        </w:rPr>
        <w:t>.</w:t>
      </w:r>
      <w:bookmarkEnd w:id="2"/>
    </w:p>
    <w:p w14:paraId="37F77F22" w14:textId="1C9B3506" w:rsidR="003E4CA7" w:rsidRPr="00B15592" w:rsidRDefault="003E4CA7" w:rsidP="003E4CA7">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Zhotovitel bere na vědomí, že případný poskytovatel dotace je oprávněn vzhledem k čerpání veřejných prostředků kontrolovat Objednatele veřejnosprávní kontrolou, která se řídí zákonem č. 255/2012 Sb., kontrolní řád, ve znění pozdějších předpisů, a zákonem č. 320/2001 Sb., o</w:t>
      </w:r>
      <w:r w:rsidR="001E251C">
        <w:rPr>
          <w:rFonts w:ascii="Arial" w:hAnsi="Arial" w:cs="Arial"/>
          <w:sz w:val="22"/>
          <w:szCs w:val="22"/>
        </w:rPr>
        <w:t> </w:t>
      </w:r>
      <w:r w:rsidRPr="00B15592">
        <w:rPr>
          <w:rFonts w:ascii="Arial" w:hAnsi="Arial" w:cs="Arial"/>
          <w:sz w:val="22"/>
          <w:szCs w:val="22"/>
        </w:rPr>
        <w:t xml:space="preserve">finanční kontrole ve veřejné správě a o změně některých zákonů, zákon o finanční kontrole (dále jen „kontrola“). </w:t>
      </w:r>
    </w:p>
    <w:p w14:paraId="39E53EE1" w14:textId="17EEA932" w:rsidR="003E4CA7" w:rsidRPr="00B15592" w:rsidRDefault="003E4CA7" w:rsidP="003E4CA7">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Zhotovitel souhlasí s tím, že poskytovatel dotace je oprávněn ke kontrole čerpání prostředků i</w:t>
      </w:r>
      <w:r w:rsidR="001005B3">
        <w:rPr>
          <w:rFonts w:ascii="Arial" w:hAnsi="Arial" w:cs="Arial"/>
          <w:sz w:val="22"/>
          <w:szCs w:val="22"/>
        </w:rPr>
        <w:t> </w:t>
      </w:r>
      <w:r w:rsidRPr="00B15592">
        <w:rPr>
          <w:rFonts w:ascii="Arial" w:hAnsi="Arial" w:cs="Arial"/>
          <w:sz w:val="22"/>
          <w:szCs w:val="22"/>
        </w:rPr>
        <w:t xml:space="preserve">vůči Zhotoviteli a zavazuje se kontrolu umožnit a poskytnout při prováděné veřejnosprávní </w:t>
      </w:r>
      <w:r w:rsidRPr="00B15592">
        <w:rPr>
          <w:rFonts w:ascii="Arial" w:hAnsi="Arial" w:cs="Arial"/>
          <w:sz w:val="22"/>
          <w:szCs w:val="22"/>
        </w:rPr>
        <w:lastRenderedPageBreak/>
        <w:t xml:space="preserve">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 </w:t>
      </w:r>
    </w:p>
    <w:p w14:paraId="33C778E8" w14:textId="77777777" w:rsidR="007C3D0C" w:rsidRPr="002C7FF6" w:rsidRDefault="007C3D0C" w:rsidP="002C7FF6">
      <w:pPr>
        <w:spacing w:after="120"/>
        <w:rPr>
          <w:rFonts w:ascii="Arial" w:hAnsi="Arial" w:cs="Arial"/>
          <w:sz w:val="22"/>
          <w:szCs w:val="22"/>
        </w:rPr>
      </w:pPr>
    </w:p>
    <w:p w14:paraId="7B5A78C3" w14:textId="77777777" w:rsidR="007C3D0C" w:rsidRPr="00B15592" w:rsidRDefault="007C3D0C" w:rsidP="002C7FF6">
      <w:pPr>
        <w:pStyle w:val="Odstavecseseznamem"/>
        <w:widowControl/>
        <w:numPr>
          <w:ilvl w:val="0"/>
          <w:numId w:val="18"/>
        </w:numPr>
        <w:suppressAutoHyphens w:val="0"/>
        <w:spacing w:after="120" w:line="240" w:lineRule="auto"/>
        <w:ind w:left="709" w:hanging="709"/>
        <w:rPr>
          <w:rFonts w:ascii="Arial" w:hAnsi="Arial" w:cs="Arial"/>
          <w:b/>
          <w:sz w:val="22"/>
        </w:rPr>
      </w:pPr>
      <w:r w:rsidRPr="00B15592">
        <w:rPr>
          <w:rFonts w:ascii="Arial" w:hAnsi="Arial" w:cs="Arial"/>
          <w:b/>
          <w:sz w:val="22"/>
        </w:rPr>
        <w:t>Předmět Smlouvy</w:t>
      </w:r>
    </w:p>
    <w:p w14:paraId="3A09C0D8" w14:textId="5AF48D9E" w:rsidR="007C3D0C" w:rsidRPr="00B15592" w:rsidRDefault="007C3D0C" w:rsidP="006D2615">
      <w:pPr>
        <w:numPr>
          <w:ilvl w:val="1"/>
          <w:numId w:val="18"/>
        </w:numPr>
        <w:ind w:left="709" w:hanging="709"/>
        <w:jc w:val="both"/>
        <w:rPr>
          <w:rFonts w:ascii="Arial" w:hAnsi="Arial" w:cs="Arial"/>
          <w:sz w:val="22"/>
          <w:szCs w:val="22"/>
        </w:rPr>
      </w:pPr>
      <w:r w:rsidRPr="00B15592">
        <w:rPr>
          <w:rFonts w:ascii="Arial" w:hAnsi="Arial" w:cs="Arial"/>
          <w:sz w:val="22"/>
          <w:szCs w:val="22"/>
        </w:rPr>
        <w:t xml:space="preserve">Zhotovitel se touto Smlouvou zavazuje provést pro Objednatele řádně a včas, ke sjednanému účelu, na svůj náklad a na své nebezpečí dílo spočívající v provedení stavebních prací a dodávek, tak jak je specifikováno v čl. </w:t>
      </w:r>
      <w:r w:rsidR="005E729D" w:rsidRPr="00B15592">
        <w:rPr>
          <w:rFonts w:ascii="Arial" w:hAnsi="Arial" w:cs="Arial"/>
          <w:sz w:val="22"/>
          <w:szCs w:val="22"/>
        </w:rPr>
        <w:t>3</w:t>
      </w:r>
      <w:r w:rsidRPr="00B15592">
        <w:rPr>
          <w:rFonts w:ascii="Arial" w:hAnsi="Arial" w:cs="Arial"/>
          <w:sz w:val="22"/>
          <w:szCs w:val="22"/>
        </w:rPr>
        <w:t xml:space="preserve"> této Smlouvy (dále jen „</w:t>
      </w:r>
      <w:r w:rsidRPr="00B15592">
        <w:rPr>
          <w:rFonts w:ascii="Arial" w:hAnsi="Arial" w:cs="Arial"/>
          <w:b/>
          <w:sz w:val="22"/>
          <w:szCs w:val="22"/>
        </w:rPr>
        <w:t>Dílo</w:t>
      </w:r>
      <w:r w:rsidRPr="00B15592">
        <w:rPr>
          <w:rFonts w:ascii="Arial" w:hAnsi="Arial" w:cs="Arial"/>
          <w:sz w:val="22"/>
          <w:szCs w:val="22"/>
        </w:rPr>
        <w:t xml:space="preserve">“), a Objednatel se zavazuje dokončené Dílo převzít a zaplatit Zhotoviteli sjednanou cenu, to vše za podmínek sjednaných touto Smlouvou. </w:t>
      </w:r>
    </w:p>
    <w:p w14:paraId="6FE63B9E" w14:textId="77777777" w:rsidR="007C3D0C" w:rsidRPr="00B15592" w:rsidRDefault="007C3D0C" w:rsidP="007C3D0C">
      <w:pPr>
        <w:ind w:left="709"/>
        <w:jc w:val="both"/>
        <w:rPr>
          <w:rFonts w:ascii="Arial" w:hAnsi="Arial" w:cs="Arial"/>
          <w:sz w:val="22"/>
          <w:szCs w:val="22"/>
        </w:rPr>
      </w:pPr>
    </w:p>
    <w:p w14:paraId="2337F17E" w14:textId="77777777" w:rsidR="007C3D0C" w:rsidRPr="00B15592" w:rsidRDefault="007C3D0C" w:rsidP="002C7FF6">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 xml:space="preserve">Zhotovitel splní závazek založený touto Smlouvou tím, že řádně a včas provede Dílo a splní ostatní povinnosti vyplývající mu z této Smlouvy. </w:t>
      </w:r>
    </w:p>
    <w:p w14:paraId="13BBD1A4" w14:textId="77777777" w:rsidR="007C3D0C" w:rsidRPr="00B15592" w:rsidRDefault="007C3D0C" w:rsidP="002C7FF6">
      <w:pPr>
        <w:spacing w:after="120"/>
        <w:ind w:left="709"/>
        <w:jc w:val="both"/>
        <w:rPr>
          <w:rFonts w:ascii="Arial" w:hAnsi="Arial" w:cs="Arial"/>
          <w:sz w:val="22"/>
          <w:szCs w:val="22"/>
        </w:rPr>
      </w:pPr>
    </w:p>
    <w:p w14:paraId="077D7372" w14:textId="77777777" w:rsidR="007C3D0C" w:rsidRPr="00B15592" w:rsidRDefault="007C3D0C" w:rsidP="002C7FF6">
      <w:pPr>
        <w:pStyle w:val="Odstavecseseznamem"/>
        <w:widowControl/>
        <w:numPr>
          <w:ilvl w:val="0"/>
          <w:numId w:val="18"/>
        </w:numPr>
        <w:suppressAutoHyphens w:val="0"/>
        <w:spacing w:after="120" w:line="240" w:lineRule="auto"/>
        <w:ind w:left="709" w:hanging="709"/>
        <w:rPr>
          <w:rFonts w:ascii="Arial" w:hAnsi="Arial" w:cs="Arial"/>
          <w:b/>
          <w:sz w:val="22"/>
        </w:rPr>
      </w:pPr>
      <w:r w:rsidRPr="00B15592">
        <w:rPr>
          <w:rFonts w:ascii="Arial" w:hAnsi="Arial" w:cs="Arial"/>
          <w:b/>
          <w:sz w:val="22"/>
        </w:rPr>
        <w:t>Specifikace a vymezení Díla</w:t>
      </w:r>
    </w:p>
    <w:p w14:paraId="62773D3C" w14:textId="049B46BF" w:rsidR="00081C2C" w:rsidRPr="00B15592" w:rsidRDefault="00FC4985" w:rsidP="00FC4985">
      <w:pPr>
        <w:spacing w:after="120"/>
        <w:ind w:left="705" w:hanging="705"/>
        <w:jc w:val="both"/>
        <w:rPr>
          <w:rFonts w:ascii="Arial" w:hAnsi="Arial" w:cs="Arial"/>
          <w:sz w:val="22"/>
          <w:szCs w:val="22"/>
        </w:rPr>
      </w:pPr>
      <w:r w:rsidRPr="00B15592">
        <w:rPr>
          <w:rFonts w:ascii="Arial" w:hAnsi="Arial" w:cs="Arial"/>
          <w:sz w:val="22"/>
          <w:szCs w:val="22"/>
        </w:rPr>
        <w:t>3.1.</w:t>
      </w:r>
      <w:r w:rsidRPr="00B15592">
        <w:rPr>
          <w:rFonts w:ascii="Arial" w:hAnsi="Arial" w:cs="Arial"/>
          <w:sz w:val="22"/>
          <w:szCs w:val="22"/>
        </w:rPr>
        <w:tab/>
      </w:r>
      <w:r w:rsidR="007C3D0C" w:rsidRPr="00B15592">
        <w:rPr>
          <w:rFonts w:ascii="Arial" w:hAnsi="Arial" w:cs="Arial"/>
          <w:sz w:val="22"/>
          <w:szCs w:val="22"/>
        </w:rPr>
        <w:t xml:space="preserve">Předmětem Díla je </w:t>
      </w:r>
      <w:r w:rsidR="007C3D0C" w:rsidRPr="00B15592">
        <w:rPr>
          <w:rFonts w:ascii="Arial" w:hAnsi="Arial" w:cs="Arial"/>
          <w:iCs/>
          <w:sz w:val="22"/>
          <w:szCs w:val="22"/>
        </w:rPr>
        <w:t xml:space="preserve">zejména provedení </w:t>
      </w:r>
      <w:r w:rsidR="00AA049A" w:rsidRPr="00B15592">
        <w:rPr>
          <w:rFonts w:ascii="Arial" w:hAnsi="Arial" w:cs="Arial"/>
          <w:sz w:val="22"/>
          <w:szCs w:val="22"/>
        </w:rPr>
        <w:t>novostavby hasičské zbrojnice, hasičské věže a zpevněných ploch.</w:t>
      </w:r>
      <w:r w:rsidR="00AA049A" w:rsidRPr="00B15592">
        <w:rPr>
          <w:rFonts w:ascii="Arial" w:hAnsi="Arial" w:cs="Arial"/>
          <w:sz w:val="20"/>
        </w:rPr>
        <w:t xml:space="preserve"> </w:t>
      </w:r>
      <w:r w:rsidR="007C3D0C" w:rsidRPr="00B15592">
        <w:rPr>
          <w:rFonts w:ascii="Arial" w:hAnsi="Arial" w:cs="Arial"/>
          <w:iCs/>
          <w:sz w:val="22"/>
          <w:szCs w:val="22"/>
        </w:rPr>
        <w:t>Dílo bude provedeno tak, jak je specifikováno v projektové dokumentaci s</w:t>
      </w:r>
      <w:r w:rsidR="001005B3">
        <w:rPr>
          <w:rFonts w:ascii="Arial" w:hAnsi="Arial" w:cs="Arial"/>
          <w:iCs/>
          <w:sz w:val="22"/>
          <w:szCs w:val="22"/>
        </w:rPr>
        <w:t> </w:t>
      </w:r>
      <w:r w:rsidR="007C3D0C" w:rsidRPr="00B15592">
        <w:rPr>
          <w:rFonts w:ascii="Arial" w:hAnsi="Arial" w:cs="Arial"/>
          <w:iCs/>
          <w:sz w:val="22"/>
          <w:szCs w:val="22"/>
        </w:rPr>
        <w:t>názvem „</w:t>
      </w:r>
      <w:r w:rsidR="00AA049A" w:rsidRPr="00B15592">
        <w:rPr>
          <w:rFonts w:ascii="Arial" w:hAnsi="Arial" w:cs="Arial"/>
          <w:b/>
          <w:bCs/>
          <w:iCs/>
          <w:sz w:val="22"/>
          <w:szCs w:val="22"/>
        </w:rPr>
        <w:t>Požární zbrojnice pro Jednotku sboru dobrovolných hasičů Turnov – Turnov, Vesecko</w:t>
      </w:r>
      <w:r w:rsidR="007C3D0C" w:rsidRPr="00B15592">
        <w:rPr>
          <w:rFonts w:ascii="Arial" w:hAnsi="Arial" w:cs="Arial"/>
          <w:iCs/>
          <w:sz w:val="22"/>
          <w:szCs w:val="22"/>
        </w:rPr>
        <w:t>“ vypracované</w:t>
      </w:r>
      <w:r w:rsidR="00AA049A" w:rsidRPr="00B15592">
        <w:rPr>
          <w:rFonts w:ascii="Arial" w:hAnsi="Arial" w:cs="Arial"/>
          <w:iCs/>
          <w:sz w:val="22"/>
          <w:szCs w:val="22"/>
        </w:rPr>
        <w:t xml:space="preserve"> firmou</w:t>
      </w:r>
      <w:r w:rsidR="007C3D0C" w:rsidRPr="00B15592">
        <w:rPr>
          <w:rFonts w:ascii="Arial" w:hAnsi="Arial" w:cs="Arial"/>
          <w:iCs/>
          <w:sz w:val="22"/>
          <w:szCs w:val="22"/>
        </w:rPr>
        <w:t xml:space="preserve"> </w:t>
      </w:r>
      <w:r w:rsidR="00AA049A" w:rsidRPr="00B15592">
        <w:rPr>
          <w:rFonts w:ascii="Arial" w:hAnsi="Arial" w:cs="Arial"/>
          <w:iCs/>
          <w:sz w:val="22"/>
          <w:szCs w:val="22"/>
        </w:rPr>
        <w:t xml:space="preserve">Jan Hošek, </w:t>
      </w:r>
      <w:r w:rsidR="007C3D0C" w:rsidRPr="00B15592">
        <w:rPr>
          <w:rFonts w:ascii="Arial" w:hAnsi="Arial" w:cs="Arial"/>
          <w:iCs/>
          <w:sz w:val="22"/>
          <w:szCs w:val="22"/>
        </w:rPr>
        <w:t xml:space="preserve">IČ: </w:t>
      </w:r>
      <w:r w:rsidR="00AA049A" w:rsidRPr="00B15592">
        <w:rPr>
          <w:rFonts w:ascii="Arial" w:hAnsi="Arial" w:cs="Arial"/>
          <w:iCs/>
          <w:sz w:val="22"/>
          <w:szCs w:val="22"/>
        </w:rPr>
        <w:t>03454339</w:t>
      </w:r>
      <w:r w:rsidR="007C3D0C" w:rsidRPr="00B15592">
        <w:rPr>
          <w:rFonts w:ascii="Arial" w:hAnsi="Arial" w:cs="Arial"/>
          <w:iCs/>
          <w:sz w:val="22"/>
          <w:szCs w:val="22"/>
        </w:rPr>
        <w:t xml:space="preserve">, </w:t>
      </w:r>
      <w:r w:rsidR="00AA049A" w:rsidRPr="00B15592">
        <w:rPr>
          <w:rFonts w:ascii="Arial" w:hAnsi="Arial" w:cs="Arial"/>
          <w:iCs/>
          <w:sz w:val="22"/>
          <w:szCs w:val="22"/>
        </w:rPr>
        <w:t>Mikulášovice 795, 407 79 Mikulášovice,</w:t>
      </w:r>
      <w:r w:rsidR="00AA049A" w:rsidRPr="00B15592">
        <w:rPr>
          <w:rFonts w:ascii="Arial" w:hAnsi="Arial" w:cs="Arial"/>
          <w:sz w:val="18"/>
          <w:szCs w:val="18"/>
        </w:rPr>
        <w:t xml:space="preserve"> </w:t>
      </w:r>
      <w:r w:rsidR="007C3D0C" w:rsidRPr="00B15592">
        <w:rPr>
          <w:rFonts w:ascii="Arial" w:hAnsi="Arial" w:cs="Arial"/>
          <w:iCs/>
          <w:sz w:val="22"/>
          <w:szCs w:val="22"/>
        </w:rPr>
        <w:t xml:space="preserve">zodpovědným projektantem </w:t>
      </w:r>
      <w:r w:rsidR="00081C2C" w:rsidRPr="00B15592">
        <w:rPr>
          <w:rFonts w:ascii="Arial" w:hAnsi="Arial" w:cs="Arial"/>
          <w:iCs/>
          <w:sz w:val="22"/>
          <w:szCs w:val="22"/>
        </w:rPr>
        <w:t>Janem Hoškem</w:t>
      </w:r>
      <w:r w:rsidR="007C3D0C" w:rsidRPr="00B15592">
        <w:rPr>
          <w:rFonts w:ascii="Arial" w:hAnsi="Arial" w:cs="Arial"/>
          <w:iCs/>
          <w:sz w:val="22"/>
          <w:szCs w:val="22"/>
        </w:rPr>
        <w:t xml:space="preserve">, autorizovaným inženýrem </w:t>
      </w:r>
      <w:r w:rsidR="00081C2C" w:rsidRPr="00B15592">
        <w:rPr>
          <w:rFonts w:ascii="Arial" w:hAnsi="Arial" w:cs="Arial"/>
          <w:iCs/>
          <w:sz w:val="22"/>
          <w:szCs w:val="22"/>
        </w:rPr>
        <w:t xml:space="preserve">ČKAIT 407 79 </w:t>
      </w:r>
      <w:r w:rsidR="007C3D0C" w:rsidRPr="00B15592">
        <w:rPr>
          <w:rFonts w:ascii="Arial" w:hAnsi="Arial" w:cs="Arial"/>
          <w:iCs/>
          <w:sz w:val="22"/>
          <w:szCs w:val="22"/>
        </w:rPr>
        <w:t>(dále „</w:t>
      </w:r>
      <w:r w:rsidR="007C3D0C" w:rsidRPr="00B15592">
        <w:rPr>
          <w:rFonts w:ascii="Arial" w:hAnsi="Arial" w:cs="Arial"/>
          <w:b/>
          <w:bCs/>
          <w:iCs/>
          <w:sz w:val="22"/>
          <w:szCs w:val="22"/>
        </w:rPr>
        <w:t>projektová dokumentace</w:t>
      </w:r>
      <w:r w:rsidR="007C3D0C" w:rsidRPr="00B15592">
        <w:rPr>
          <w:rFonts w:ascii="Arial" w:hAnsi="Arial" w:cs="Arial"/>
          <w:iCs/>
          <w:sz w:val="22"/>
          <w:szCs w:val="22"/>
        </w:rPr>
        <w:t xml:space="preserve">“); ve Stavebním povolení vydaném dne </w:t>
      </w:r>
      <w:r w:rsidR="001E251C">
        <w:rPr>
          <w:rFonts w:ascii="Arial" w:hAnsi="Arial" w:cs="Arial"/>
          <w:iCs/>
          <w:sz w:val="22"/>
          <w:szCs w:val="22"/>
        </w:rPr>
        <w:t>31.10.2023</w:t>
      </w:r>
      <w:r w:rsidR="007C3D0C" w:rsidRPr="00B15592">
        <w:rPr>
          <w:rFonts w:ascii="Arial" w:hAnsi="Arial" w:cs="Arial"/>
          <w:iCs/>
          <w:sz w:val="22"/>
          <w:szCs w:val="22"/>
        </w:rPr>
        <w:t xml:space="preserve"> pod č.j. </w:t>
      </w:r>
      <w:r w:rsidR="001E251C">
        <w:rPr>
          <w:rFonts w:ascii="Arial" w:hAnsi="Arial" w:cs="Arial"/>
          <w:iCs/>
          <w:sz w:val="22"/>
          <w:szCs w:val="22"/>
        </w:rPr>
        <w:t>SU/23/4851/SPJ</w:t>
      </w:r>
      <w:r w:rsidR="007C3D0C" w:rsidRPr="00B15592">
        <w:rPr>
          <w:rFonts w:ascii="Arial" w:hAnsi="Arial" w:cs="Arial"/>
          <w:iCs/>
          <w:sz w:val="22"/>
          <w:szCs w:val="22"/>
        </w:rPr>
        <w:t xml:space="preserve"> a spis.zn. </w:t>
      </w:r>
      <w:r w:rsidR="001E251C">
        <w:rPr>
          <w:rFonts w:ascii="Arial" w:hAnsi="Arial" w:cs="Arial"/>
          <w:iCs/>
          <w:sz w:val="22"/>
          <w:szCs w:val="22"/>
        </w:rPr>
        <w:t>SÚ/1883/23/SPA</w:t>
      </w:r>
      <w:r w:rsidR="007C3D0C" w:rsidRPr="001E251C">
        <w:rPr>
          <w:rFonts w:ascii="Arial" w:hAnsi="Arial" w:cs="Arial"/>
          <w:iCs/>
          <w:sz w:val="22"/>
          <w:szCs w:val="22"/>
        </w:rPr>
        <w:t>;</w:t>
      </w:r>
      <w:r w:rsidR="007C3D0C" w:rsidRPr="00B15592">
        <w:rPr>
          <w:rFonts w:ascii="Arial" w:hAnsi="Arial" w:cs="Arial"/>
          <w:iCs/>
          <w:sz w:val="22"/>
          <w:szCs w:val="22"/>
        </w:rPr>
        <w:t xml:space="preserve"> v této Smlouvě a jejích přílohách</w:t>
      </w:r>
      <w:r w:rsidR="007C3D0C" w:rsidRPr="00B15592">
        <w:rPr>
          <w:rFonts w:ascii="Arial" w:hAnsi="Arial" w:cs="Arial"/>
          <w:sz w:val="22"/>
          <w:szCs w:val="22"/>
        </w:rPr>
        <w:t xml:space="preserve">.  </w:t>
      </w:r>
    </w:p>
    <w:p w14:paraId="73127D83" w14:textId="13A4722E" w:rsidR="007C3D0C" w:rsidRPr="00B15592" w:rsidRDefault="00FC4985" w:rsidP="00FC4985">
      <w:pPr>
        <w:spacing w:after="120"/>
        <w:jc w:val="both"/>
        <w:rPr>
          <w:rFonts w:ascii="Arial" w:hAnsi="Arial" w:cs="Arial"/>
          <w:sz w:val="22"/>
          <w:szCs w:val="22"/>
        </w:rPr>
      </w:pPr>
      <w:r w:rsidRPr="00B15592">
        <w:rPr>
          <w:rFonts w:ascii="Arial" w:hAnsi="Arial" w:cs="Arial"/>
          <w:sz w:val="22"/>
          <w:szCs w:val="22"/>
        </w:rPr>
        <w:t>3.3.</w:t>
      </w:r>
      <w:r w:rsidRPr="00B15592">
        <w:rPr>
          <w:rFonts w:ascii="Arial" w:hAnsi="Arial" w:cs="Arial"/>
          <w:sz w:val="22"/>
          <w:szCs w:val="22"/>
        </w:rPr>
        <w:tab/>
      </w:r>
      <w:r w:rsidR="007C3D0C" w:rsidRPr="00B15592">
        <w:rPr>
          <w:rFonts w:ascii="Arial" w:hAnsi="Arial" w:cs="Arial"/>
          <w:sz w:val="22"/>
          <w:szCs w:val="22"/>
        </w:rPr>
        <w:t xml:space="preserve">Zhotovitel se před podpisem této Smlouvy seznámil, prohlédl si a prozkoumal: </w:t>
      </w:r>
    </w:p>
    <w:p w14:paraId="27660CF8" w14:textId="29CD9D0E" w:rsidR="007C3D0C" w:rsidRPr="00B15592" w:rsidRDefault="00FC4985" w:rsidP="00FC4985">
      <w:pPr>
        <w:ind w:firstLine="708"/>
        <w:jc w:val="both"/>
        <w:rPr>
          <w:rFonts w:ascii="Arial" w:hAnsi="Arial" w:cs="Arial"/>
          <w:sz w:val="22"/>
          <w:szCs w:val="22"/>
        </w:rPr>
      </w:pPr>
      <w:r w:rsidRPr="00B15592">
        <w:rPr>
          <w:rFonts w:ascii="Arial" w:hAnsi="Arial" w:cs="Arial"/>
          <w:sz w:val="22"/>
          <w:szCs w:val="22"/>
        </w:rPr>
        <w:t>3.3.1.</w:t>
      </w:r>
      <w:r w:rsidRPr="00B15592">
        <w:rPr>
          <w:rFonts w:ascii="Arial" w:hAnsi="Arial" w:cs="Arial"/>
          <w:sz w:val="22"/>
          <w:szCs w:val="22"/>
        </w:rPr>
        <w:tab/>
      </w:r>
      <w:r w:rsidR="007C3D0C" w:rsidRPr="00B15592">
        <w:rPr>
          <w:rFonts w:ascii="Arial" w:hAnsi="Arial" w:cs="Arial"/>
          <w:sz w:val="22"/>
          <w:szCs w:val="22"/>
        </w:rPr>
        <w:t>staveniště a jeho okolí, přístup na staveniště,</w:t>
      </w:r>
    </w:p>
    <w:p w14:paraId="110C52C0" w14:textId="7D65BEC9" w:rsidR="007C3D0C" w:rsidRPr="00B15592" w:rsidRDefault="00FC4985" w:rsidP="00FC4985">
      <w:pPr>
        <w:ind w:left="709"/>
        <w:jc w:val="both"/>
        <w:rPr>
          <w:rFonts w:ascii="Arial" w:hAnsi="Arial" w:cs="Arial"/>
          <w:sz w:val="22"/>
          <w:szCs w:val="22"/>
        </w:rPr>
      </w:pPr>
      <w:r w:rsidRPr="00B15592">
        <w:rPr>
          <w:rFonts w:ascii="Arial" w:hAnsi="Arial" w:cs="Arial"/>
          <w:sz w:val="22"/>
          <w:szCs w:val="22"/>
        </w:rPr>
        <w:t>3.3.2.</w:t>
      </w:r>
      <w:r w:rsidRPr="00B15592">
        <w:rPr>
          <w:rFonts w:ascii="Arial" w:hAnsi="Arial" w:cs="Arial"/>
          <w:sz w:val="22"/>
          <w:szCs w:val="22"/>
        </w:rPr>
        <w:tab/>
      </w:r>
      <w:r w:rsidR="007C3D0C" w:rsidRPr="00B15592">
        <w:rPr>
          <w:rFonts w:ascii="Arial" w:hAnsi="Arial" w:cs="Arial"/>
          <w:sz w:val="22"/>
          <w:szCs w:val="22"/>
        </w:rPr>
        <w:t>Projektovou dokumentaci k Dílu,</w:t>
      </w:r>
    </w:p>
    <w:p w14:paraId="20CF3C42" w14:textId="351FEAF7" w:rsidR="007C3D0C" w:rsidRPr="00B15592" w:rsidRDefault="00FC4985" w:rsidP="00BD4759">
      <w:pPr>
        <w:spacing w:after="120"/>
        <w:ind w:left="709"/>
        <w:jc w:val="both"/>
        <w:rPr>
          <w:rFonts w:ascii="Arial" w:hAnsi="Arial" w:cs="Arial"/>
          <w:sz w:val="22"/>
          <w:szCs w:val="22"/>
        </w:rPr>
      </w:pPr>
      <w:r w:rsidRPr="008E08B1">
        <w:rPr>
          <w:rFonts w:ascii="Arial" w:hAnsi="Arial" w:cs="Arial"/>
          <w:sz w:val="22"/>
          <w:szCs w:val="22"/>
        </w:rPr>
        <w:t>3.3.3.</w:t>
      </w:r>
      <w:r w:rsidRPr="008E08B1">
        <w:rPr>
          <w:rFonts w:ascii="Arial" w:hAnsi="Arial" w:cs="Arial"/>
          <w:sz w:val="22"/>
          <w:szCs w:val="22"/>
        </w:rPr>
        <w:tab/>
      </w:r>
      <w:r w:rsidR="007C3D0C" w:rsidRPr="008E08B1">
        <w:rPr>
          <w:rFonts w:ascii="Arial" w:hAnsi="Arial" w:cs="Arial"/>
          <w:sz w:val="22"/>
          <w:szCs w:val="22"/>
        </w:rPr>
        <w:t>Přílohu č. 3 Technické podmínky této Smlouvy</w:t>
      </w:r>
      <w:r w:rsidR="00BD4759" w:rsidRPr="008E08B1">
        <w:rPr>
          <w:rFonts w:ascii="Arial" w:hAnsi="Arial" w:cs="Arial"/>
          <w:sz w:val="22"/>
          <w:szCs w:val="22"/>
        </w:rPr>
        <w:t>.</w:t>
      </w:r>
    </w:p>
    <w:p w14:paraId="57E3AF95" w14:textId="22FF71FF" w:rsidR="007C3D0C" w:rsidRPr="00B15592" w:rsidRDefault="00BD4759" w:rsidP="00BD4759">
      <w:pPr>
        <w:spacing w:after="120"/>
        <w:ind w:left="705" w:hanging="705"/>
        <w:jc w:val="both"/>
        <w:rPr>
          <w:rFonts w:ascii="Arial" w:hAnsi="Arial" w:cs="Arial"/>
          <w:sz w:val="22"/>
          <w:szCs w:val="22"/>
        </w:rPr>
      </w:pPr>
      <w:r w:rsidRPr="00B15592">
        <w:rPr>
          <w:rFonts w:ascii="Arial" w:hAnsi="Arial" w:cs="Arial"/>
          <w:iCs/>
          <w:sz w:val="22"/>
          <w:szCs w:val="22"/>
        </w:rPr>
        <w:t>3.4.</w:t>
      </w:r>
      <w:r w:rsidRPr="00B15592">
        <w:rPr>
          <w:rFonts w:ascii="Arial" w:hAnsi="Arial" w:cs="Arial"/>
          <w:iCs/>
          <w:sz w:val="22"/>
          <w:szCs w:val="22"/>
        </w:rPr>
        <w:tab/>
      </w:r>
      <w:r w:rsidR="007C3D0C" w:rsidRPr="00B15592">
        <w:rPr>
          <w:rFonts w:ascii="Arial" w:hAnsi="Arial" w:cs="Arial"/>
          <w:iCs/>
          <w:sz w:val="22"/>
          <w:szCs w:val="22"/>
        </w:rPr>
        <w:t>Zhotovitel řádně provede Dílo, pokud možno bez vad a nedodělků, úplně, funkčně a řádně provede všechny služby, dodávky a stavební a montážní práce, včetně všech činností spojených s plněním předmětu Smlouvy, nezbytných pro uvedení Díla do užívání.</w:t>
      </w:r>
    </w:p>
    <w:p w14:paraId="54D3B8E0" w14:textId="4FC906BD" w:rsidR="007C3D0C" w:rsidRPr="00B15592" w:rsidRDefault="00BD4759" w:rsidP="00BD4759">
      <w:pPr>
        <w:spacing w:after="120"/>
        <w:jc w:val="both"/>
        <w:rPr>
          <w:rFonts w:ascii="Arial" w:hAnsi="Arial" w:cs="Arial"/>
          <w:sz w:val="22"/>
          <w:szCs w:val="22"/>
        </w:rPr>
      </w:pPr>
      <w:r w:rsidRPr="00B15592">
        <w:rPr>
          <w:rFonts w:ascii="Arial" w:hAnsi="Arial" w:cs="Arial"/>
          <w:sz w:val="22"/>
          <w:szCs w:val="22"/>
        </w:rPr>
        <w:t>3.5.</w:t>
      </w:r>
      <w:r w:rsidRPr="00B15592">
        <w:rPr>
          <w:rFonts w:ascii="Arial" w:hAnsi="Arial" w:cs="Arial"/>
          <w:sz w:val="22"/>
          <w:szCs w:val="22"/>
        </w:rPr>
        <w:tab/>
      </w:r>
      <w:r w:rsidR="007C3D0C" w:rsidRPr="00B15592">
        <w:rPr>
          <w:rFonts w:ascii="Arial" w:hAnsi="Arial" w:cs="Arial"/>
          <w:sz w:val="22"/>
          <w:szCs w:val="22"/>
        </w:rPr>
        <w:t>Součástí předmětu Díla j</w:t>
      </w:r>
      <w:r w:rsidR="00081C2C" w:rsidRPr="00B15592">
        <w:rPr>
          <w:rFonts w:ascii="Arial" w:hAnsi="Arial" w:cs="Arial"/>
          <w:sz w:val="22"/>
          <w:szCs w:val="22"/>
        </w:rPr>
        <w:t>sou</w:t>
      </w:r>
      <w:r w:rsidR="007C3D0C" w:rsidRPr="00B15592">
        <w:rPr>
          <w:rFonts w:ascii="Arial" w:hAnsi="Arial" w:cs="Arial"/>
          <w:sz w:val="22"/>
          <w:szCs w:val="22"/>
        </w:rPr>
        <w:t xml:space="preserve"> také:</w:t>
      </w:r>
    </w:p>
    <w:p w14:paraId="596849BB" w14:textId="2CD978BE"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Pr="00B15592">
        <w:rPr>
          <w:rFonts w:ascii="Arial" w:hAnsi="Arial" w:cs="Arial"/>
          <w:sz w:val="22"/>
          <w:szCs w:val="22"/>
        </w:rPr>
        <w:tab/>
      </w:r>
      <w:r w:rsidR="007C3D0C" w:rsidRPr="00B15592">
        <w:rPr>
          <w:rFonts w:ascii="Arial" w:hAnsi="Arial" w:cs="Arial"/>
          <w:sz w:val="22"/>
          <w:szCs w:val="22"/>
        </w:rPr>
        <w:t>veškeré práce a dodávky související s bezpečnostními opatřeními na ochranu životního prostředí, osob a majetku;</w:t>
      </w:r>
    </w:p>
    <w:p w14:paraId="10E17B67" w14:textId="5C2D16C7"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3.5.2.</w:t>
      </w:r>
      <w:r w:rsidRPr="00B15592">
        <w:rPr>
          <w:rFonts w:ascii="Arial" w:hAnsi="Arial" w:cs="Arial"/>
          <w:sz w:val="22"/>
          <w:szCs w:val="22"/>
        </w:rPr>
        <w:tab/>
      </w:r>
      <w:r w:rsidR="007C3D0C" w:rsidRPr="00B15592">
        <w:rPr>
          <w:rFonts w:ascii="Arial" w:hAnsi="Arial" w:cs="Arial"/>
          <w:sz w:val="22"/>
          <w:szCs w:val="22"/>
        </w:rPr>
        <w:t xml:space="preserve">zpracování veškerých dokladů o vytyčení základních směrových a výškových bodů stavby a jejich stabilizaci pro účely kolaudačního řízení, je-li to nezbytné; </w:t>
      </w:r>
    </w:p>
    <w:p w14:paraId="3547EA8C" w14:textId="2AD17B07"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3.5.3.</w:t>
      </w:r>
      <w:r w:rsidRPr="00B15592">
        <w:rPr>
          <w:rFonts w:ascii="Arial" w:hAnsi="Arial" w:cs="Arial"/>
          <w:sz w:val="22"/>
          <w:szCs w:val="22"/>
        </w:rPr>
        <w:tab/>
      </w:r>
      <w:r w:rsidR="007C3D0C" w:rsidRPr="00B15592">
        <w:rPr>
          <w:rFonts w:ascii="Arial" w:hAnsi="Arial" w:cs="Arial"/>
          <w:sz w:val="22"/>
          <w:szCs w:val="22"/>
        </w:rPr>
        <w:t xml:space="preserve">zajištění vytýčení všech sítí od jejich správců, včetně aktualizace vyjádření a provedení případných kopaných sond dle požadavku správců sítí, je-li to nezbytné; </w:t>
      </w:r>
    </w:p>
    <w:p w14:paraId="22FDC551" w14:textId="0861B477"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3.5.4.</w:t>
      </w:r>
      <w:r w:rsidRPr="00B15592">
        <w:rPr>
          <w:rFonts w:ascii="Arial" w:hAnsi="Arial" w:cs="Arial"/>
          <w:sz w:val="22"/>
          <w:szCs w:val="22"/>
        </w:rPr>
        <w:tab/>
      </w:r>
      <w:r w:rsidR="007C3D0C" w:rsidRPr="00B15592">
        <w:rPr>
          <w:rFonts w:ascii="Arial" w:hAnsi="Arial" w:cs="Arial"/>
          <w:sz w:val="22"/>
          <w:szCs w:val="22"/>
        </w:rPr>
        <w:t>zajištění zařízení staveniště, zamezení vstupu nepovolaných osob na staveniště, a to podle potřeby řádného provedení Díla včetně jeho údržby, odstranění a likvidace</w:t>
      </w:r>
      <w:r w:rsidR="008A0D0A" w:rsidRPr="00B15592">
        <w:rPr>
          <w:rFonts w:ascii="Arial" w:hAnsi="Arial" w:cs="Arial"/>
          <w:sz w:val="22"/>
          <w:szCs w:val="22"/>
        </w:rPr>
        <w:t xml:space="preserve">, zajištění přípojky vody a elektro v rámci zařízení staveniště a </w:t>
      </w:r>
      <w:r w:rsidR="00D85970" w:rsidRPr="00B15592">
        <w:rPr>
          <w:rFonts w:ascii="Arial" w:hAnsi="Arial" w:cs="Arial"/>
          <w:sz w:val="22"/>
          <w:szCs w:val="22"/>
        </w:rPr>
        <w:t>jejich</w:t>
      </w:r>
      <w:r w:rsidR="008A0D0A" w:rsidRPr="00B15592">
        <w:rPr>
          <w:rFonts w:ascii="Arial" w:hAnsi="Arial" w:cs="Arial"/>
          <w:sz w:val="22"/>
          <w:szCs w:val="22"/>
        </w:rPr>
        <w:t xml:space="preserve"> </w:t>
      </w:r>
      <w:r w:rsidR="00D85970" w:rsidRPr="00B15592">
        <w:rPr>
          <w:rFonts w:ascii="Arial" w:hAnsi="Arial" w:cs="Arial"/>
          <w:sz w:val="22"/>
          <w:szCs w:val="22"/>
        </w:rPr>
        <w:t>ú</w:t>
      </w:r>
      <w:r w:rsidR="008A0D0A" w:rsidRPr="00B15592">
        <w:rPr>
          <w:rFonts w:ascii="Arial" w:hAnsi="Arial" w:cs="Arial"/>
          <w:sz w:val="22"/>
          <w:szCs w:val="22"/>
        </w:rPr>
        <w:t>hrad</w:t>
      </w:r>
      <w:r w:rsidR="00D85970" w:rsidRPr="00B15592">
        <w:rPr>
          <w:rFonts w:ascii="Arial" w:hAnsi="Arial" w:cs="Arial"/>
          <w:sz w:val="22"/>
          <w:szCs w:val="22"/>
        </w:rPr>
        <w:t>y</w:t>
      </w:r>
      <w:r w:rsidR="007C3D0C" w:rsidRPr="00B15592">
        <w:rPr>
          <w:rFonts w:ascii="Arial" w:hAnsi="Arial" w:cs="Arial"/>
          <w:sz w:val="22"/>
          <w:szCs w:val="22"/>
        </w:rPr>
        <w:t xml:space="preserve">; </w:t>
      </w:r>
    </w:p>
    <w:p w14:paraId="637E2B8A" w14:textId="4C1ECB0C" w:rsidR="008A0D0A" w:rsidRPr="00B15592" w:rsidRDefault="008A0D0A" w:rsidP="00B713A9">
      <w:pPr>
        <w:autoSpaceDE w:val="0"/>
        <w:autoSpaceDN w:val="0"/>
        <w:adjustRightInd w:val="0"/>
        <w:ind w:left="1412" w:hanging="692"/>
        <w:jc w:val="both"/>
        <w:rPr>
          <w:rFonts w:ascii="Arial" w:hAnsi="Arial" w:cs="Arial"/>
          <w:sz w:val="22"/>
          <w:szCs w:val="22"/>
        </w:rPr>
      </w:pPr>
      <w:r w:rsidRPr="00B15592">
        <w:rPr>
          <w:rFonts w:ascii="Arial" w:hAnsi="Arial" w:cs="Arial"/>
          <w:sz w:val="22"/>
          <w:szCs w:val="22"/>
        </w:rPr>
        <w:t>3.5.5.</w:t>
      </w:r>
      <w:r w:rsidRPr="00B15592">
        <w:rPr>
          <w:rFonts w:ascii="Arial" w:hAnsi="Arial" w:cs="Arial"/>
          <w:sz w:val="22"/>
          <w:szCs w:val="22"/>
        </w:rPr>
        <w:tab/>
        <w:t>zajištění označení stavby tabulí s uvedením názvu stavby, zhotovitele a investora, včetně zodpovědných osob a termínu realizace na viditelném místě před zahájením stavby;</w:t>
      </w:r>
    </w:p>
    <w:p w14:paraId="1D050974" w14:textId="4D256254" w:rsidR="008A0D0A" w:rsidRPr="00B15592" w:rsidRDefault="009D32B0" w:rsidP="00B713A9">
      <w:pPr>
        <w:autoSpaceDE w:val="0"/>
        <w:autoSpaceDN w:val="0"/>
        <w:adjustRightInd w:val="0"/>
        <w:ind w:left="1410" w:hanging="690"/>
        <w:jc w:val="both"/>
        <w:rPr>
          <w:rFonts w:ascii="Arial" w:hAnsi="Arial" w:cs="Arial"/>
          <w:sz w:val="22"/>
          <w:szCs w:val="22"/>
        </w:rPr>
      </w:pPr>
      <w:r w:rsidRPr="00B15592">
        <w:rPr>
          <w:rFonts w:ascii="Arial" w:hAnsi="Arial" w:cs="Arial"/>
          <w:sz w:val="22"/>
          <w:szCs w:val="22"/>
        </w:rPr>
        <w:t>3.5.6.</w:t>
      </w:r>
      <w:r w:rsidRPr="00B15592">
        <w:rPr>
          <w:rFonts w:ascii="Arial" w:hAnsi="Arial" w:cs="Arial"/>
          <w:sz w:val="22"/>
          <w:szCs w:val="22"/>
        </w:rPr>
        <w:tab/>
      </w:r>
      <w:r w:rsidR="008A0D0A" w:rsidRPr="00B15592">
        <w:rPr>
          <w:rFonts w:ascii="Arial" w:hAnsi="Arial" w:cs="Arial"/>
          <w:sz w:val="22"/>
          <w:szCs w:val="22"/>
        </w:rPr>
        <w:t>zajištění případných pronájmů pozemků a záborů veřejného prostranství;</w:t>
      </w:r>
    </w:p>
    <w:p w14:paraId="7C8780B3" w14:textId="0E8809D5" w:rsidR="007C3D0C" w:rsidRPr="00B15592" w:rsidRDefault="00BD4759" w:rsidP="00B713A9">
      <w:pPr>
        <w:ind w:left="1413" w:hanging="705"/>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7.</w:t>
      </w:r>
      <w:r w:rsidRPr="00B15592">
        <w:rPr>
          <w:rFonts w:ascii="Arial" w:hAnsi="Arial" w:cs="Arial"/>
          <w:sz w:val="22"/>
          <w:szCs w:val="22"/>
        </w:rPr>
        <w:tab/>
      </w:r>
      <w:r w:rsidR="007C3D0C" w:rsidRPr="00B15592">
        <w:rPr>
          <w:rFonts w:ascii="Arial" w:hAnsi="Arial" w:cs="Arial"/>
          <w:sz w:val="22"/>
          <w:szCs w:val="22"/>
        </w:rPr>
        <w:t>veškerá prováděcí dílenská, výrobní a montážní dokumentace nutná k úplnému a bezvadnému provedení Díla, tato dokumentace bude poskytnuta Objednateli k odsouhlasení před zahájením jeho prací;</w:t>
      </w:r>
    </w:p>
    <w:p w14:paraId="75614FC8" w14:textId="29E627BD"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8</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vyklizení a úklid staveniště dle této Smlouvy; </w:t>
      </w:r>
    </w:p>
    <w:p w14:paraId="313E9621" w14:textId="7CF793DF" w:rsidR="007C3D0C" w:rsidRPr="001E1589" w:rsidRDefault="00BD4759" w:rsidP="00BD4759">
      <w:pPr>
        <w:ind w:left="1413" w:hanging="705"/>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9</w:t>
      </w:r>
      <w:r w:rsidRPr="00B15592">
        <w:rPr>
          <w:rFonts w:ascii="Arial" w:hAnsi="Arial" w:cs="Arial"/>
          <w:sz w:val="22"/>
          <w:szCs w:val="22"/>
        </w:rPr>
        <w:t>.</w:t>
      </w:r>
      <w:r w:rsidRPr="00B15592">
        <w:rPr>
          <w:rFonts w:ascii="Arial" w:hAnsi="Arial" w:cs="Arial"/>
          <w:sz w:val="22"/>
          <w:szCs w:val="22"/>
        </w:rPr>
        <w:tab/>
      </w:r>
      <w:r w:rsidR="007C3D0C" w:rsidRPr="001E1589">
        <w:rPr>
          <w:rFonts w:ascii="Arial" w:hAnsi="Arial" w:cs="Arial"/>
          <w:sz w:val="22"/>
          <w:szCs w:val="22"/>
        </w:rPr>
        <w:t xml:space="preserve">zhotovení Projektové dokumentace skutečného provedení Díla ve třech (3) vyhotoveních v tištěné podobě a v jednom (1) vyhotovení v elektronické podobě na CD </w:t>
      </w:r>
      <w:r w:rsidR="007C3D0C" w:rsidRPr="001E1589">
        <w:rPr>
          <w:rFonts w:ascii="Arial" w:hAnsi="Arial" w:cs="Arial"/>
          <w:sz w:val="22"/>
          <w:szCs w:val="22"/>
        </w:rPr>
        <w:lastRenderedPageBreak/>
        <w:t xml:space="preserve">a to ve formátu dwg, docx, xlsx a pdf. Projektová dokumentace skutečného provedení Díla bude provedena v souladu s vyhláškou č. 131/2024 Sb., </w:t>
      </w:r>
      <w:r w:rsidR="007C3D0C" w:rsidRPr="001E1589">
        <w:rPr>
          <w:rFonts w:ascii="Arial" w:hAnsi="Arial" w:cs="Arial"/>
          <w:iCs/>
          <w:sz w:val="22"/>
          <w:szCs w:val="22"/>
        </w:rPr>
        <w:t>o dokumentaci staveb</w:t>
      </w:r>
      <w:r w:rsidR="007C3D0C" w:rsidRPr="001E1589">
        <w:rPr>
          <w:rFonts w:ascii="Arial" w:hAnsi="Arial" w:cs="Arial"/>
          <w:sz w:val="22"/>
          <w:szCs w:val="22"/>
        </w:rPr>
        <w:t xml:space="preserve">; </w:t>
      </w:r>
    </w:p>
    <w:p w14:paraId="5E3E2FD4" w14:textId="4054D36A" w:rsidR="001E1589" w:rsidRPr="00B15592" w:rsidRDefault="001E1589" w:rsidP="001E1589">
      <w:pPr>
        <w:ind w:left="1413" w:hanging="705"/>
        <w:jc w:val="both"/>
        <w:rPr>
          <w:rFonts w:ascii="Arial" w:hAnsi="Arial" w:cs="Arial"/>
          <w:sz w:val="22"/>
          <w:szCs w:val="22"/>
        </w:rPr>
      </w:pPr>
      <w:r w:rsidRPr="001E1589">
        <w:rPr>
          <w:rFonts w:ascii="Arial" w:hAnsi="Arial" w:cs="Arial"/>
          <w:sz w:val="22"/>
          <w:szCs w:val="22"/>
        </w:rPr>
        <w:t>3.5.10</w:t>
      </w:r>
      <w:r w:rsidRPr="001E1589">
        <w:rPr>
          <w:rFonts w:ascii="Arial" w:hAnsi="Arial" w:cs="Arial"/>
          <w:sz w:val="22"/>
          <w:szCs w:val="22"/>
        </w:rPr>
        <w:tab/>
      </w:r>
      <w:r w:rsidRPr="003018D3">
        <w:rPr>
          <w:rFonts w:ascii="Arial" w:hAnsi="Arial" w:cs="Arial"/>
          <w:sz w:val="22"/>
          <w:szCs w:val="22"/>
        </w:rPr>
        <w:t>zajištění všech geodetických prací souvisejících s předmětem díla včetně vytýčení všech stávajících inženýrských sítí (IS) na staveništi a zajištění jejich ochrany během provádění stavby; vč. geodetického a geometrického plánu dokončené stavby pro zápis do katastru nemovitostí i v digitální podobě. A dále také Geodetickou aktualizační dokumentaci (GAD) pro zakreslení změn do Digitální technické mapy;</w:t>
      </w:r>
    </w:p>
    <w:p w14:paraId="49124E2C" w14:textId="470E2E58"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1</w:t>
      </w:r>
      <w:r w:rsidR="001E1589">
        <w:rPr>
          <w:rFonts w:ascii="Arial" w:hAnsi="Arial" w:cs="Arial"/>
          <w:sz w:val="22"/>
          <w:szCs w:val="22"/>
        </w:rPr>
        <w:t>1</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splnění požadavků orgánů státního stavebního dohledu, příp. jiných orgánů příslušných ke kontrole staveb;</w:t>
      </w:r>
    </w:p>
    <w:p w14:paraId="5E4DD42F" w14:textId="661D6DB6"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1</w:t>
      </w:r>
      <w:r w:rsidR="001E1589">
        <w:rPr>
          <w:rFonts w:ascii="Arial" w:hAnsi="Arial" w:cs="Arial"/>
          <w:sz w:val="22"/>
          <w:szCs w:val="22"/>
        </w:rPr>
        <w:t>2</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účast na pravidelných kontrolních dnech stavby, účast při případných jiných kontrolách stavby;</w:t>
      </w:r>
    </w:p>
    <w:p w14:paraId="6AD205FC" w14:textId="2C1125B4"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3</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průběžný odvoz stavebního odpadu vzniklého při realizaci Díla a dalšího odpadu vzniklého v souvislosti s realizací Díla, zajištění jeho dočasného nebo trvalého uložení, resp. převedení těchto odpadů do vlastnictví osobě oprávněné k jejich převzetí podle zákona č. 541/2020 Sb., o odpadech, včetně zápisu do stavebního deníku; </w:t>
      </w:r>
    </w:p>
    <w:p w14:paraId="163C7881" w14:textId="3EAC1CD9"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4</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zajištění bezpečnosti všech osob, chodců a vozidel na staveništi a v okolí staveniště, dodržování bezpečnostních předpisů, zohlednění bezpečnostních a provozních hygienických požadavků; </w:t>
      </w:r>
    </w:p>
    <w:p w14:paraId="28E7AC54" w14:textId="5F164928"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5</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případná dopravní omezení včetně jejich projednání, zajištění stanoveného dopravního značení včetně jeho umístění a případných objízdných tras; </w:t>
      </w:r>
    </w:p>
    <w:p w14:paraId="5ACAE695" w14:textId="5302B92E"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6</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zajištění přejímajícího řízení a přejímky Díla; </w:t>
      </w:r>
    </w:p>
    <w:p w14:paraId="34FCDAB1" w14:textId="16A1B53E"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7</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 xml:space="preserve">pořízení průběžné fotodokumentace Díla a její uložení na datovém nosiči; </w:t>
      </w:r>
    </w:p>
    <w:p w14:paraId="0F7A9C5C" w14:textId="69086CA7" w:rsidR="009D32B0" w:rsidRPr="00B15592" w:rsidRDefault="00BD4759" w:rsidP="009D32B0">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8</w:t>
      </w:r>
      <w:r w:rsidRPr="00B15592">
        <w:rPr>
          <w:rFonts w:ascii="Arial" w:hAnsi="Arial" w:cs="Arial"/>
          <w:sz w:val="22"/>
          <w:szCs w:val="22"/>
        </w:rPr>
        <w:t>.</w:t>
      </w:r>
      <w:bookmarkStart w:id="3" w:name="_Hlk195715142"/>
      <w:r w:rsidRPr="00B15592">
        <w:rPr>
          <w:rFonts w:ascii="Arial" w:hAnsi="Arial" w:cs="Arial"/>
          <w:sz w:val="22"/>
          <w:szCs w:val="22"/>
        </w:rPr>
        <w:tab/>
      </w:r>
      <w:r w:rsidR="009D32B0" w:rsidRPr="00B15592">
        <w:rPr>
          <w:rFonts w:ascii="Arial" w:hAnsi="Arial" w:cs="Arial"/>
          <w:sz w:val="22"/>
          <w:szCs w:val="22"/>
        </w:rPr>
        <w:t>zaji</w:t>
      </w:r>
      <w:r w:rsidR="00D85970" w:rsidRPr="00B15592">
        <w:rPr>
          <w:rFonts w:ascii="Arial" w:hAnsi="Arial" w:cs="Arial"/>
          <w:sz w:val="22"/>
          <w:szCs w:val="22"/>
        </w:rPr>
        <w:t>štění</w:t>
      </w:r>
      <w:r w:rsidR="009D32B0" w:rsidRPr="00B15592">
        <w:rPr>
          <w:rFonts w:ascii="Arial" w:hAnsi="Arial" w:cs="Arial"/>
          <w:sz w:val="22"/>
          <w:szCs w:val="22"/>
        </w:rPr>
        <w:t xml:space="preserve"> kompletační činnost</w:t>
      </w:r>
      <w:r w:rsidR="00D85970" w:rsidRPr="00B15592">
        <w:rPr>
          <w:rFonts w:ascii="Arial" w:hAnsi="Arial" w:cs="Arial"/>
          <w:sz w:val="22"/>
          <w:szCs w:val="22"/>
        </w:rPr>
        <w:t>i</w:t>
      </w:r>
      <w:r w:rsidR="009D32B0" w:rsidRPr="00B15592">
        <w:rPr>
          <w:rFonts w:ascii="Arial" w:hAnsi="Arial" w:cs="Arial"/>
          <w:sz w:val="22"/>
          <w:szCs w:val="22"/>
        </w:rPr>
        <w:t xml:space="preserve"> - předání prohlášení o shodě na všechny použité materiály a zařízení a dalších dokladů, které jsou nezbytné ke kolaudačnímu řízení (atesty, revize, certifikáty, protokoly o zkouškách, doklady o likvidaci odpadů v souladu s platnou legislativou atd.);</w:t>
      </w:r>
    </w:p>
    <w:p w14:paraId="635E75BD" w14:textId="5C5E632C" w:rsidR="007C3D0C" w:rsidRPr="00B15592" w:rsidRDefault="009D32B0" w:rsidP="00BD4759">
      <w:pPr>
        <w:ind w:left="1413" w:hanging="705"/>
        <w:jc w:val="both"/>
        <w:rPr>
          <w:rFonts w:ascii="Arial" w:hAnsi="Arial" w:cs="Arial"/>
          <w:sz w:val="22"/>
          <w:szCs w:val="22"/>
        </w:rPr>
      </w:pPr>
      <w:r w:rsidRPr="00B15592">
        <w:rPr>
          <w:rFonts w:ascii="Arial" w:hAnsi="Arial" w:cs="Arial"/>
          <w:sz w:val="22"/>
          <w:szCs w:val="22"/>
        </w:rPr>
        <w:t>3.5.1</w:t>
      </w:r>
      <w:r w:rsidR="001E1589">
        <w:rPr>
          <w:rFonts w:ascii="Arial" w:hAnsi="Arial" w:cs="Arial"/>
          <w:sz w:val="22"/>
          <w:szCs w:val="22"/>
        </w:rPr>
        <w:t>9</w:t>
      </w:r>
      <w:r w:rsidRPr="00B15592">
        <w:rPr>
          <w:rFonts w:ascii="Arial" w:hAnsi="Arial" w:cs="Arial"/>
          <w:sz w:val="22"/>
          <w:szCs w:val="22"/>
        </w:rPr>
        <w:t>.</w:t>
      </w:r>
      <w:r w:rsidRPr="00B15592">
        <w:rPr>
          <w:rFonts w:ascii="Arial" w:hAnsi="Arial" w:cs="Arial"/>
          <w:sz w:val="22"/>
          <w:szCs w:val="22"/>
        </w:rPr>
        <w:tab/>
      </w:r>
      <w:r w:rsidR="007C3D0C" w:rsidRPr="00B15592">
        <w:rPr>
          <w:rFonts w:ascii="Arial" w:hAnsi="Arial" w:cs="Arial"/>
          <w:sz w:val="22"/>
          <w:szCs w:val="22"/>
        </w:rPr>
        <w:t>provedení všech nutných revizí a zkoušek, spuštění, seřízení a přezkoušení Díla</w:t>
      </w:r>
      <w:bookmarkEnd w:id="3"/>
      <w:r w:rsidR="007C3D0C" w:rsidRPr="00B15592">
        <w:rPr>
          <w:rFonts w:ascii="Arial" w:hAnsi="Arial" w:cs="Arial"/>
          <w:sz w:val="22"/>
          <w:szCs w:val="22"/>
        </w:rPr>
        <w:t>;</w:t>
      </w:r>
    </w:p>
    <w:p w14:paraId="39D7D1C4" w14:textId="41EB636F" w:rsidR="007C3D0C" w:rsidRPr="00B15592" w:rsidRDefault="00BD4759" w:rsidP="00BD4759">
      <w:pPr>
        <w:ind w:left="1413" w:hanging="705"/>
        <w:jc w:val="both"/>
        <w:rPr>
          <w:rFonts w:ascii="Arial" w:hAnsi="Arial" w:cs="Arial"/>
          <w:sz w:val="22"/>
          <w:szCs w:val="22"/>
        </w:rPr>
      </w:pPr>
      <w:r w:rsidRPr="00B15592">
        <w:rPr>
          <w:rFonts w:ascii="Arial" w:hAnsi="Arial" w:cs="Arial"/>
          <w:sz w:val="22"/>
          <w:szCs w:val="22"/>
        </w:rPr>
        <w:t>3.5.</w:t>
      </w:r>
      <w:r w:rsidR="001E1589">
        <w:rPr>
          <w:rFonts w:ascii="Arial" w:hAnsi="Arial" w:cs="Arial"/>
          <w:sz w:val="22"/>
          <w:szCs w:val="22"/>
        </w:rPr>
        <w:t>20</w:t>
      </w:r>
      <w:r w:rsidRPr="00B15592">
        <w:rPr>
          <w:rFonts w:ascii="Arial" w:hAnsi="Arial" w:cs="Arial"/>
          <w:sz w:val="22"/>
          <w:szCs w:val="22"/>
        </w:rPr>
        <w:t>.</w:t>
      </w:r>
      <w:bookmarkStart w:id="4" w:name="_Hlk195715108"/>
      <w:r w:rsidRPr="00B15592">
        <w:rPr>
          <w:rFonts w:ascii="Arial" w:hAnsi="Arial" w:cs="Arial"/>
          <w:sz w:val="22"/>
          <w:szCs w:val="22"/>
        </w:rPr>
        <w:tab/>
      </w:r>
      <w:r w:rsidR="007C3D0C" w:rsidRPr="00B15592">
        <w:rPr>
          <w:rFonts w:ascii="Arial" w:hAnsi="Arial" w:cs="Arial"/>
          <w:sz w:val="22"/>
          <w:szCs w:val="22"/>
        </w:rPr>
        <w:t xml:space="preserve">zajištění bezpečnosti všech osob, chodců a vozidel v místě realizace Díla, dodržování bezpečnostních předpisů, zohlednění bezpečnostních a provozních hygienických požadavků; </w:t>
      </w:r>
    </w:p>
    <w:p w14:paraId="33B7413D" w14:textId="3B190F71" w:rsidR="007C3D0C" w:rsidRPr="00B15592" w:rsidRDefault="00BD4759" w:rsidP="00BD4759">
      <w:pPr>
        <w:spacing w:after="120"/>
        <w:ind w:left="1412" w:hanging="703"/>
        <w:jc w:val="both"/>
        <w:rPr>
          <w:rFonts w:ascii="Arial" w:hAnsi="Arial" w:cs="Arial"/>
          <w:sz w:val="22"/>
          <w:szCs w:val="22"/>
        </w:rPr>
      </w:pPr>
      <w:r w:rsidRPr="00B15592">
        <w:rPr>
          <w:rFonts w:ascii="Arial" w:hAnsi="Arial" w:cs="Arial"/>
          <w:sz w:val="22"/>
          <w:szCs w:val="22"/>
        </w:rPr>
        <w:t>3.5.</w:t>
      </w:r>
      <w:r w:rsidR="009D32B0" w:rsidRPr="00B15592">
        <w:rPr>
          <w:rFonts w:ascii="Arial" w:hAnsi="Arial" w:cs="Arial"/>
          <w:sz w:val="22"/>
          <w:szCs w:val="22"/>
        </w:rPr>
        <w:t>2</w:t>
      </w:r>
      <w:r w:rsidR="001E1589">
        <w:rPr>
          <w:rFonts w:ascii="Arial" w:hAnsi="Arial" w:cs="Arial"/>
          <w:sz w:val="22"/>
          <w:szCs w:val="22"/>
        </w:rPr>
        <w:t>1</w:t>
      </w:r>
      <w:r w:rsidRPr="00B15592">
        <w:rPr>
          <w:rFonts w:ascii="Arial" w:hAnsi="Arial" w:cs="Arial"/>
          <w:sz w:val="22"/>
          <w:szCs w:val="22"/>
        </w:rPr>
        <w:t>.</w:t>
      </w:r>
      <w:r w:rsidRPr="00B15592">
        <w:rPr>
          <w:rFonts w:ascii="Arial" w:hAnsi="Arial" w:cs="Arial"/>
          <w:sz w:val="22"/>
          <w:szCs w:val="22"/>
        </w:rPr>
        <w:tab/>
      </w:r>
      <w:bookmarkEnd w:id="4"/>
      <w:r w:rsidR="007C3D0C" w:rsidRPr="00B15592">
        <w:rPr>
          <w:rFonts w:ascii="Arial" w:hAnsi="Arial" w:cs="Arial"/>
          <w:sz w:val="22"/>
          <w:szCs w:val="22"/>
        </w:rPr>
        <w:t>spolupráce při zajištění kolaudačního souhlasu k Dílu dle této Smlouvy vydaného příslušným stavebním úřadem, je-li to nezbytné.</w:t>
      </w:r>
    </w:p>
    <w:p w14:paraId="410D2DB8" w14:textId="77777777" w:rsidR="0014723A" w:rsidRPr="00B15592" w:rsidRDefault="0014723A" w:rsidP="002C7FF6">
      <w:pPr>
        <w:spacing w:after="120"/>
        <w:ind w:left="709"/>
        <w:jc w:val="both"/>
        <w:rPr>
          <w:rFonts w:ascii="Arial" w:hAnsi="Arial" w:cs="Arial"/>
          <w:sz w:val="22"/>
          <w:szCs w:val="22"/>
        </w:rPr>
      </w:pPr>
      <w:bookmarkStart w:id="5" w:name="_Hlk195685284"/>
    </w:p>
    <w:bookmarkEnd w:id="5"/>
    <w:p w14:paraId="2A3187A3" w14:textId="0FDC77A6" w:rsidR="007D4B04" w:rsidRPr="007D4B04" w:rsidRDefault="006D2615" w:rsidP="002C7FF6">
      <w:pPr>
        <w:pStyle w:val="Odstavecseseznamem"/>
        <w:widowControl/>
        <w:numPr>
          <w:ilvl w:val="0"/>
          <w:numId w:val="18"/>
        </w:numPr>
        <w:suppressAutoHyphens w:val="0"/>
        <w:spacing w:after="120" w:line="240" w:lineRule="auto"/>
        <w:ind w:left="709" w:hanging="709"/>
        <w:rPr>
          <w:rFonts w:ascii="Arial" w:hAnsi="Arial" w:cs="Arial"/>
          <w:b/>
          <w:sz w:val="22"/>
        </w:rPr>
      </w:pPr>
      <w:r w:rsidRPr="00B15592">
        <w:rPr>
          <w:rFonts w:ascii="Arial" w:hAnsi="Arial" w:cs="Arial"/>
          <w:b/>
          <w:sz w:val="22"/>
        </w:rPr>
        <w:t xml:space="preserve">Doba plnění </w:t>
      </w:r>
    </w:p>
    <w:p w14:paraId="72B6EEC9" w14:textId="77777777" w:rsidR="00CB2924" w:rsidRDefault="007D4B04" w:rsidP="00CB2924">
      <w:pPr>
        <w:numPr>
          <w:ilvl w:val="1"/>
          <w:numId w:val="18"/>
        </w:numPr>
        <w:spacing w:after="120"/>
        <w:ind w:left="709" w:hanging="709"/>
        <w:jc w:val="both"/>
        <w:rPr>
          <w:rFonts w:ascii="Arial" w:hAnsi="Arial" w:cs="Arial"/>
          <w:sz w:val="22"/>
          <w:szCs w:val="22"/>
        </w:rPr>
      </w:pPr>
      <w:bookmarkStart w:id="6" w:name="_Ref507079133"/>
      <w:r>
        <w:rPr>
          <w:rFonts w:ascii="Arial" w:hAnsi="Arial" w:cs="Arial"/>
          <w:sz w:val="22"/>
          <w:szCs w:val="22"/>
        </w:rPr>
        <w:t xml:space="preserve">Zhotovitel se zavazuje zahájit práce nejpozději do pěti dnů od předání staveniště. Předpokládaný termín zahájení stavebních prací je 01/2026. </w:t>
      </w:r>
      <w:r w:rsidR="006D2615" w:rsidRPr="00B15592">
        <w:rPr>
          <w:rFonts w:ascii="Arial" w:hAnsi="Arial" w:cs="Arial"/>
          <w:sz w:val="22"/>
          <w:szCs w:val="22"/>
        </w:rPr>
        <w:t xml:space="preserve">Zhotovitel se zavazuje Dílo provést řádně do </w:t>
      </w:r>
      <w:bookmarkEnd w:id="6"/>
      <w:r w:rsidR="00D61011">
        <w:rPr>
          <w:rFonts w:ascii="Arial" w:hAnsi="Arial" w:cs="Arial"/>
          <w:sz w:val="22"/>
          <w:szCs w:val="22"/>
        </w:rPr>
        <w:t>31.12.2026</w:t>
      </w:r>
      <w:r w:rsidR="006D2615" w:rsidRPr="00B15592">
        <w:rPr>
          <w:rFonts w:ascii="Arial" w:hAnsi="Arial" w:cs="Arial"/>
          <w:sz w:val="22"/>
          <w:szCs w:val="22"/>
        </w:rPr>
        <w:t xml:space="preserve"> a v souladu s harmonogramem prací, který je Zhotovitel povinen vypracovat v souladu s touto smlouvou. Harmonogram prací Zhotovitel vypracuje nejpozději do</w:t>
      </w:r>
      <w:r w:rsidR="001005B3">
        <w:rPr>
          <w:rFonts w:ascii="Arial" w:hAnsi="Arial" w:cs="Arial"/>
          <w:sz w:val="22"/>
          <w:szCs w:val="22"/>
        </w:rPr>
        <w:t> </w:t>
      </w:r>
      <w:r w:rsidR="006D2615" w:rsidRPr="00B15592">
        <w:rPr>
          <w:rFonts w:ascii="Arial" w:hAnsi="Arial" w:cs="Arial"/>
          <w:sz w:val="22"/>
          <w:szCs w:val="22"/>
        </w:rPr>
        <w:t>pěti pracovních dnů od první koordinační schůzky a prokazatelně jej předloží Objednateli k</w:t>
      </w:r>
      <w:r w:rsidR="001005B3">
        <w:rPr>
          <w:rFonts w:ascii="Arial" w:hAnsi="Arial" w:cs="Arial"/>
          <w:sz w:val="22"/>
          <w:szCs w:val="22"/>
        </w:rPr>
        <w:t> </w:t>
      </w:r>
      <w:r w:rsidR="006D2615" w:rsidRPr="00B15592">
        <w:rPr>
          <w:rFonts w:ascii="Arial" w:hAnsi="Arial" w:cs="Arial"/>
          <w:sz w:val="22"/>
          <w:szCs w:val="22"/>
        </w:rPr>
        <w:t>písemnému schválení. První koordinační schůzku svolá Objednatel</w:t>
      </w:r>
      <w:r w:rsidR="00D939C4" w:rsidRPr="00B15592">
        <w:rPr>
          <w:rFonts w:ascii="Arial" w:hAnsi="Arial" w:cs="Arial"/>
          <w:sz w:val="22"/>
          <w:szCs w:val="22"/>
        </w:rPr>
        <w:t>.</w:t>
      </w:r>
      <w:r w:rsidR="006D2615" w:rsidRPr="00B15592">
        <w:rPr>
          <w:rFonts w:ascii="Arial" w:hAnsi="Arial" w:cs="Arial"/>
          <w:sz w:val="22"/>
          <w:szCs w:val="22"/>
        </w:rPr>
        <w:t xml:space="preserve"> Harmonogram prací je Zhotovitel povinen aktualizovat</w:t>
      </w:r>
      <w:r w:rsidR="00D939C4" w:rsidRPr="00B15592">
        <w:rPr>
          <w:rFonts w:ascii="Arial" w:hAnsi="Arial" w:cs="Arial"/>
          <w:sz w:val="22"/>
          <w:szCs w:val="22"/>
        </w:rPr>
        <w:t>, pokud nastanou skutečnosti, s nimiž mohou být spojeny změny ve schváleném harmonogramu</w:t>
      </w:r>
      <w:r w:rsidR="007E2B88" w:rsidRPr="00B15592">
        <w:rPr>
          <w:rFonts w:ascii="Arial" w:hAnsi="Arial" w:cs="Arial"/>
          <w:sz w:val="22"/>
          <w:szCs w:val="22"/>
        </w:rPr>
        <w:t>, aktualizace harmonogramu podléhá schválení Objednatelem</w:t>
      </w:r>
      <w:r w:rsidR="00D939C4" w:rsidRPr="00B15592">
        <w:rPr>
          <w:rFonts w:ascii="Arial" w:hAnsi="Arial" w:cs="Arial"/>
          <w:sz w:val="22"/>
          <w:szCs w:val="22"/>
        </w:rPr>
        <w:t>.</w:t>
      </w:r>
    </w:p>
    <w:p w14:paraId="33F9F650" w14:textId="5E02B0EC" w:rsidR="00CB2924" w:rsidRPr="00CB2924" w:rsidRDefault="00CB2924" w:rsidP="00CB2924">
      <w:pPr>
        <w:numPr>
          <w:ilvl w:val="1"/>
          <w:numId w:val="18"/>
        </w:numPr>
        <w:spacing w:after="120"/>
        <w:ind w:left="709" w:hanging="709"/>
        <w:jc w:val="both"/>
        <w:rPr>
          <w:rFonts w:ascii="Arial" w:hAnsi="Arial" w:cs="Arial"/>
          <w:sz w:val="22"/>
          <w:szCs w:val="22"/>
        </w:rPr>
      </w:pPr>
      <w:r>
        <w:rPr>
          <w:rFonts w:ascii="Arial" w:hAnsi="Arial" w:cs="Arial"/>
          <w:sz w:val="22"/>
          <w:szCs w:val="22"/>
        </w:rPr>
        <w:t>Termíny m</w:t>
      </w:r>
      <w:r w:rsidRPr="00CB2924">
        <w:rPr>
          <w:rFonts w:ascii="Arial" w:hAnsi="Arial" w:cs="Arial"/>
          <w:sz w:val="22"/>
          <w:szCs w:val="22"/>
        </w:rPr>
        <w:t>ilník</w:t>
      </w:r>
      <w:r>
        <w:rPr>
          <w:rFonts w:ascii="Arial" w:hAnsi="Arial" w:cs="Arial"/>
          <w:sz w:val="22"/>
          <w:szCs w:val="22"/>
        </w:rPr>
        <w:t>ů</w:t>
      </w:r>
      <w:r w:rsidRPr="00CB2924">
        <w:rPr>
          <w:rFonts w:ascii="Arial" w:hAnsi="Arial" w:cs="Arial"/>
          <w:sz w:val="22"/>
          <w:szCs w:val="22"/>
        </w:rPr>
        <w:t xml:space="preserve"> harmonogramu:</w:t>
      </w:r>
    </w:p>
    <w:p w14:paraId="176B228C" w14:textId="1C9614AC" w:rsidR="00CB2924" w:rsidRPr="00CB2924" w:rsidRDefault="00CB2924" w:rsidP="00CB2924">
      <w:pPr>
        <w:spacing w:after="120"/>
        <w:ind w:left="792"/>
        <w:jc w:val="both"/>
        <w:rPr>
          <w:rFonts w:ascii="Arial" w:hAnsi="Arial" w:cs="Arial"/>
          <w:sz w:val="22"/>
          <w:szCs w:val="22"/>
        </w:rPr>
      </w:pPr>
      <w:r w:rsidRPr="00CB2924">
        <w:rPr>
          <w:rFonts w:ascii="Arial" w:hAnsi="Arial" w:cs="Arial"/>
          <w:sz w:val="22"/>
          <w:szCs w:val="22"/>
        </w:rPr>
        <w:t xml:space="preserve">1) Základová konstrukce včetně základové desky </w:t>
      </w:r>
      <w:r>
        <w:rPr>
          <w:rFonts w:ascii="Arial" w:hAnsi="Arial" w:cs="Arial"/>
          <w:sz w:val="22"/>
          <w:szCs w:val="22"/>
        </w:rPr>
        <w:tab/>
      </w:r>
      <w:r>
        <w:rPr>
          <w:rFonts w:ascii="Arial" w:hAnsi="Arial" w:cs="Arial"/>
          <w:sz w:val="22"/>
          <w:szCs w:val="22"/>
        </w:rPr>
        <w:tab/>
      </w:r>
      <w:bookmarkStart w:id="7" w:name="_Hlk213083207"/>
      <w:r w:rsidRPr="00CB2924">
        <w:rPr>
          <w:rFonts w:ascii="Arial" w:hAnsi="Arial" w:cs="Arial"/>
          <w:sz w:val="22"/>
          <w:szCs w:val="22"/>
          <w:highlight w:val="yellow"/>
        </w:rPr>
        <w:t>dd.mm.rrrr</w:t>
      </w:r>
      <w:bookmarkEnd w:id="7"/>
      <w:r w:rsidR="00302F85">
        <w:rPr>
          <w:rFonts w:ascii="Arial" w:hAnsi="Arial" w:cs="Arial"/>
          <w:sz w:val="22"/>
          <w:szCs w:val="22"/>
        </w:rPr>
        <w:t xml:space="preserve"> </w:t>
      </w:r>
      <w:r w:rsidR="00302F85" w:rsidRPr="00B15592">
        <w:rPr>
          <w:rFonts w:ascii="Arial" w:hAnsi="Arial" w:cs="Arial"/>
          <w:sz w:val="22"/>
          <w:szCs w:val="22"/>
        </w:rPr>
        <w:t>[</w:t>
      </w:r>
      <w:r w:rsidR="00302F85" w:rsidRPr="00B15592">
        <w:rPr>
          <w:rFonts w:ascii="Arial" w:hAnsi="Arial" w:cs="Arial"/>
          <w:sz w:val="22"/>
          <w:szCs w:val="22"/>
          <w:highlight w:val="yellow"/>
        </w:rPr>
        <w:t>doplní účastník</w:t>
      </w:r>
      <w:r w:rsidR="00302F85" w:rsidRPr="00B15592">
        <w:rPr>
          <w:rFonts w:ascii="Arial" w:hAnsi="Arial" w:cs="Arial"/>
          <w:sz w:val="22"/>
          <w:szCs w:val="22"/>
        </w:rPr>
        <w:t>]</w:t>
      </w:r>
    </w:p>
    <w:p w14:paraId="04191347" w14:textId="5BB235E5" w:rsidR="00CB2924" w:rsidRPr="00CB2924" w:rsidRDefault="00CB2924" w:rsidP="00CB2924">
      <w:pPr>
        <w:spacing w:after="120"/>
        <w:ind w:left="792"/>
        <w:jc w:val="both"/>
        <w:rPr>
          <w:rFonts w:ascii="Arial" w:hAnsi="Arial" w:cs="Arial"/>
          <w:sz w:val="22"/>
          <w:szCs w:val="22"/>
        </w:rPr>
      </w:pPr>
      <w:r w:rsidRPr="00CB2924">
        <w:rPr>
          <w:rFonts w:ascii="Arial" w:hAnsi="Arial" w:cs="Arial"/>
          <w:sz w:val="22"/>
          <w:szCs w:val="22"/>
        </w:rPr>
        <w:t>2) Uzavření střešního pláště</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2924">
        <w:rPr>
          <w:rFonts w:ascii="Arial" w:hAnsi="Arial" w:cs="Arial"/>
          <w:sz w:val="22"/>
          <w:szCs w:val="22"/>
          <w:highlight w:val="yellow"/>
        </w:rPr>
        <w:t>dd.mm.rrrr</w:t>
      </w:r>
      <w:r w:rsidR="00302F85">
        <w:rPr>
          <w:rFonts w:ascii="Arial" w:hAnsi="Arial" w:cs="Arial"/>
          <w:sz w:val="22"/>
          <w:szCs w:val="22"/>
        </w:rPr>
        <w:t xml:space="preserve"> </w:t>
      </w:r>
      <w:r w:rsidR="00302F85" w:rsidRPr="00B15592">
        <w:rPr>
          <w:rFonts w:ascii="Arial" w:hAnsi="Arial" w:cs="Arial"/>
          <w:sz w:val="22"/>
          <w:szCs w:val="22"/>
        </w:rPr>
        <w:t>[</w:t>
      </w:r>
      <w:r w:rsidR="00302F85" w:rsidRPr="00B15592">
        <w:rPr>
          <w:rFonts w:ascii="Arial" w:hAnsi="Arial" w:cs="Arial"/>
          <w:sz w:val="22"/>
          <w:szCs w:val="22"/>
          <w:highlight w:val="yellow"/>
        </w:rPr>
        <w:t>doplní účastník</w:t>
      </w:r>
      <w:r w:rsidR="00302F85" w:rsidRPr="00B15592">
        <w:rPr>
          <w:rFonts w:ascii="Arial" w:hAnsi="Arial" w:cs="Arial"/>
          <w:sz w:val="22"/>
          <w:szCs w:val="22"/>
        </w:rPr>
        <w:t>]</w:t>
      </w:r>
    </w:p>
    <w:p w14:paraId="02D7D01F" w14:textId="5ECA8428" w:rsidR="0014723A" w:rsidRPr="00B15592" w:rsidRDefault="00CB2924" w:rsidP="00CB2924">
      <w:pPr>
        <w:spacing w:after="120"/>
        <w:ind w:left="792"/>
        <w:jc w:val="both"/>
        <w:rPr>
          <w:rFonts w:ascii="Arial" w:hAnsi="Arial" w:cs="Arial"/>
          <w:sz w:val="22"/>
          <w:szCs w:val="22"/>
        </w:rPr>
      </w:pPr>
      <w:r w:rsidRPr="00CB2924">
        <w:rPr>
          <w:rFonts w:ascii="Arial" w:hAnsi="Arial" w:cs="Arial"/>
          <w:sz w:val="22"/>
          <w:szCs w:val="22"/>
        </w:rPr>
        <w:t>3) Dokončení vnitřních omítek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B2924">
        <w:rPr>
          <w:rFonts w:ascii="Arial" w:hAnsi="Arial" w:cs="Arial"/>
          <w:sz w:val="22"/>
          <w:szCs w:val="22"/>
          <w:highlight w:val="yellow"/>
        </w:rPr>
        <w:t>dd.mm.rrrr</w:t>
      </w:r>
      <w:r w:rsidR="00D939C4" w:rsidRPr="00B15592">
        <w:rPr>
          <w:rFonts w:ascii="Arial" w:hAnsi="Arial" w:cs="Arial"/>
          <w:sz w:val="22"/>
          <w:szCs w:val="22"/>
        </w:rPr>
        <w:t xml:space="preserve"> </w:t>
      </w:r>
      <w:r w:rsidR="00302F85" w:rsidRPr="00B15592">
        <w:rPr>
          <w:rFonts w:ascii="Arial" w:hAnsi="Arial" w:cs="Arial"/>
          <w:sz w:val="22"/>
          <w:szCs w:val="22"/>
        </w:rPr>
        <w:t>[</w:t>
      </w:r>
      <w:r w:rsidR="00302F85" w:rsidRPr="00B15592">
        <w:rPr>
          <w:rFonts w:ascii="Arial" w:hAnsi="Arial" w:cs="Arial"/>
          <w:sz w:val="22"/>
          <w:szCs w:val="22"/>
          <w:highlight w:val="yellow"/>
        </w:rPr>
        <w:t>doplní účastník</w:t>
      </w:r>
      <w:r w:rsidR="00302F85" w:rsidRPr="00B15592">
        <w:rPr>
          <w:rFonts w:ascii="Arial" w:hAnsi="Arial" w:cs="Arial"/>
          <w:sz w:val="22"/>
          <w:szCs w:val="22"/>
        </w:rPr>
        <w:t>]</w:t>
      </w:r>
      <w:r w:rsidR="006D2615" w:rsidRPr="00B15592">
        <w:rPr>
          <w:rFonts w:ascii="Arial" w:hAnsi="Arial" w:cs="Arial"/>
          <w:sz w:val="22"/>
          <w:szCs w:val="22"/>
        </w:rPr>
        <w:t xml:space="preserve"> </w:t>
      </w:r>
      <w:r w:rsidR="00D939C4" w:rsidRPr="00B15592">
        <w:rPr>
          <w:rFonts w:ascii="Arial" w:hAnsi="Arial" w:cs="Arial"/>
          <w:sz w:val="22"/>
          <w:szCs w:val="22"/>
        </w:rPr>
        <w:t xml:space="preserve"> </w:t>
      </w:r>
    </w:p>
    <w:p w14:paraId="693C41C2" w14:textId="309FB1EB" w:rsidR="006D2615" w:rsidRPr="00B15592" w:rsidRDefault="006D2615" w:rsidP="0014723A">
      <w:pPr>
        <w:numPr>
          <w:ilvl w:val="1"/>
          <w:numId w:val="18"/>
        </w:numPr>
        <w:spacing w:after="120"/>
        <w:ind w:left="709" w:hanging="709"/>
        <w:jc w:val="both"/>
        <w:rPr>
          <w:rFonts w:ascii="Arial" w:hAnsi="Arial" w:cs="Arial"/>
          <w:sz w:val="22"/>
          <w:szCs w:val="22"/>
        </w:rPr>
      </w:pPr>
      <w:r w:rsidRPr="00B15592">
        <w:rPr>
          <w:rFonts w:ascii="Arial" w:hAnsi="Arial" w:cs="Arial"/>
          <w:sz w:val="22"/>
          <w:szCs w:val="22"/>
        </w:rPr>
        <w:t>Zhotovitel splní svou povinnost provést Dílo jeho řádným dokončením a protokolárním předáním předmětu Díla Objednateli. Dílo se považuje za řádně dokončené, bude-li předvedena jeho způsobilost sloužit sjednanému účelu, bude bez vad a budou-li k němu ze</w:t>
      </w:r>
      <w:r w:rsidR="001005B3">
        <w:rPr>
          <w:rFonts w:ascii="Arial" w:hAnsi="Arial" w:cs="Arial"/>
          <w:sz w:val="22"/>
          <w:szCs w:val="22"/>
        </w:rPr>
        <w:t> </w:t>
      </w:r>
      <w:r w:rsidRPr="00B15592">
        <w:rPr>
          <w:rFonts w:ascii="Arial" w:hAnsi="Arial" w:cs="Arial"/>
          <w:sz w:val="22"/>
          <w:szCs w:val="22"/>
        </w:rPr>
        <w:t xml:space="preserve">strany Zhotovitele poskytnuta další plnění dle této Smlouvy, zejména bude-li k němu dodána dokumentace a další doklady vyžadované touto Smlouvou v průběhu provádění Díla či při jeho </w:t>
      </w:r>
      <w:r w:rsidRPr="00B15592">
        <w:rPr>
          <w:rFonts w:ascii="Arial" w:hAnsi="Arial" w:cs="Arial"/>
          <w:sz w:val="22"/>
          <w:szCs w:val="22"/>
        </w:rPr>
        <w:lastRenderedPageBreak/>
        <w:t>předání. Zhotovitel je oprávněn předat Dílo i s vadami a nedodělky, které samy o sobě nebo ve</w:t>
      </w:r>
      <w:r w:rsidR="001005B3">
        <w:rPr>
          <w:rFonts w:ascii="Arial" w:hAnsi="Arial" w:cs="Arial"/>
          <w:sz w:val="22"/>
          <w:szCs w:val="22"/>
        </w:rPr>
        <w:t> </w:t>
      </w:r>
      <w:r w:rsidRPr="00B15592">
        <w:rPr>
          <w:rFonts w:ascii="Arial" w:hAnsi="Arial" w:cs="Arial"/>
          <w:sz w:val="22"/>
          <w:szCs w:val="22"/>
        </w:rPr>
        <w:t>spojení s jinými nebrání řádnému užívání díla. V takovém případě Objednatel dílo převezme s výhradami dle § 2605 odst. 1 občanského zákoníku. Součástí předávacího protokolu bude výčet těchto vad a nedodělků včetně lhůt pro jejich odstranění.</w:t>
      </w:r>
    </w:p>
    <w:p w14:paraId="7F1B2CD5" w14:textId="01A2EFDF" w:rsidR="007E2B88" w:rsidRPr="00B15592" w:rsidRDefault="006D2615" w:rsidP="0014723A">
      <w:pPr>
        <w:numPr>
          <w:ilvl w:val="1"/>
          <w:numId w:val="18"/>
        </w:numPr>
        <w:spacing w:after="120"/>
        <w:ind w:left="709" w:hanging="716"/>
        <w:jc w:val="both"/>
        <w:rPr>
          <w:rFonts w:ascii="Arial" w:hAnsi="Arial" w:cs="Arial"/>
          <w:sz w:val="22"/>
          <w:szCs w:val="22"/>
        </w:rPr>
      </w:pPr>
      <w:r w:rsidRPr="00B15592">
        <w:rPr>
          <w:rFonts w:ascii="Arial" w:hAnsi="Arial" w:cs="Arial"/>
          <w:sz w:val="22"/>
          <w:szCs w:val="22"/>
        </w:rPr>
        <w:t xml:space="preserve">Pokud v důsledku okolností dojde k situaci, že předpokládaný termín plnění veřejné zakázky nebude možné dodržet např. z důvodu nepředvídatelných povětrnostních, provozních a dalších zcela mimořádných a nepředvídatelných vlivů, které brání v dodržení technologického postupu u použitých materiálů nebo by ohrožovaly pracovníky na zdraví či životě, vyšší moci nebo </w:t>
      </w:r>
      <w:r w:rsidR="0014723A" w:rsidRPr="00B15592">
        <w:rPr>
          <w:rFonts w:ascii="Arial" w:hAnsi="Arial" w:cs="Arial"/>
          <w:sz w:val="22"/>
          <w:szCs w:val="22"/>
        </w:rPr>
        <w:t>z</w:t>
      </w:r>
      <w:r w:rsidR="001005B3">
        <w:rPr>
          <w:rFonts w:ascii="Arial" w:hAnsi="Arial" w:cs="Arial"/>
          <w:sz w:val="22"/>
          <w:szCs w:val="22"/>
        </w:rPr>
        <w:t> </w:t>
      </w:r>
      <w:r w:rsidRPr="00B15592">
        <w:rPr>
          <w:rFonts w:ascii="Arial" w:hAnsi="Arial" w:cs="Arial"/>
          <w:sz w:val="22"/>
          <w:szCs w:val="22"/>
        </w:rPr>
        <w:t>důvodů jednoznačně neležících na straně Zhotovitele, posunuje se termín o dobu, po kterou trvá překážka, pro kterou nelze plnění zakázky realizovat. O tuto dobu se zároveň posune i</w:t>
      </w:r>
      <w:r w:rsidR="001005B3">
        <w:rPr>
          <w:rFonts w:ascii="Arial" w:hAnsi="Arial" w:cs="Arial"/>
          <w:sz w:val="22"/>
          <w:szCs w:val="22"/>
        </w:rPr>
        <w:t> </w:t>
      </w:r>
      <w:r w:rsidRPr="00B15592">
        <w:rPr>
          <w:rFonts w:ascii="Arial" w:hAnsi="Arial" w:cs="Arial"/>
          <w:sz w:val="22"/>
          <w:szCs w:val="22"/>
        </w:rPr>
        <w:t>termín dokončení prací. Doba plnění Zhotovitele a tím předpokládaný termín dokončení stavebních prací a termín předání a převzetí stavby se případně prodlouží o úhrnnou dobu, po</w:t>
      </w:r>
      <w:r w:rsidR="001005B3">
        <w:rPr>
          <w:rFonts w:ascii="Arial" w:hAnsi="Arial" w:cs="Arial"/>
          <w:sz w:val="22"/>
          <w:szCs w:val="22"/>
        </w:rPr>
        <w:t> </w:t>
      </w:r>
      <w:r w:rsidRPr="00B15592">
        <w:rPr>
          <w:rFonts w:ascii="Arial" w:hAnsi="Arial" w:cs="Arial"/>
          <w:sz w:val="22"/>
          <w:szCs w:val="22"/>
        </w:rPr>
        <w:t>kterou bylo případně nezbytné přerušit plnění díla z důvodů prokazatelně neležících na</w:t>
      </w:r>
      <w:r w:rsidR="001005B3">
        <w:rPr>
          <w:rFonts w:ascii="Arial" w:hAnsi="Arial" w:cs="Arial"/>
          <w:sz w:val="22"/>
          <w:szCs w:val="22"/>
        </w:rPr>
        <w:t> </w:t>
      </w:r>
      <w:r w:rsidRPr="00B15592">
        <w:rPr>
          <w:rFonts w:ascii="Arial" w:hAnsi="Arial" w:cs="Arial"/>
          <w:sz w:val="22"/>
          <w:szCs w:val="22"/>
        </w:rPr>
        <w:t xml:space="preserve">straně Zhotovitele. </w:t>
      </w:r>
      <w:bookmarkStart w:id="8" w:name="_Hlk169026163"/>
      <w:r w:rsidRPr="00B15592">
        <w:rPr>
          <w:rFonts w:ascii="Arial" w:hAnsi="Arial" w:cs="Arial"/>
          <w:sz w:val="22"/>
          <w:szCs w:val="22"/>
        </w:rPr>
        <w:t xml:space="preserve">Toto případné prodloužení doby plnění bude provedeno výhradně písemnou změnou Smlouvy o dílo. </w:t>
      </w:r>
      <w:bookmarkEnd w:id="8"/>
    </w:p>
    <w:p w14:paraId="50F4D413" w14:textId="154ECD82" w:rsidR="006D2615" w:rsidRPr="00B15592" w:rsidRDefault="006D2615" w:rsidP="0014723A">
      <w:pPr>
        <w:numPr>
          <w:ilvl w:val="1"/>
          <w:numId w:val="18"/>
        </w:numPr>
        <w:spacing w:after="120"/>
        <w:ind w:left="709" w:hanging="716"/>
        <w:jc w:val="both"/>
        <w:rPr>
          <w:rFonts w:ascii="Arial" w:hAnsi="Arial" w:cs="Arial"/>
          <w:sz w:val="22"/>
          <w:szCs w:val="22"/>
        </w:rPr>
      </w:pPr>
      <w:r w:rsidRPr="00B15592">
        <w:rPr>
          <w:rFonts w:ascii="Arial" w:hAnsi="Arial" w:cs="Arial"/>
          <w:sz w:val="22"/>
          <w:szCs w:val="22"/>
        </w:rPr>
        <w:t>Skutečnosti uvedené v odstavci 4.3 musí být zapsány ve stavebním deníku a potvrzeny za</w:t>
      </w:r>
      <w:r w:rsidR="001005B3">
        <w:rPr>
          <w:rFonts w:ascii="Arial" w:hAnsi="Arial" w:cs="Arial"/>
          <w:sz w:val="22"/>
          <w:szCs w:val="22"/>
        </w:rPr>
        <w:t> </w:t>
      </w:r>
      <w:r w:rsidRPr="00B15592">
        <w:rPr>
          <w:rFonts w:ascii="Arial" w:hAnsi="Arial" w:cs="Arial"/>
          <w:sz w:val="22"/>
          <w:szCs w:val="22"/>
        </w:rPr>
        <w:t xml:space="preserve">Objednatele osobou oprávněnou. V případě neposkytnutí součinnosti Objednatele nemusí být tato skutečnost Objednatelem potvrzena. Za neposkytnutí součinnosti se nepovažuje nesouhlas se zhotovitelem uvedenými skutečnostmi. </w:t>
      </w:r>
    </w:p>
    <w:p w14:paraId="78DC3FEC" w14:textId="77777777" w:rsidR="0014723A" w:rsidRPr="00B15592" w:rsidRDefault="0014723A" w:rsidP="002C7FF6">
      <w:pPr>
        <w:spacing w:after="120"/>
        <w:ind w:left="-6"/>
        <w:jc w:val="both"/>
        <w:rPr>
          <w:rFonts w:ascii="Arial" w:hAnsi="Arial" w:cs="Arial"/>
          <w:sz w:val="22"/>
          <w:szCs w:val="22"/>
        </w:rPr>
      </w:pPr>
    </w:p>
    <w:p w14:paraId="5EC83C6C" w14:textId="17A776B7" w:rsidR="0014723A" w:rsidRPr="00B15592" w:rsidRDefault="0014723A" w:rsidP="002C7FF6">
      <w:pPr>
        <w:spacing w:after="120"/>
        <w:rPr>
          <w:rFonts w:ascii="Arial" w:hAnsi="Arial" w:cs="Arial"/>
          <w:b/>
          <w:sz w:val="22"/>
        </w:rPr>
      </w:pPr>
      <w:r w:rsidRPr="00B15592">
        <w:rPr>
          <w:rFonts w:ascii="Arial" w:hAnsi="Arial" w:cs="Arial"/>
          <w:b/>
          <w:sz w:val="22"/>
        </w:rPr>
        <w:t>5.</w:t>
      </w:r>
      <w:r w:rsidRPr="00B15592">
        <w:rPr>
          <w:rFonts w:ascii="Arial" w:hAnsi="Arial" w:cs="Arial"/>
          <w:b/>
          <w:sz w:val="22"/>
        </w:rPr>
        <w:tab/>
        <w:t>Místo provádění Díla</w:t>
      </w:r>
    </w:p>
    <w:p w14:paraId="3D27C101" w14:textId="77777777" w:rsidR="0014723A" w:rsidRPr="00B15592" w:rsidRDefault="0014723A" w:rsidP="0014723A">
      <w:pPr>
        <w:spacing w:after="120"/>
        <w:ind w:left="703" w:hanging="703"/>
        <w:jc w:val="both"/>
        <w:rPr>
          <w:rFonts w:ascii="Arial" w:hAnsi="Arial" w:cs="Arial"/>
          <w:sz w:val="22"/>
          <w:szCs w:val="22"/>
        </w:rPr>
      </w:pPr>
      <w:r w:rsidRPr="00B15592">
        <w:rPr>
          <w:rFonts w:ascii="Arial" w:hAnsi="Arial" w:cs="Arial"/>
          <w:sz w:val="22"/>
          <w:szCs w:val="22"/>
        </w:rPr>
        <w:t>5.1.</w:t>
      </w:r>
      <w:r w:rsidRPr="00B15592">
        <w:rPr>
          <w:rFonts w:ascii="Arial" w:hAnsi="Arial" w:cs="Arial"/>
          <w:sz w:val="22"/>
          <w:szCs w:val="22"/>
        </w:rPr>
        <w:tab/>
        <w:t xml:space="preserve">Místem plnění je Město Turnov, pozemek parc. č.  708/12 v k. ú. Daliměřice. </w:t>
      </w:r>
    </w:p>
    <w:p w14:paraId="79827116" w14:textId="66063C21" w:rsidR="00081C2C" w:rsidRPr="00B15592" w:rsidRDefault="0014723A" w:rsidP="0014723A">
      <w:pPr>
        <w:spacing w:after="120"/>
        <w:ind w:left="703" w:hanging="703"/>
        <w:jc w:val="both"/>
        <w:rPr>
          <w:rFonts w:ascii="Arial" w:hAnsi="Arial" w:cs="Arial"/>
          <w:sz w:val="22"/>
          <w:szCs w:val="22"/>
        </w:rPr>
      </w:pPr>
      <w:r w:rsidRPr="00B15592">
        <w:rPr>
          <w:rFonts w:ascii="Arial" w:hAnsi="Arial" w:cs="Arial"/>
          <w:sz w:val="22"/>
          <w:szCs w:val="22"/>
        </w:rPr>
        <w:t>5.2.</w:t>
      </w:r>
      <w:r w:rsidRPr="00B15592">
        <w:rPr>
          <w:rFonts w:ascii="Arial" w:hAnsi="Arial" w:cs="Arial"/>
          <w:sz w:val="22"/>
          <w:szCs w:val="22"/>
        </w:rPr>
        <w:tab/>
        <w:t xml:space="preserve">Stavba bude napojena na nový sjezd na </w:t>
      </w:r>
      <w:r w:rsidR="008E08B1" w:rsidRPr="008E08B1">
        <w:rPr>
          <w:rFonts w:ascii="Arial" w:hAnsi="Arial" w:cs="Arial"/>
          <w:sz w:val="22"/>
          <w:szCs w:val="22"/>
        </w:rPr>
        <w:t>komunikaci na témže pozemku.</w:t>
      </w:r>
    </w:p>
    <w:p w14:paraId="27C4BFC1" w14:textId="77777777" w:rsidR="0014723A" w:rsidRPr="00B15592" w:rsidRDefault="0014723A" w:rsidP="002C7FF6">
      <w:pPr>
        <w:spacing w:after="120"/>
        <w:ind w:left="703" w:hanging="703"/>
        <w:jc w:val="both"/>
        <w:rPr>
          <w:rFonts w:ascii="Arial" w:hAnsi="Arial" w:cs="Arial"/>
          <w:sz w:val="22"/>
          <w:szCs w:val="22"/>
        </w:rPr>
      </w:pPr>
    </w:p>
    <w:p w14:paraId="0519C379" w14:textId="5F836156" w:rsidR="0014723A" w:rsidRPr="00B15592" w:rsidRDefault="0014723A" w:rsidP="002C7FF6">
      <w:pPr>
        <w:spacing w:after="120"/>
        <w:rPr>
          <w:rFonts w:ascii="Arial" w:hAnsi="Arial" w:cs="Arial"/>
          <w:b/>
          <w:sz w:val="22"/>
        </w:rPr>
      </w:pPr>
      <w:r w:rsidRPr="00B15592">
        <w:rPr>
          <w:rFonts w:ascii="Arial" w:hAnsi="Arial" w:cs="Arial"/>
          <w:b/>
          <w:sz w:val="22"/>
        </w:rPr>
        <w:t>6.</w:t>
      </w:r>
      <w:r w:rsidRPr="00B15592">
        <w:rPr>
          <w:rFonts w:ascii="Arial" w:hAnsi="Arial" w:cs="Arial"/>
          <w:b/>
          <w:sz w:val="22"/>
        </w:rPr>
        <w:tab/>
        <w:t xml:space="preserve">Cena </w:t>
      </w:r>
      <w:bookmarkStart w:id="9" w:name="_Hlk211417434"/>
      <w:r w:rsidRPr="00B15592">
        <w:rPr>
          <w:rFonts w:ascii="Arial" w:hAnsi="Arial" w:cs="Arial"/>
          <w:b/>
          <w:sz w:val="22"/>
        </w:rPr>
        <w:t>za Dílo a platební podmínky</w:t>
      </w:r>
      <w:bookmarkEnd w:id="9"/>
    </w:p>
    <w:p w14:paraId="486C9C40" w14:textId="0151C0D0" w:rsidR="0014723A" w:rsidRPr="00B15592" w:rsidRDefault="0014723A" w:rsidP="0014723A">
      <w:pPr>
        <w:jc w:val="both"/>
        <w:rPr>
          <w:rFonts w:ascii="Arial" w:hAnsi="Arial" w:cs="Arial"/>
          <w:sz w:val="22"/>
          <w:szCs w:val="22"/>
        </w:rPr>
      </w:pPr>
      <w:r w:rsidRPr="00B15592">
        <w:rPr>
          <w:rFonts w:ascii="Arial" w:hAnsi="Arial" w:cs="Arial"/>
          <w:sz w:val="22"/>
          <w:szCs w:val="22"/>
        </w:rPr>
        <w:t>6.1.</w:t>
      </w:r>
      <w:r w:rsidRPr="00B15592">
        <w:rPr>
          <w:rFonts w:ascii="Arial" w:hAnsi="Arial" w:cs="Arial"/>
          <w:sz w:val="22"/>
          <w:szCs w:val="22"/>
        </w:rPr>
        <w:tab/>
        <w:t>Smluvní strany se dohodly na této výši ceny za Dílo:</w:t>
      </w:r>
    </w:p>
    <w:p w14:paraId="09B30BEF" w14:textId="5066EC2D" w:rsidR="0014723A" w:rsidRPr="00B15592" w:rsidRDefault="00B713A9" w:rsidP="0014723A">
      <w:pPr>
        <w:ind w:left="720"/>
        <w:jc w:val="both"/>
        <w:rPr>
          <w:rFonts w:ascii="Arial" w:hAnsi="Arial" w:cs="Arial"/>
          <w:sz w:val="22"/>
          <w:szCs w:val="22"/>
        </w:rPr>
      </w:pPr>
      <w:r w:rsidRPr="00B15592">
        <w:rPr>
          <w:rFonts w:ascii="Arial" w:hAnsi="Arial" w:cs="Arial"/>
          <w:sz w:val="22"/>
          <w:szCs w:val="22"/>
        </w:rPr>
        <w:t>6</w:t>
      </w:r>
      <w:r w:rsidR="0014723A" w:rsidRPr="00B15592">
        <w:rPr>
          <w:rFonts w:ascii="Arial" w:hAnsi="Arial" w:cs="Arial"/>
          <w:sz w:val="22"/>
          <w:szCs w:val="22"/>
        </w:rPr>
        <w:t>.6.1.</w:t>
      </w:r>
      <w:r w:rsidR="0014723A" w:rsidRPr="00B15592">
        <w:rPr>
          <w:rFonts w:ascii="Arial" w:hAnsi="Arial" w:cs="Arial"/>
          <w:sz w:val="22"/>
          <w:szCs w:val="22"/>
        </w:rPr>
        <w:tab/>
        <w:t xml:space="preserve">Cena bez DPH </w:t>
      </w:r>
      <w:bookmarkStart w:id="10" w:name="_Hlk211502134"/>
      <w:r w:rsidR="0014723A" w:rsidRPr="00B15592">
        <w:rPr>
          <w:rFonts w:ascii="Arial" w:hAnsi="Arial" w:cs="Arial"/>
          <w:sz w:val="22"/>
          <w:szCs w:val="22"/>
        </w:rPr>
        <w:t>[</w:t>
      </w:r>
      <w:r w:rsidR="0014723A" w:rsidRPr="00B15592">
        <w:rPr>
          <w:rFonts w:ascii="Arial" w:hAnsi="Arial" w:cs="Arial"/>
          <w:sz w:val="22"/>
          <w:szCs w:val="22"/>
          <w:highlight w:val="yellow"/>
        </w:rPr>
        <w:t>doplní účastník</w:t>
      </w:r>
      <w:r w:rsidR="0014723A" w:rsidRPr="00B15592">
        <w:rPr>
          <w:rFonts w:ascii="Arial" w:hAnsi="Arial" w:cs="Arial"/>
          <w:sz w:val="22"/>
          <w:szCs w:val="22"/>
        </w:rPr>
        <w:t>]</w:t>
      </w:r>
      <w:bookmarkEnd w:id="10"/>
      <w:r w:rsidR="0014723A" w:rsidRPr="00B15592">
        <w:rPr>
          <w:rFonts w:ascii="Arial" w:hAnsi="Arial" w:cs="Arial"/>
          <w:sz w:val="22"/>
          <w:szCs w:val="22"/>
        </w:rPr>
        <w:t xml:space="preserve"> Kč (slovy: [</w:t>
      </w:r>
      <w:r w:rsidR="0014723A" w:rsidRPr="00B15592">
        <w:rPr>
          <w:rFonts w:ascii="Arial" w:hAnsi="Arial" w:cs="Arial"/>
          <w:sz w:val="22"/>
          <w:szCs w:val="22"/>
          <w:highlight w:val="yellow"/>
        </w:rPr>
        <w:t>doplní účastník</w:t>
      </w:r>
      <w:r w:rsidR="0014723A" w:rsidRPr="00B15592">
        <w:rPr>
          <w:rFonts w:ascii="Arial" w:hAnsi="Arial" w:cs="Arial"/>
          <w:sz w:val="22"/>
          <w:szCs w:val="22"/>
        </w:rPr>
        <w:t>] korun českých)</w:t>
      </w:r>
    </w:p>
    <w:p w14:paraId="34DD8AA5" w14:textId="0ADEC656" w:rsidR="0014723A" w:rsidRPr="00B15592" w:rsidRDefault="00B713A9" w:rsidP="0014723A">
      <w:pPr>
        <w:ind w:left="720"/>
        <w:jc w:val="both"/>
        <w:rPr>
          <w:rFonts w:ascii="Arial" w:hAnsi="Arial" w:cs="Arial"/>
          <w:sz w:val="22"/>
          <w:szCs w:val="22"/>
        </w:rPr>
      </w:pPr>
      <w:r w:rsidRPr="00B15592">
        <w:rPr>
          <w:rFonts w:ascii="Arial" w:hAnsi="Arial" w:cs="Arial"/>
          <w:sz w:val="22"/>
          <w:szCs w:val="22"/>
        </w:rPr>
        <w:t>6</w:t>
      </w:r>
      <w:r w:rsidR="0014723A" w:rsidRPr="00B15592">
        <w:rPr>
          <w:rFonts w:ascii="Arial" w:hAnsi="Arial" w:cs="Arial"/>
          <w:sz w:val="22"/>
          <w:szCs w:val="22"/>
        </w:rPr>
        <w:t>.6.2.</w:t>
      </w:r>
      <w:r w:rsidR="0014723A" w:rsidRPr="00B15592">
        <w:rPr>
          <w:rFonts w:ascii="Arial" w:hAnsi="Arial" w:cs="Arial"/>
          <w:sz w:val="22"/>
          <w:szCs w:val="22"/>
        </w:rPr>
        <w:tab/>
        <w:t>DPH ve výši [</w:t>
      </w:r>
      <w:r w:rsidR="0014723A" w:rsidRPr="00B15592">
        <w:rPr>
          <w:rFonts w:ascii="Arial" w:hAnsi="Arial" w:cs="Arial"/>
          <w:sz w:val="22"/>
          <w:szCs w:val="22"/>
          <w:highlight w:val="yellow"/>
        </w:rPr>
        <w:t>doplní účastník</w:t>
      </w:r>
      <w:r w:rsidR="0014723A" w:rsidRPr="00B15592">
        <w:rPr>
          <w:rFonts w:ascii="Arial" w:hAnsi="Arial" w:cs="Arial"/>
          <w:sz w:val="22"/>
          <w:szCs w:val="22"/>
        </w:rPr>
        <w:t>] Kč (slovy: [</w:t>
      </w:r>
      <w:r w:rsidR="0014723A" w:rsidRPr="00B15592">
        <w:rPr>
          <w:rFonts w:ascii="Arial" w:hAnsi="Arial" w:cs="Arial"/>
          <w:sz w:val="22"/>
          <w:szCs w:val="22"/>
          <w:highlight w:val="yellow"/>
        </w:rPr>
        <w:t>doplní účastník</w:t>
      </w:r>
      <w:r w:rsidR="0014723A" w:rsidRPr="00B15592">
        <w:rPr>
          <w:rFonts w:ascii="Arial" w:hAnsi="Arial" w:cs="Arial"/>
          <w:sz w:val="22"/>
          <w:szCs w:val="22"/>
        </w:rPr>
        <w:t>] korun českých)</w:t>
      </w:r>
    </w:p>
    <w:p w14:paraId="321CA5F9" w14:textId="7CC941C0" w:rsidR="0014723A" w:rsidRPr="00B15592" w:rsidRDefault="00B713A9" w:rsidP="0014723A">
      <w:pPr>
        <w:ind w:firstLine="708"/>
        <w:jc w:val="both"/>
        <w:rPr>
          <w:rFonts w:ascii="Arial" w:hAnsi="Arial" w:cs="Arial"/>
          <w:sz w:val="22"/>
          <w:szCs w:val="22"/>
        </w:rPr>
      </w:pPr>
      <w:r w:rsidRPr="00B15592">
        <w:rPr>
          <w:rFonts w:ascii="Arial" w:hAnsi="Arial" w:cs="Arial"/>
          <w:sz w:val="22"/>
          <w:szCs w:val="22"/>
        </w:rPr>
        <w:t>6</w:t>
      </w:r>
      <w:r w:rsidR="0014723A" w:rsidRPr="00B15592">
        <w:rPr>
          <w:rFonts w:ascii="Arial" w:hAnsi="Arial" w:cs="Arial"/>
          <w:sz w:val="22"/>
          <w:szCs w:val="22"/>
        </w:rPr>
        <w:t>.6.3.</w:t>
      </w:r>
      <w:r w:rsidR="0014723A" w:rsidRPr="00B15592">
        <w:rPr>
          <w:rFonts w:ascii="Arial" w:hAnsi="Arial" w:cs="Arial"/>
          <w:sz w:val="22"/>
          <w:szCs w:val="22"/>
        </w:rPr>
        <w:tab/>
        <w:t>Cena včetně DPH ve výši [</w:t>
      </w:r>
      <w:r w:rsidR="0014723A" w:rsidRPr="00B15592">
        <w:rPr>
          <w:rFonts w:ascii="Arial" w:hAnsi="Arial" w:cs="Arial"/>
          <w:sz w:val="22"/>
          <w:szCs w:val="22"/>
          <w:highlight w:val="yellow"/>
        </w:rPr>
        <w:t>doplní účastník</w:t>
      </w:r>
      <w:r w:rsidR="0014723A" w:rsidRPr="00B15592">
        <w:rPr>
          <w:rFonts w:ascii="Arial" w:hAnsi="Arial" w:cs="Arial"/>
          <w:sz w:val="22"/>
          <w:szCs w:val="22"/>
        </w:rPr>
        <w:t>] Kč (slovy: [</w:t>
      </w:r>
      <w:r w:rsidR="0014723A" w:rsidRPr="00B15592">
        <w:rPr>
          <w:rFonts w:ascii="Arial" w:hAnsi="Arial" w:cs="Arial"/>
          <w:sz w:val="22"/>
          <w:szCs w:val="22"/>
          <w:highlight w:val="yellow"/>
        </w:rPr>
        <w:t>doplní účastník</w:t>
      </w:r>
      <w:r w:rsidR="0014723A" w:rsidRPr="00B15592">
        <w:rPr>
          <w:rFonts w:ascii="Arial" w:hAnsi="Arial" w:cs="Arial"/>
          <w:sz w:val="22"/>
          <w:szCs w:val="22"/>
        </w:rPr>
        <w:t xml:space="preserve">] korun českých) </w:t>
      </w:r>
    </w:p>
    <w:p w14:paraId="5513F1B4" w14:textId="77777777" w:rsidR="007E2B88" w:rsidRPr="00B15592" w:rsidRDefault="0014723A" w:rsidP="007E2B88">
      <w:pPr>
        <w:ind w:left="709"/>
        <w:jc w:val="both"/>
        <w:rPr>
          <w:rFonts w:ascii="Arial" w:hAnsi="Arial" w:cs="Arial"/>
          <w:sz w:val="22"/>
          <w:szCs w:val="22"/>
        </w:rPr>
      </w:pPr>
      <w:r w:rsidRPr="00B15592">
        <w:rPr>
          <w:rFonts w:ascii="Arial" w:hAnsi="Arial" w:cs="Arial"/>
          <w:sz w:val="22"/>
          <w:szCs w:val="22"/>
        </w:rPr>
        <w:t>(dále též „</w:t>
      </w:r>
      <w:r w:rsidRPr="00B15592">
        <w:rPr>
          <w:rFonts w:ascii="Arial" w:hAnsi="Arial" w:cs="Arial"/>
          <w:b/>
          <w:sz w:val="22"/>
          <w:szCs w:val="22"/>
        </w:rPr>
        <w:t>Cena</w:t>
      </w:r>
      <w:r w:rsidRPr="00B15592">
        <w:rPr>
          <w:rFonts w:ascii="Arial" w:hAnsi="Arial" w:cs="Arial"/>
          <w:sz w:val="22"/>
          <w:szCs w:val="22"/>
        </w:rPr>
        <w:t xml:space="preserve">“). </w:t>
      </w:r>
    </w:p>
    <w:p w14:paraId="1018069E" w14:textId="5093E70E" w:rsidR="0014723A" w:rsidRPr="00B15592" w:rsidRDefault="0014723A" w:rsidP="005C7B27">
      <w:pPr>
        <w:spacing w:after="120"/>
        <w:ind w:left="709"/>
        <w:jc w:val="both"/>
        <w:rPr>
          <w:rFonts w:ascii="Arial" w:hAnsi="Arial" w:cs="Arial"/>
          <w:sz w:val="22"/>
          <w:szCs w:val="22"/>
        </w:rPr>
      </w:pPr>
      <w:r w:rsidRPr="00B15592">
        <w:rPr>
          <w:rFonts w:ascii="Arial" w:hAnsi="Arial" w:cs="Arial"/>
          <w:sz w:val="22"/>
          <w:szCs w:val="22"/>
        </w:rPr>
        <w:t>Cena je stanovena dle soupisu prací včetně výkazu výměr, který je uveden v </w:t>
      </w:r>
      <w:r w:rsidRPr="00B15592">
        <w:rPr>
          <w:rFonts w:ascii="Arial" w:hAnsi="Arial" w:cs="Arial"/>
          <w:b/>
          <w:bCs/>
          <w:sz w:val="22"/>
          <w:szCs w:val="22"/>
        </w:rPr>
        <w:t>Příloze č. 1</w:t>
      </w:r>
      <w:r w:rsidRPr="00B15592">
        <w:rPr>
          <w:rFonts w:ascii="Arial" w:hAnsi="Arial" w:cs="Arial"/>
          <w:sz w:val="22"/>
          <w:szCs w:val="22"/>
        </w:rPr>
        <w:t xml:space="preserve"> této Smlouvy. </w:t>
      </w:r>
    </w:p>
    <w:p w14:paraId="04C2A7FB" w14:textId="09C2D6C2" w:rsidR="0014723A" w:rsidRPr="00B15592" w:rsidRDefault="0014723A" w:rsidP="005C7B27">
      <w:pPr>
        <w:spacing w:after="120"/>
        <w:ind w:left="703" w:hanging="703"/>
        <w:jc w:val="both"/>
        <w:rPr>
          <w:rFonts w:ascii="Arial" w:hAnsi="Arial" w:cs="Arial"/>
          <w:bCs/>
          <w:iCs/>
          <w:sz w:val="22"/>
          <w:szCs w:val="22"/>
        </w:rPr>
      </w:pPr>
      <w:r w:rsidRPr="00B15592">
        <w:rPr>
          <w:rFonts w:ascii="Arial" w:hAnsi="Arial" w:cs="Arial"/>
          <w:bCs/>
          <w:sz w:val="22"/>
          <w:szCs w:val="22"/>
        </w:rPr>
        <w:t>6.2.</w:t>
      </w:r>
      <w:r w:rsidRPr="00B15592">
        <w:rPr>
          <w:rFonts w:ascii="Arial" w:hAnsi="Arial" w:cs="Arial"/>
          <w:bCs/>
          <w:sz w:val="22"/>
          <w:szCs w:val="22"/>
        </w:rPr>
        <w:tab/>
        <w:t>Cena uvedená v čl. 6.1 je cenou konečnou za předmět plnění</w:t>
      </w:r>
      <w:r w:rsidR="009D13B2" w:rsidRPr="00B15592">
        <w:rPr>
          <w:rFonts w:ascii="Arial" w:hAnsi="Arial" w:cs="Arial"/>
          <w:bCs/>
          <w:sz w:val="22"/>
          <w:szCs w:val="22"/>
        </w:rPr>
        <w:t>, zahrnující veškeré další činnosti, které souvisejí s realizací předmětu zakázky (např. náklady zařízení staveniště, inženýrskou činnost atd.)</w:t>
      </w:r>
      <w:r w:rsidRPr="00B15592">
        <w:rPr>
          <w:rFonts w:ascii="Arial" w:hAnsi="Arial" w:cs="Arial"/>
          <w:bCs/>
          <w:sz w:val="22"/>
          <w:szCs w:val="22"/>
        </w:rPr>
        <w:t xml:space="preserve">. Lze jí zvýšit pouze písemnou dohodou (dodatkem Smlouvy) mezi Objednatelem a Zhotovitelem při změně rozsahu Díla nad rámec této Smlouvy, a to za podmínek uvedených v této Smlouvě a v souladu s právními předpisy. Za takovou změnu se nepovažuje provedení dodávek a prací (včetně nákladů na materiál a věci) neuvedených v položkách nabídky Zhotovitele v </w:t>
      </w:r>
      <w:r w:rsidRPr="00B15592">
        <w:rPr>
          <w:rFonts w:ascii="Arial" w:hAnsi="Arial" w:cs="Arial"/>
          <w:b/>
          <w:bCs/>
          <w:sz w:val="22"/>
          <w:szCs w:val="22"/>
        </w:rPr>
        <w:t>Příloze č. 1</w:t>
      </w:r>
      <w:r w:rsidRPr="00B15592">
        <w:rPr>
          <w:rFonts w:ascii="Arial" w:hAnsi="Arial" w:cs="Arial"/>
          <w:bCs/>
          <w:sz w:val="22"/>
          <w:szCs w:val="22"/>
        </w:rPr>
        <w:t xml:space="preserve"> této Smlouvy, které však jsou </w:t>
      </w:r>
      <w:r w:rsidRPr="00B15592">
        <w:rPr>
          <w:rFonts w:ascii="Arial" w:hAnsi="Arial" w:cs="Arial"/>
          <w:bCs/>
          <w:iCs/>
          <w:sz w:val="22"/>
          <w:szCs w:val="22"/>
        </w:rPr>
        <w:t xml:space="preserve">dle zavedené odborné praxe jejich samozřejmou a nezbytnou součástí a jsou nezbytné k jejich řádnému provedení a </w:t>
      </w:r>
      <w:r w:rsidRPr="00B15592">
        <w:rPr>
          <w:rFonts w:ascii="Arial" w:hAnsi="Arial" w:cs="Arial"/>
          <w:bCs/>
          <w:sz w:val="22"/>
          <w:szCs w:val="22"/>
        </w:rPr>
        <w:t>splnění předmětu Díla definovaném v čl. 2 a 3 této Smlouvy.</w:t>
      </w:r>
    </w:p>
    <w:p w14:paraId="3AB2EDB9" w14:textId="54D33E84" w:rsidR="0014723A" w:rsidRPr="00B15592" w:rsidRDefault="005C7B27" w:rsidP="005C7B27">
      <w:pPr>
        <w:spacing w:after="120"/>
        <w:ind w:left="703" w:hanging="703"/>
        <w:jc w:val="both"/>
        <w:rPr>
          <w:rFonts w:ascii="Arial" w:hAnsi="Arial" w:cs="Arial"/>
          <w:bCs/>
          <w:iCs/>
          <w:sz w:val="22"/>
          <w:szCs w:val="22"/>
        </w:rPr>
      </w:pPr>
      <w:r w:rsidRPr="00B15592">
        <w:rPr>
          <w:rFonts w:ascii="Arial" w:hAnsi="Arial" w:cs="Arial"/>
          <w:bCs/>
          <w:iCs/>
          <w:sz w:val="22"/>
          <w:szCs w:val="22"/>
        </w:rPr>
        <w:t>6.3.</w:t>
      </w:r>
      <w:r w:rsidRPr="00B15592">
        <w:rPr>
          <w:rFonts w:ascii="Arial" w:hAnsi="Arial" w:cs="Arial"/>
          <w:bCs/>
          <w:iCs/>
          <w:sz w:val="22"/>
          <w:szCs w:val="22"/>
        </w:rPr>
        <w:tab/>
      </w:r>
      <w:r w:rsidR="0014723A" w:rsidRPr="00B15592">
        <w:rPr>
          <w:rFonts w:ascii="Arial" w:hAnsi="Arial" w:cs="Arial"/>
          <w:bCs/>
          <w:iCs/>
          <w:sz w:val="22"/>
          <w:szCs w:val="22"/>
        </w:rPr>
        <w:t>Objednatel je oprávněn v průběhu provádění Díla písemně navrhovat změny v rozsahu Díla nad rámec předmětu této Smlouvy, a to v souladu se ZZVZ. Objednatel je také oprávněn předmět Smlouvy jednostranně zúžit. Oznámení o záměru zúžení předmětu Smlouvy činí Objednatel písemným oznámením do</w:t>
      </w:r>
      <w:bookmarkStart w:id="11" w:name="_GoBack1"/>
      <w:bookmarkEnd w:id="11"/>
      <w:r w:rsidR="0014723A" w:rsidRPr="00B15592">
        <w:rPr>
          <w:rFonts w:ascii="Arial" w:hAnsi="Arial" w:cs="Arial"/>
          <w:bCs/>
          <w:iCs/>
          <w:sz w:val="22"/>
          <w:szCs w:val="22"/>
        </w:rPr>
        <w:t xml:space="preserve"> stavebního deníku. Pokud by navrhované zúžení znemožnilo splnit předmět zúžením nedotčené části Díla, je Zhotovitel oprávněn písemně takové zúžení odmítnout. V opačném případě je povinen zúžení akceptovat.</w:t>
      </w:r>
    </w:p>
    <w:p w14:paraId="25A40889" w14:textId="04CB0E7A" w:rsidR="009D13B2" w:rsidRPr="00B15592" w:rsidRDefault="009D13B2" w:rsidP="009D13B2">
      <w:pPr>
        <w:pStyle w:val="Seznam"/>
        <w:spacing w:after="120" w:line="264" w:lineRule="auto"/>
        <w:ind w:left="703" w:hanging="703"/>
        <w:jc w:val="both"/>
        <w:rPr>
          <w:rFonts w:ascii="Arial" w:hAnsi="Arial" w:cs="Arial"/>
          <w:bCs/>
          <w:iCs/>
          <w:sz w:val="22"/>
          <w:szCs w:val="22"/>
        </w:rPr>
      </w:pPr>
      <w:r w:rsidRPr="00B15592">
        <w:rPr>
          <w:rFonts w:ascii="Arial" w:hAnsi="Arial" w:cs="Arial"/>
          <w:bCs/>
          <w:iCs/>
          <w:sz w:val="22"/>
          <w:szCs w:val="22"/>
        </w:rPr>
        <w:t>6.4.</w:t>
      </w:r>
      <w:r w:rsidRPr="00B15592">
        <w:rPr>
          <w:rFonts w:ascii="Arial" w:hAnsi="Arial" w:cs="Arial"/>
          <w:bCs/>
          <w:iCs/>
          <w:sz w:val="22"/>
          <w:szCs w:val="22"/>
        </w:rPr>
        <w:tab/>
        <w:t>Zhotovitel je povinen projednat s objednatelem předem veškeré nevyhnutelné změny a technologické postupy.</w:t>
      </w:r>
    </w:p>
    <w:p w14:paraId="6DD5D284" w14:textId="0774D550" w:rsidR="00B713A9" w:rsidRPr="00B15592" w:rsidRDefault="00B713A9" w:rsidP="00B713A9">
      <w:pPr>
        <w:autoSpaceDE w:val="0"/>
        <w:spacing w:after="120" w:line="264" w:lineRule="auto"/>
        <w:ind w:left="703" w:hanging="703"/>
        <w:jc w:val="both"/>
        <w:rPr>
          <w:rFonts w:ascii="Arial" w:hAnsi="Arial" w:cs="Arial"/>
          <w:bCs/>
          <w:iCs/>
          <w:sz w:val="22"/>
        </w:rPr>
      </w:pPr>
      <w:r w:rsidRPr="00B15592">
        <w:rPr>
          <w:rFonts w:ascii="Arial" w:hAnsi="Arial" w:cs="Arial"/>
          <w:bCs/>
          <w:iCs/>
          <w:sz w:val="22"/>
        </w:rPr>
        <w:lastRenderedPageBreak/>
        <w:t>6.5.</w:t>
      </w:r>
      <w:r w:rsidRPr="00B15592">
        <w:rPr>
          <w:rFonts w:ascii="Arial" w:hAnsi="Arial" w:cs="Arial"/>
          <w:bCs/>
          <w:iCs/>
          <w:sz w:val="22"/>
        </w:rPr>
        <w:tab/>
        <w:t>Zhotovitel se zavazuje akceptovat a realizovat všechny objednatelem písemně uplatněné pokyny, připomínky a návrhy k provádění díla za podmínky, že tyto pokyny, připomínky nebo návrhy nejsou v rozporu s právními předpisy, touto smlouvou, popř. technickými normami nebo technologickými předpisy.</w:t>
      </w:r>
    </w:p>
    <w:p w14:paraId="7D56AC1E" w14:textId="371FA0CF" w:rsidR="0014723A" w:rsidRPr="00B15592" w:rsidRDefault="005C7B27" w:rsidP="005C7B27">
      <w:pPr>
        <w:spacing w:after="120"/>
        <w:ind w:left="703" w:hanging="703"/>
        <w:jc w:val="both"/>
        <w:rPr>
          <w:rFonts w:ascii="Arial" w:hAnsi="Arial" w:cs="Arial"/>
          <w:bCs/>
          <w:iCs/>
          <w:sz w:val="22"/>
          <w:szCs w:val="22"/>
        </w:rPr>
      </w:pPr>
      <w:r w:rsidRPr="00B15592">
        <w:rPr>
          <w:rFonts w:ascii="Arial" w:hAnsi="Arial" w:cs="Arial"/>
          <w:bCs/>
          <w:iCs/>
          <w:sz w:val="22"/>
          <w:szCs w:val="22"/>
        </w:rPr>
        <w:t>6.</w:t>
      </w:r>
      <w:r w:rsidR="00B713A9" w:rsidRPr="00B15592">
        <w:rPr>
          <w:rFonts w:ascii="Arial" w:hAnsi="Arial" w:cs="Arial"/>
          <w:bCs/>
          <w:iCs/>
          <w:sz w:val="22"/>
          <w:szCs w:val="22"/>
        </w:rPr>
        <w:t>6.</w:t>
      </w:r>
      <w:r w:rsidR="00B713A9" w:rsidRPr="00B15592">
        <w:rPr>
          <w:rFonts w:ascii="Arial" w:hAnsi="Arial" w:cs="Arial"/>
          <w:bCs/>
          <w:iCs/>
          <w:sz w:val="22"/>
          <w:szCs w:val="22"/>
        </w:rPr>
        <w:tab/>
      </w:r>
      <w:r w:rsidR="0014723A" w:rsidRPr="00B15592">
        <w:rPr>
          <w:rFonts w:ascii="Arial" w:hAnsi="Arial" w:cs="Arial"/>
          <w:bCs/>
          <w:iCs/>
          <w:sz w:val="22"/>
          <w:szCs w:val="22"/>
        </w:rPr>
        <w:t>Pro ocenění změn Díla se využijí jednotkové ceny dodávek či služeb/stavebních prací podle oceněného výkazu výměr</w:t>
      </w:r>
      <w:r w:rsidR="0014723A" w:rsidRPr="00B15592">
        <w:rPr>
          <w:rFonts w:ascii="Arial" w:hAnsi="Arial" w:cs="Arial"/>
          <w:bCs/>
          <w:sz w:val="22"/>
          <w:szCs w:val="22"/>
        </w:rPr>
        <w:t xml:space="preserve"> (</w:t>
      </w:r>
      <w:r w:rsidR="0014723A" w:rsidRPr="00B15592">
        <w:rPr>
          <w:rFonts w:ascii="Arial" w:hAnsi="Arial" w:cs="Arial"/>
          <w:b/>
          <w:bCs/>
          <w:sz w:val="22"/>
          <w:szCs w:val="22"/>
        </w:rPr>
        <w:t xml:space="preserve">Příloha č. 1 </w:t>
      </w:r>
      <w:r w:rsidR="0014723A" w:rsidRPr="00B15592">
        <w:rPr>
          <w:rFonts w:ascii="Arial" w:hAnsi="Arial" w:cs="Arial"/>
          <w:bCs/>
          <w:sz w:val="22"/>
          <w:szCs w:val="22"/>
        </w:rPr>
        <w:t>této Smlouvy), v případě jejich neexistence se využijí aktuální jednotkové ceny stavebních prací dle URS. Zhotovitel garantuje jednotkové ceny stavebních prací a materiálů dle oceněného výkazu výměr za účelem ocenění změn Díla po</w:t>
      </w:r>
      <w:r w:rsidR="001005B3">
        <w:rPr>
          <w:rFonts w:ascii="Arial" w:hAnsi="Arial" w:cs="Arial"/>
          <w:bCs/>
          <w:sz w:val="22"/>
          <w:szCs w:val="22"/>
        </w:rPr>
        <w:t> </w:t>
      </w:r>
      <w:r w:rsidR="0014723A" w:rsidRPr="00B15592">
        <w:rPr>
          <w:rFonts w:ascii="Arial" w:hAnsi="Arial" w:cs="Arial"/>
          <w:bCs/>
          <w:sz w:val="22"/>
          <w:szCs w:val="22"/>
        </w:rPr>
        <w:t>dobu uvedenou v odst. 4.1</w:t>
      </w:r>
      <w:r w:rsidRPr="00B15592">
        <w:rPr>
          <w:rFonts w:ascii="Arial" w:hAnsi="Arial" w:cs="Arial"/>
          <w:bCs/>
          <w:sz w:val="22"/>
          <w:szCs w:val="22"/>
        </w:rPr>
        <w:t>.</w:t>
      </w:r>
      <w:r w:rsidR="0014723A" w:rsidRPr="00B15592">
        <w:rPr>
          <w:rFonts w:ascii="Arial" w:hAnsi="Arial" w:cs="Arial"/>
          <w:bCs/>
          <w:sz w:val="22"/>
          <w:szCs w:val="22"/>
        </w:rPr>
        <w:t>, po uplynutí této doby budou ceny stavebních prací a materiálů oceněny dle URS. V případě, že určité služby, dodávky, nebo stavební práce uvedené v </w:t>
      </w:r>
      <w:r w:rsidR="0014723A" w:rsidRPr="00B15592">
        <w:rPr>
          <w:rFonts w:ascii="Arial" w:hAnsi="Arial" w:cs="Arial"/>
          <w:b/>
          <w:sz w:val="22"/>
          <w:szCs w:val="22"/>
        </w:rPr>
        <w:t>Příloze č. 1</w:t>
      </w:r>
      <w:r w:rsidR="0014723A" w:rsidRPr="00B15592">
        <w:rPr>
          <w:rFonts w:ascii="Arial" w:hAnsi="Arial" w:cs="Arial"/>
          <w:bCs/>
          <w:sz w:val="22"/>
          <w:szCs w:val="22"/>
        </w:rPr>
        <w:t xml:space="preserve"> této Smlouvy nebudou realizovány nebo budou realizovány pouze zčásti, dojde ke snížení ceny díla uvedené v odst. 6.1</w:t>
      </w:r>
      <w:r w:rsidRPr="00B15592">
        <w:rPr>
          <w:rFonts w:ascii="Arial" w:hAnsi="Arial" w:cs="Arial"/>
          <w:bCs/>
          <w:sz w:val="22"/>
          <w:szCs w:val="22"/>
        </w:rPr>
        <w:t>.</w:t>
      </w:r>
      <w:r w:rsidR="0014723A" w:rsidRPr="00B15592">
        <w:rPr>
          <w:rFonts w:ascii="Arial" w:hAnsi="Arial" w:cs="Arial"/>
          <w:bCs/>
          <w:sz w:val="22"/>
          <w:szCs w:val="22"/>
        </w:rPr>
        <w:t xml:space="preserve"> o částku, která je uvedena v </w:t>
      </w:r>
      <w:r w:rsidR="0014723A" w:rsidRPr="00B15592">
        <w:rPr>
          <w:rFonts w:ascii="Arial" w:hAnsi="Arial" w:cs="Arial"/>
          <w:b/>
          <w:sz w:val="22"/>
          <w:szCs w:val="22"/>
        </w:rPr>
        <w:t>Příloze č. 1</w:t>
      </w:r>
      <w:r w:rsidR="0014723A" w:rsidRPr="00B15592">
        <w:rPr>
          <w:rFonts w:ascii="Arial" w:hAnsi="Arial" w:cs="Arial"/>
          <w:bCs/>
          <w:sz w:val="22"/>
          <w:szCs w:val="22"/>
        </w:rPr>
        <w:t> této Smlouvy u položek, jež nebude Zhotovitel provádět.</w:t>
      </w:r>
    </w:p>
    <w:p w14:paraId="0115F9E8" w14:textId="7D521CB5" w:rsidR="0014723A" w:rsidRPr="00B15592" w:rsidRDefault="005C7B27" w:rsidP="005C7B27">
      <w:pPr>
        <w:spacing w:after="120"/>
        <w:ind w:left="703" w:hanging="703"/>
        <w:jc w:val="both"/>
        <w:rPr>
          <w:rFonts w:ascii="Arial" w:hAnsi="Arial" w:cs="Arial"/>
          <w:sz w:val="22"/>
          <w:szCs w:val="22"/>
        </w:rPr>
      </w:pPr>
      <w:r w:rsidRPr="00B15592">
        <w:rPr>
          <w:rFonts w:ascii="Arial" w:hAnsi="Arial" w:cs="Arial"/>
          <w:sz w:val="22"/>
          <w:szCs w:val="22"/>
        </w:rPr>
        <w:t>6.</w:t>
      </w:r>
      <w:r w:rsidR="00B713A9" w:rsidRPr="00B15592">
        <w:rPr>
          <w:rFonts w:ascii="Arial" w:hAnsi="Arial" w:cs="Arial"/>
          <w:sz w:val="22"/>
          <w:szCs w:val="22"/>
        </w:rPr>
        <w:t>7.</w:t>
      </w:r>
      <w:r w:rsidR="00B713A9" w:rsidRPr="00B15592">
        <w:rPr>
          <w:rFonts w:ascii="Arial" w:hAnsi="Arial" w:cs="Arial"/>
          <w:sz w:val="22"/>
          <w:szCs w:val="22"/>
        </w:rPr>
        <w:tab/>
      </w:r>
      <w:r w:rsidR="0014723A" w:rsidRPr="00B15592">
        <w:rPr>
          <w:rFonts w:ascii="Arial" w:hAnsi="Arial" w:cs="Arial"/>
          <w:sz w:val="22"/>
          <w:szCs w:val="22"/>
        </w:rPr>
        <w:t>V případě, že bude předmět Díla ze strany Objednatele podle odst. 6.3</w:t>
      </w:r>
      <w:r w:rsidRPr="00B15592">
        <w:rPr>
          <w:rFonts w:ascii="Arial" w:hAnsi="Arial" w:cs="Arial"/>
          <w:sz w:val="22"/>
          <w:szCs w:val="22"/>
        </w:rPr>
        <w:t>.</w:t>
      </w:r>
      <w:r w:rsidR="0014723A" w:rsidRPr="00B15592">
        <w:rPr>
          <w:rFonts w:ascii="Arial" w:hAnsi="Arial" w:cs="Arial"/>
          <w:sz w:val="22"/>
          <w:szCs w:val="22"/>
        </w:rPr>
        <w:t xml:space="preserve"> této Smlouvy změněn (rozšířen nebo zúžen), každá taková změna bude evidována prostřednictvím změnového listu. Zhotovitel je povinen předložit Objednateli podklady a návrh změnového listu k projednání bezodkladně poté, co se o změně dozví a s dostatečnou časovou rezervou k projednání. Na</w:t>
      </w:r>
      <w:r w:rsidR="001005B3">
        <w:rPr>
          <w:rFonts w:ascii="Arial" w:hAnsi="Arial" w:cs="Arial"/>
          <w:sz w:val="22"/>
          <w:szCs w:val="22"/>
        </w:rPr>
        <w:t> </w:t>
      </w:r>
      <w:r w:rsidR="0014723A" w:rsidRPr="00B15592">
        <w:rPr>
          <w:rFonts w:ascii="Arial" w:hAnsi="Arial" w:cs="Arial"/>
          <w:sz w:val="22"/>
          <w:szCs w:val="22"/>
        </w:rPr>
        <w:t>změnovém listu bude zaznamenáno, kdo a z jakého důvodu a kdy změnu požaduje, jaký má změna dopad do provedení stavby po stránce technické ve formě změny Projektové dokumentace, ekonomické ve formě položkového rozpočtu a jaký vliv má na termín dokončení. Tyto skutečnosti mohou být zaznamenány na přílohách změnového listu. Každý změnový list musí být odsouhlasen Zhotovitelem, projektantem a technickým dozorem Objednatele. Odsouhlasený a Zhotovitelem, projektantem a technickým dozorem Objednatele podepsaný změnový list bude tvořit přílohu k příslušnému dodatku této Smlouvy. Tento dodatek musí obsahovat zejména stručný popis změny Díla, cenu a způsob její úhrady. Zhotovitel nesmí započít realizaci změn na Díle před podpisem odpovídajícího dodatku této Smlouvy. Odsouhlasený a Zhotovitelem, projektantem a technickým dozorem Objednatele podepsaný změnový list tvoří přílohu k příslušnému dodatku této Smlouvy.</w:t>
      </w:r>
    </w:p>
    <w:p w14:paraId="4320E843" w14:textId="2363E48A" w:rsidR="0014723A" w:rsidRPr="008E08B1" w:rsidRDefault="005C7B27" w:rsidP="005C7B27">
      <w:pPr>
        <w:spacing w:after="120"/>
        <w:ind w:left="703" w:hanging="703"/>
        <w:jc w:val="both"/>
        <w:rPr>
          <w:rFonts w:ascii="Arial" w:hAnsi="Arial" w:cs="Arial"/>
          <w:sz w:val="22"/>
          <w:szCs w:val="22"/>
        </w:rPr>
      </w:pPr>
      <w:r w:rsidRPr="00B15592">
        <w:rPr>
          <w:rFonts w:ascii="Arial" w:hAnsi="Arial" w:cs="Arial"/>
          <w:sz w:val="22"/>
          <w:szCs w:val="22"/>
        </w:rPr>
        <w:t>6.</w:t>
      </w:r>
      <w:r w:rsidR="00B713A9" w:rsidRPr="00B15592">
        <w:rPr>
          <w:rFonts w:ascii="Arial" w:hAnsi="Arial" w:cs="Arial"/>
          <w:sz w:val="22"/>
          <w:szCs w:val="22"/>
        </w:rPr>
        <w:t>8.</w:t>
      </w:r>
      <w:r w:rsidR="00B713A9" w:rsidRPr="00B15592">
        <w:rPr>
          <w:rFonts w:ascii="Arial" w:hAnsi="Arial" w:cs="Arial"/>
          <w:sz w:val="22"/>
          <w:szCs w:val="22"/>
        </w:rPr>
        <w:tab/>
      </w:r>
      <w:r w:rsidR="0014723A" w:rsidRPr="008E08B1">
        <w:rPr>
          <w:rFonts w:ascii="Arial" w:hAnsi="Arial" w:cs="Arial"/>
          <w:sz w:val="22"/>
          <w:szCs w:val="22"/>
        </w:rPr>
        <w:t xml:space="preserve">Zhotovitel předá Objednateli nejpozději k pátému (5.) dni v příslušném kalendářním měsíci podklad pro fakturaci – přehled provedených dodávek a prací a jejich ocenění za uplynulý měsíc, tedy přehled dodávek, služeb/stavebních pracích zabudovaných a prováděných v místě plnění a stav (dále jen </w:t>
      </w:r>
      <w:r w:rsidR="0014723A" w:rsidRPr="008E08B1">
        <w:rPr>
          <w:rFonts w:ascii="Arial" w:hAnsi="Arial" w:cs="Arial"/>
          <w:b/>
          <w:bCs/>
          <w:sz w:val="22"/>
          <w:szCs w:val="22"/>
        </w:rPr>
        <w:t>„Přehled prací“</w:t>
      </w:r>
      <w:r w:rsidR="0014723A" w:rsidRPr="008E08B1">
        <w:rPr>
          <w:rFonts w:ascii="Arial" w:hAnsi="Arial" w:cs="Arial"/>
          <w:sz w:val="22"/>
          <w:szCs w:val="22"/>
        </w:rPr>
        <w:t>). Z Přehledu prací bude dále zřejmé, jaká část Díla byla již fakturována v předchozích obdobích a jakou část zbývá fakturovat. Přehled prací bude zaslán Objednateli i v elektronické podobě.</w:t>
      </w:r>
    </w:p>
    <w:p w14:paraId="607B27E8" w14:textId="72F8DF81" w:rsidR="0014723A" w:rsidRPr="008E08B1" w:rsidRDefault="005C7B27" w:rsidP="005C7B27">
      <w:pPr>
        <w:spacing w:after="120"/>
        <w:ind w:left="703" w:hanging="703"/>
        <w:jc w:val="both"/>
        <w:rPr>
          <w:rFonts w:ascii="Arial" w:hAnsi="Arial" w:cs="Arial"/>
          <w:bCs/>
          <w:iCs/>
          <w:sz w:val="22"/>
          <w:szCs w:val="22"/>
        </w:rPr>
      </w:pPr>
      <w:r w:rsidRPr="008E08B1">
        <w:rPr>
          <w:rFonts w:ascii="Arial" w:hAnsi="Arial" w:cs="Arial"/>
          <w:iCs/>
          <w:sz w:val="22"/>
          <w:szCs w:val="22"/>
        </w:rPr>
        <w:t>6.</w:t>
      </w:r>
      <w:r w:rsidR="00B713A9" w:rsidRPr="008E08B1">
        <w:rPr>
          <w:rFonts w:ascii="Arial" w:hAnsi="Arial" w:cs="Arial"/>
          <w:iCs/>
          <w:sz w:val="22"/>
          <w:szCs w:val="22"/>
        </w:rPr>
        <w:t>9.</w:t>
      </w:r>
      <w:r w:rsidR="00B713A9" w:rsidRPr="008E08B1">
        <w:rPr>
          <w:rFonts w:ascii="Arial" w:hAnsi="Arial" w:cs="Arial"/>
          <w:iCs/>
          <w:sz w:val="22"/>
          <w:szCs w:val="22"/>
        </w:rPr>
        <w:tab/>
      </w:r>
      <w:r w:rsidR="0014723A" w:rsidRPr="008E08B1">
        <w:rPr>
          <w:rFonts w:ascii="Arial" w:hAnsi="Arial" w:cs="Arial"/>
          <w:iCs/>
          <w:sz w:val="22"/>
          <w:szCs w:val="22"/>
        </w:rPr>
        <w:t>Objednatel nebo zaměstnanec Objednatelem pověřeného technického dozoru stavby se do</w:t>
      </w:r>
      <w:r w:rsidR="006B6DAD" w:rsidRPr="008E08B1">
        <w:rPr>
          <w:rFonts w:ascii="Arial" w:hAnsi="Arial" w:cs="Arial"/>
          <w:iCs/>
          <w:sz w:val="22"/>
          <w:szCs w:val="22"/>
        </w:rPr>
        <w:t> </w:t>
      </w:r>
      <w:r w:rsidR="0014723A" w:rsidRPr="008E08B1">
        <w:rPr>
          <w:rFonts w:ascii="Arial" w:hAnsi="Arial" w:cs="Arial"/>
          <w:iCs/>
          <w:sz w:val="22"/>
          <w:szCs w:val="22"/>
        </w:rPr>
        <w:t>pěti (5) pracovních dnů od předání vyjádří k předanému Přehledu prací a k přehledu opravenému na základě případných připomínek se Objednatel vyjádří do 2 pracovních dnů od</w:t>
      </w:r>
      <w:r w:rsidR="000F4216" w:rsidRPr="008E08B1">
        <w:rPr>
          <w:rFonts w:ascii="Arial" w:hAnsi="Arial" w:cs="Arial"/>
          <w:iCs/>
          <w:sz w:val="22"/>
          <w:szCs w:val="22"/>
        </w:rPr>
        <w:t> </w:t>
      </w:r>
      <w:r w:rsidR="0014723A" w:rsidRPr="008E08B1">
        <w:rPr>
          <w:rFonts w:ascii="Arial" w:hAnsi="Arial" w:cs="Arial"/>
          <w:iCs/>
          <w:sz w:val="22"/>
          <w:szCs w:val="22"/>
        </w:rPr>
        <w:t>předání opraveného Přehledu prací. Po odsouhlasení provedených prací vystaví Zhotovitel daňový doklad-fakturu za příslušné období. Faktura bude doručena Objednateli nejpozději do</w:t>
      </w:r>
      <w:r w:rsidR="000F4216" w:rsidRPr="008E08B1">
        <w:rPr>
          <w:rFonts w:ascii="Arial" w:hAnsi="Arial" w:cs="Arial"/>
          <w:iCs/>
          <w:sz w:val="22"/>
          <w:szCs w:val="22"/>
        </w:rPr>
        <w:t> </w:t>
      </w:r>
      <w:r w:rsidR="0053706B" w:rsidRPr="008E08B1">
        <w:rPr>
          <w:rFonts w:ascii="Arial" w:hAnsi="Arial" w:cs="Arial"/>
          <w:iCs/>
          <w:sz w:val="22"/>
          <w:szCs w:val="22"/>
        </w:rPr>
        <w:t>desátého</w:t>
      </w:r>
      <w:r w:rsidR="0014723A" w:rsidRPr="008E08B1">
        <w:rPr>
          <w:rFonts w:ascii="Arial" w:hAnsi="Arial" w:cs="Arial"/>
          <w:iCs/>
          <w:sz w:val="22"/>
          <w:szCs w:val="22"/>
        </w:rPr>
        <w:t xml:space="preserve"> (</w:t>
      </w:r>
      <w:r w:rsidR="0053706B" w:rsidRPr="008E08B1">
        <w:rPr>
          <w:rFonts w:ascii="Arial" w:hAnsi="Arial" w:cs="Arial"/>
          <w:iCs/>
          <w:sz w:val="22"/>
          <w:szCs w:val="22"/>
        </w:rPr>
        <w:t>10</w:t>
      </w:r>
      <w:r w:rsidR="0014723A" w:rsidRPr="008E08B1">
        <w:rPr>
          <w:rFonts w:ascii="Arial" w:hAnsi="Arial" w:cs="Arial"/>
          <w:iCs/>
          <w:sz w:val="22"/>
          <w:szCs w:val="22"/>
        </w:rPr>
        <w:t>.) kalendářního dne následujícího kalendářního měsíce.</w:t>
      </w:r>
      <w:r w:rsidR="0014723A" w:rsidRPr="008E08B1">
        <w:rPr>
          <w:rFonts w:ascii="Arial" w:eastAsia="Calibri" w:hAnsi="Arial" w:cs="Arial"/>
          <w:i/>
          <w:iCs/>
          <w:color w:val="00000A"/>
          <w:kern w:val="2"/>
          <w:sz w:val="22"/>
          <w:szCs w:val="22"/>
          <w:lang w:eastAsia="zh-CN"/>
        </w:rPr>
        <w:t xml:space="preserve"> </w:t>
      </w:r>
    </w:p>
    <w:p w14:paraId="6FB6E537" w14:textId="4AA13ADC" w:rsidR="0014723A" w:rsidRPr="008E08B1" w:rsidRDefault="005C7B27" w:rsidP="005C7B27">
      <w:pPr>
        <w:spacing w:after="120"/>
        <w:ind w:left="703" w:hanging="703"/>
        <w:jc w:val="both"/>
        <w:rPr>
          <w:rFonts w:ascii="Arial" w:hAnsi="Arial" w:cs="Arial"/>
          <w:bCs/>
          <w:iCs/>
          <w:sz w:val="22"/>
          <w:szCs w:val="22"/>
        </w:rPr>
      </w:pPr>
      <w:r w:rsidRPr="008E08B1">
        <w:rPr>
          <w:rFonts w:ascii="Arial" w:hAnsi="Arial" w:cs="Arial"/>
          <w:bCs/>
          <w:iCs/>
          <w:sz w:val="22"/>
          <w:szCs w:val="22"/>
        </w:rPr>
        <w:t>6.</w:t>
      </w:r>
      <w:r w:rsidR="00B713A9" w:rsidRPr="008E08B1">
        <w:rPr>
          <w:rFonts w:ascii="Arial" w:hAnsi="Arial" w:cs="Arial"/>
          <w:bCs/>
          <w:iCs/>
          <w:sz w:val="22"/>
          <w:szCs w:val="22"/>
        </w:rPr>
        <w:t>10.</w:t>
      </w:r>
      <w:r w:rsidR="00B713A9" w:rsidRPr="008E08B1">
        <w:rPr>
          <w:rFonts w:ascii="Arial" w:hAnsi="Arial" w:cs="Arial"/>
          <w:bCs/>
          <w:iCs/>
          <w:sz w:val="22"/>
          <w:szCs w:val="22"/>
        </w:rPr>
        <w:tab/>
      </w:r>
      <w:r w:rsidR="0014723A" w:rsidRPr="008E08B1">
        <w:rPr>
          <w:rFonts w:ascii="Arial" w:hAnsi="Arial" w:cs="Arial"/>
          <w:bCs/>
          <w:iCs/>
          <w:sz w:val="22"/>
          <w:szCs w:val="22"/>
        </w:rPr>
        <w:t>Úhrada ceny Díla bude prováděna na základě měsíčních daňových dokladů – faktur a konečné faktury, jejichž přílohou bude vždy odsouhlasený Přehled prací, potvrzený oprávněným zástupcem Objednatele. Na každé faktuře bude uvedena celková cena dle Přehledu prací bez DPH a příslušná sazba DPH. Objednatel uhradí Dílo do výše 90 % ceny Díla vč. DPH dle čl. 6.1. Zbývajících 10% ceny Díla vč. DPH dle čl. 6.1</w:t>
      </w:r>
      <w:r w:rsidRPr="008E08B1">
        <w:rPr>
          <w:rFonts w:ascii="Arial" w:hAnsi="Arial" w:cs="Arial"/>
          <w:bCs/>
          <w:iCs/>
          <w:sz w:val="22"/>
          <w:szCs w:val="22"/>
        </w:rPr>
        <w:t>.</w:t>
      </w:r>
      <w:r w:rsidR="0014723A" w:rsidRPr="008E08B1">
        <w:rPr>
          <w:rFonts w:ascii="Arial" w:hAnsi="Arial" w:cs="Arial"/>
          <w:bCs/>
          <w:iCs/>
          <w:sz w:val="22"/>
          <w:szCs w:val="22"/>
        </w:rPr>
        <w:t>, uhradí Objednatel na</w:t>
      </w:r>
      <w:r w:rsidR="001A7AEF">
        <w:rPr>
          <w:rFonts w:ascii="Arial" w:hAnsi="Arial" w:cs="Arial"/>
          <w:bCs/>
          <w:iCs/>
          <w:sz w:val="22"/>
          <w:szCs w:val="22"/>
        </w:rPr>
        <w:t> </w:t>
      </w:r>
      <w:r w:rsidR="0014723A" w:rsidRPr="008E08B1">
        <w:rPr>
          <w:rFonts w:ascii="Arial" w:hAnsi="Arial" w:cs="Arial"/>
          <w:bCs/>
          <w:iCs/>
          <w:sz w:val="22"/>
          <w:szCs w:val="22"/>
        </w:rPr>
        <w:t>základě konečné faktury po odstranění vad a nedodělků.</w:t>
      </w:r>
    </w:p>
    <w:p w14:paraId="56846B6F" w14:textId="228537CF" w:rsidR="0014723A" w:rsidRPr="008E08B1" w:rsidRDefault="005C7B27" w:rsidP="005C7B27">
      <w:pPr>
        <w:spacing w:after="120"/>
        <w:ind w:left="709" w:hanging="709"/>
        <w:jc w:val="both"/>
        <w:rPr>
          <w:rFonts w:ascii="Arial" w:hAnsi="Arial" w:cs="Arial"/>
          <w:sz w:val="22"/>
          <w:szCs w:val="22"/>
        </w:rPr>
      </w:pPr>
      <w:r w:rsidRPr="008E08B1">
        <w:rPr>
          <w:rFonts w:ascii="Arial" w:hAnsi="Arial" w:cs="Arial"/>
          <w:sz w:val="22"/>
          <w:szCs w:val="22"/>
        </w:rPr>
        <w:t>6.</w:t>
      </w:r>
      <w:r w:rsidR="00B713A9" w:rsidRPr="008E08B1">
        <w:rPr>
          <w:rFonts w:ascii="Arial" w:hAnsi="Arial" w:cs="Arial"/>
          <w:sz w:val="22"/>
          <w:szCs w:val="22"/>
        </w:rPr>
        <w:t>11.</w:t>
      </w:r>
      <w:r w:rsidR="00B713A9" w:rsidRPr="008E08B1">
        <w:rPr>
          <w:rFonts w:ascii="Arial" w:hAnsi="Arial" w:cs="Arial"/>
          <w:sz w:val="22"/>
          <w:szCs w:val="22"/>
        </w:rPr>
        <w:tab/>
      </w:r>
      <w:r w:rsidR="0014723A" w:rsidRPr="008E08B1">
        <w:rPr>
          <w:rFonts w:ascii="Arial" w:hAnsi="Arial" w:cs="Arial"/>
          <w:sz w:val="22"/>
          <w:szCs w:val="22"/>
        </w:rPr>
        <w:t xml:space="preserve">Daňový doklad bude obsahovat </w:t>
      </w:r>
      <w:r w:rsidRPr="008E08B1">
        <w:rPr>
          <w:rFonts w:ascii="Arial" w:hAnsi="Arial" w:cs="Arial"/>
          <w:b/>
          <w:bCs/>
          <w:sz w:val="22"/>
          <w:szCs w:val="22"/>
        </w:rPr>
        <w:t>název stavby</w:t>
      </w:r>
      <w:r w:rsidRPr="008E08B1">
        <w:rPr>
          <w:rFonts w:ascii="Arial" w:hAnsi="Arial" w:cs="Arial"/>
          <w:sz w:val="22"/>
          <w:szCs w:val="22"/>
        </w:rPr>
        <w:t xml:space="preserve"> a </w:t>
      </w:r>
      <w:r w:rsidR="0014723A" w:rsidRPr="008E08B1">
        <w:rPr>
          <w:rFonts w:ascii="Arial" w:hAnsi="Arial" w:cs="Arial"/>
          <w:sz w:val="22"/>
          <w:szCs w:val="22"/>
        </w:rPr>
        <w:t xml:space="preserve">pojmové náležitosti daňového dokladu stanovené zákonem č. 235/2004 Sb., o dani z přidané hodnoty, ve znění pozdějších předpisů, </w:t>
      </w:r>
      <w:r w:rsidR="0014723A" w:rsidRPr="008E08B1">
        <w:rPr>
          <w:rFonts w:ascii="Arial" w:hAnsi="Arial" w:cs="Arial"/>
          <w:sz w:val="22"/>
          <w:szCs w:val="22"/>
        </w:rPr>
        <w:br/>
        <w:t xml:space="preserve">a zákonem č. 563/1991 Sb., o účetnictví, ve znění pozdějších předpisů. V případě, </w:t>
      </w:r>
      <w:r w:rsidR="0014723A" w:rsidRPr="008E08B1">
        <w:rPr>
          <w:rFonts w:ascii="Arial" w:hAnsi="Arial" w:cs="Arial"/>
          <w:sz w:val="22"/>
          <w:szCs w:val="22"/>
        </w:rPr>
        <w:br/>
        <w:t>že daňový doklad nebude obsahovat správné údaje či bude neúplný, je Objednatel oprávněn daňový doklad vrátit ve lhůtě do data jeho splatnosti Zhotoviteli, aniž se tak dostane do</w:t>
      </w:r>
      <w:r w:rsidR="000F4216" w:rsidRPr="008E08B1">
        <w:rPr>
          <w:rFonts w:ascii="Arial" w:hAnsi="Arial" w:cs="Arial"/>
          <w:sz w:val="22"/>
          <w:szCs w:val="22"/>
        </w:rPr>
        <w:t> </w:t>
      </w:r>
      <w:r w:rsidR="0014723A" w:rsidRPr="008E08B1">
        <w:rPr>
          <w:rFonts w:ascii="Arial" w:hAnsi="Arial" w:cs="Arial"/>
          <w:sz w:val="22"/>
          <w:szCs w:val="22"/>
        </w:rPr>
        <w:t xml:space="preserve">prodlení. </w:t>
      </w:r>
      <w:r w:rsidR="0014723A" w:rsidRPr="008E08B1">
        <w:rPr>
          <w:rFonts w:ascii="Arial" w:hAnsi="Arial" w:cs="Arial"/>
          <w:sz w:val="22"/>
          <w:szCs w:val="22"/>
        </w:rPr>
        <w:lastRenderedPageBreak/>
        <w:t>Zhotovitel je povinen takový daňový doklad opravit, event. vystavit nový daňový doklad – lhůta splatnosti počíná v takovém případě běžet ode dne doručení opraveného či nově vystaveného dokladu Objednateli.</w:t>
      </w:r>
    </w:p>
    <w:p w14:paraId="311A764A" w14:textId="2ED770D9" w:rsidR="0014723A" w:rsidRPr="00B15592" w:rsidRDefault="005C7B27" w:rsidP="002C7FF6">
      <w:pPr>
        <w:spacing w:after="120"/>
        <w:ind w:left="703" w:hanging="703"/>
        <w:jc w:val="both"/>
        <w:rPr>
          <w:rFonts w:ascii="Arial" w:hAnsi="Arial" w:cs="Arial"/>
          <w:sz w:val="22"/>
          <w:szCs w:val="22"/>
        </w:rPr>
      </w:pPr>
      <w:r w:rsidRPr="008E08B1">
        <w:rPr>
          <w:rFonts w:ascii="Arial" w:hAnsi="Arial" w:cs="Arial"/>
          <w:sz w:val="22"/>
          <w:szCs w:val="22"/>
        </w:rPr>
        <w:t>6.1</w:t>
      </w:r>
      <w:r w:rsidR="00B713A9" w:rsidRPr="008E08B1">
        <w:rPr>
          <w:rFonts w:ascii="Arial" w:hAnsi="Arial" w:cs="Arial"/>
          <w:sz w:val="22"/>
          <w:szCs w:val="22"/>
        </w:rPr>
        <w:t>2.</w:t>
      </w:r>
      <w:r w:rsidR="00B713A9" w:rsidRPr="008E08B1">
        <w:rPr>
          <w:rFonts w:ascii="Arial" w:hAnsi="Arial" w:cs="Arial"/>
          <w:sz w:val="22"/>
          <w:szCs w:val="22"/>
        </w:rPr>
        <w:tab/>
      </w:r>
      <w:r w:rsidR="00D776FF" w:rsidRPr="008E08B1">
        <w:rPr>
          <w:rFonts w:ascii="Arial" w:hAnsi="Arial" w:cs="Arial"/>
          <w:sz w:val="22"/>
          <w:szCs w:val="22"/>
        </w:rPr>
        <w:t xml:space="preserve">Daňový doklad bude zaslán elektronicky na adresy: </w:t>
      </w:r>
      <w:hyperlink r:id="rId9" w:history="1">
        <w:r w:rsidR="00D16E67" w:rsidRPr="008E08B1">
          <w:rPr>
            <w:rStyle w:val="Hypertextovodkaz"/>
            <w:rFonts w:ascii="ArialMT" w:eastAsia="Calibri" w:hAnsi="ArialMT" w:cs="ArialMT"/>
            <w:sz w:val="22"/>
            <w:szCs w:val="22"/>
          </w:rPr>
          <w:t>r.hurdalkova@mu.turnov.cz</w:t>
        </w:r>
      </w:hyperlink>
      <w:r w:rsidR="00D16E67" w:rsidRPr="008E08B1">
        <w:rPr>
          <w:rFonts w:ascii="Arial" w:hAnsi="Arial" w:cs="Arial"/>
          <w:sz w:val="22"/>
          <w:szCs w:val="22"/>
        </w:rPr>
        <w:t xml:space="preserve">, </w:t>
      </w:r>
      <w:hyperlink r:id="rId10" w:history="1">
        <w:r w:rsidR="002A6A65" w:rsidRPr="008E08B1">
          <w:rPr>
            <w:rStyle w:val="Hypertextovodkaz"/>
            <w:rFonts w:ascii="Arial" w:hAnsi="Arial" w:cs="Arial"/>
            <w:bCs/>
            <w:iCs/>
            <w:sz w:val="22"/>
            <w:szCs w:val="22"/>
          </w:rPr>
          <w:t>s.syrotiukova@mu.turnov.cz</w:t>
        </w:r>
      </w:hyperlink>
      <w:r w:rsidR="00D16E67" w:rsidRPr="008E08B1">
        <w:rPr>
          <w:rFonts w:ascii="Arial" w:hAnsi="Arial" w:cs="Arial"/>
          <w:sz w:val="22"/>
          <w:szCs w:val="22"/>
        </w:rPr>
        <w:t>. S</w:t>
      </w:r>
      <w:r w:rsidR="0014723A" w:rsidRPr="008E08B1">
        <w:rPr>
          <w:rFonts w:ascii="Arial" w:hAnsi="Arial" w:cs="Arial"/>
          <w:sz w:val="22"/>
          <w:szCs w:val="22"/>
        </w:rPr>
        <w:t>platnost daňového dokladu smluvními stranami dohodnuta na</w:t>
      </w:r>
      <w:r w:rsidR="002A6A65" w:rsidRPr="008E08B1">
        <w:rPr>
          <w:rFonts w:ascii="Arial" w:hAnsi="Arial" w:cs="Arial"/>
          <w:sz w:val="22"/>
          <w:szCs w:val="22"/>
        </w:rPr>
        <w:t> </w:t>
      </w:r>
      <w:r w:rsidR="0014723A" w:rsidRPr="008E08B1">
        <w:rPr>
          <w:rFonts w:ascii="Arial" w:hAnsi="Arial" w:cs="Arial"/>
          <w:sz w:val="22"/>
          <w:szCs w:val="22"/>
        </w:rPr>
        <w:t>třicet (30) kalendářních dnů.</w:t>
      </w:r>
      <w:r w:rsidRPr="008E08B1">
        <w:rPr>
          <w:rFonts w:ascii="Arial" w:hAnsi="Arial" w:cs="Arial"/>
          <w:sz w:val="22"/>
          <w:szCs w:val="22"/>
        </w:rPr>
        <w:t xml:space="preserve"> Zálohy se neposkytují.</w:t>
      </w:r>
      <w:r w:rsidR="0014723A" w:rsidRPr="00B15592">
        <w:rPr>
          <w:rFonts w:ascii="Arial" w:hAnsi="Arial" w:cs="Arial"/>
          <w:sz w:val="22"/>
          <w:szCs w:val="22"/>
        </w:rPr>
        <w:t xml:space="preserve"> </w:t>
      </w:r>
    </w:p>
    <w:p w14:paraId="5F38BD1D" w14:textId="77777777" w:rsidR="0014723A" w:rsidRDefault="0014723A" w:rsidP="002C7FF6">
      <w:pPr>
        <w:spacing w:after="120"/>
        <w:ind w:left="709"/>
        <w:jc w:val="both"/>
        <w:rPr>
          <w:rFonts w:ascii="Arial" w:hAnsi="Arial" w:cs="Arial"/>
          <w:sz w:val="22"/>
          <w:szCs w:val="22"/>
        </w:rPr>
      </w:pPr>
    </w:p>
    <w:p w14:paraId="69662AE9" w14:textId="0F892A14" w:rsidR="00CB7A7D" w:rsidRPr="00B15592" w:rsidRDefault="00CB7A7D" w:rsidP="002C7FF6">
      <w:pPr>
        <w:keepNext/>
        <w:spacing w:after="120"/>
        <w:rPr>
          <w:rFonts w:ascii="Arial" w:hAnsi="Arial" w:cs="Arial"/>
          <w:b/>
          <w:sz w:val="22"/>
        </w:rPr>
      </w:pPr>
      <w:r w:rsidRPr="00B15592">
        <w:rPr>
          <w:rFonts w:ascii="Arial" w:hAnsi="Arial" w:cs="Arial"/>
          <w:b/>
          <w:sz w:val="22"/>
        </w:rPr>
        <w:t>7.</w:t>
      </w:r>
      <w:r w:rsidRPr="00B15592">
        <w:rPr>
          <w:rFonts w:ascii="Arial" w:hAnsi="Arial" w:cs="Arial"/>
          <w:b/>
          <w:sz w:val="22"/>
        </w:rPr>
        <w:tab/>
        <w:t>Staveniště a jeho zařízení, stavební deník</w:t>
      </w:r>
    </w:p>
    <w:p w14:paraId="70974046" w14:textId="78B11F53"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7.1.</w:t>
      </w:r>
      <w:r w:rsidRPr="00B15592">
        <w:rPr>
          <w:rFonts w:ascii="Arial" w:hAnsi="Arial" w:cs="Arial"/>
          <w:sz w:val="22"/>
          <w:szCs w:val="22"/>
        </w:rPr>
        <w:tab/>
        <w:t>Zhotovitel převezme od Objednatele staveniště nejpozději do deseti (10) dnů od obdržení písemné výzvy Objednatele (</w:t>
      </w:r>
      <w:r w:rsidRPr="00D61011">
        <w:rPr>
          <w:rFonts w:ascii="Arial" w:hAnsi="Arial" w:cs="Arial"/>
          <w:sz w:val="22"/>
          <w:szCs w:val="22"/>
        </w:rPr>
        <w:t xml:space="preserve">předpoklad </w:t>
      </w:r>
      <w:r w:rsidR="00D61011">
        <w:rPr>
          <w:rFonts w:ascii="Arial" w:hAnsi="Arial" w:cs="Arial"/>
          <w:sz w:val="22"/>
          <w:szCs w:val="22"/>
        </w:rPr>
        <w:t>prosinec 2025</w:t>
      </w:r>
      <w:r w:rsidRPr="00D61011">
        <w:rPr>
          <w:rFonts w:ascii="Arial" w:hAnsi="Arial" w:cs="Arial"/>
          <w:sz w:val="22"/>
          <w:szCs w:val="22"/>
        </w:rPr>
        <w:t>),</w:t>
      </w:r>
      <w:r w:rsidRPr="00B15592">
        <w:rPr>
          <w:rFonts w:ascii="Arial" w:hAnsi="Arial" w:cs="Arial"/>
          <w:sz w:val="22"/>
          <w:szCs w:val="22"/>
        </w:rPr>
        <w:t xml:space="preserve"> nedohodnou-li se strany jinak. O</w:t>
      </w:r>
      <w:r w:rsidR="00D61011">
        <w:rPr>
          <w:rFonts w:ascii="Arial" w:hAnsi="Arial" w:cs="Arial"/>
          <w:sz w:val="22"/>
          <w:szCs w:val="22"/>
        </w:rPr>
        <w:t> </w:t>
      </w:r>
      <w:r w:rsidRPr="00B15592">
        <w:rPr>
          <w:rFonts w:ascii="Arial" w:hAnsi="Arial" w:cs="Arial"/>
          <w:sz w:val="22"/>
          <w:szCs w:val="22"/>
        </w:rPr>
        <w:t>předání staveniště Objednatelem Zhotoviteli bude sepsán písemný protokol, který bude vyhotoven Zhotovitelem. Staveništěm se pro účely této Smlouvy rozumí místo určené ke</w:t>
      </w:r>
      <w:r w:rsidR="00D61011">
        <w:rPr>
          <w:rFonts w:ascii="Arial" w:hAnsi="Arial" w:cs="Arial"/>
          <w:sz w:val="22"/>
          <w:szCs w:val="22"/>
        </w:rPr>
        <w:t> </w:t>
      </w:r>
      <w:r w:rsidRPr="00B15592">
        <w:rPr>
          <w:rFonts w:ascii="Arial" w:hAnsi="Arial" w:cs="Arial"/>
          <w:sz w:val="22"/>
          <w:szCs w:val="22"/>
        </w:rPr>
        <w:t>Zhotovení Díla dle této Smlouvy, a projednané ve smyslu podmínek dokumentace uvedené v odst. 3.1. této Smlouvy a této Smlouvy. Součástí předání staveniště není zabezpečení dodávky elektrické energie, vody a možnosti používání WC. Zhotovitel si toto zajišťuje sám.</w:t>
      </w:r>
    </w:p>
    <w:p w14:paraId="7589A9FF" w14:textId="5557A99D"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7.2.</w:t>
      </w:r>
      <w:r w:rsidRPr="00B15592">
        <w:rPr>
          <w:rFonts w:ascii="Arial" w:hAnsi="Arial" w:cs="Arial"/>
          <w:sz w:val="22"/>
          <w:szCs w:val="22"/>
        </w:rPr>
        <w:tab/>
        <w:t>Zhotoviteli bude při podpisu této Smlouvy předána Projektová dokumentace v elektronické podobě. Zhotovitel je povinen zajistit, aby jedno (1) kompletní paré Projektové dokumentace ve</w:t>
      </w:r>
      <w:r w:rsidR="001005B3">
        <w:rPr>
          <w:rFonts w:ascii="Arial" w:hAnsi="Arial" w:cs="Arial"/>
          <w:sz w:val="22"/>
          <w:szCs w:val="22"/>
        </w:rPr>
        <w:t> </w:t>
      </w:r>
      <w:r w:rsidRPr="00B15592">
        <w:rPr>
          <w:rFonts w:ascii="Arial" w:hAnsi="Arial" w:cs="Arial"/>
          <w:sz w:val="22"/>
          <w:szCs w:val="22"/>
        </w:rPr>
        <w:t>fyzické podobě bylo trvale a nepřetržitě k dispozici na staveništi.</w:t>
      </w:r>
    </w:p>
    <w:p w14:paraId="3D4BA37B" w14:textId="6C9E3C5B"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7.3.</w:t>
      </w:r>
      <w:r w:rsidRPr="00B15592">
        <w:rPr>
          <w:rFonts w:ascii="Arial" w:hAnsi="Arial" w:cs="Arial"/>
          <w:sz w:val="22"/>
          <w:szCs w:val="22"/>
        </w:rPr>
        <w:tab/>
        <w:t xml:space="preserve">Zhotovitel se zavazuje zachovávat na staveništi čistotu a pořádek. Zhotovitel je povinen pravidelně odstraňovat na své náklady odpady a nečistoty vzniklé z jeho činnosti </w:t>
      </w:r>
      <w:r w:rsidRPr="00B15592">
        <w:rPr>
          <w:rFonts w:ascii="Arial" w:hAnsi="Arial" w:cs="Arial"/>
          <w:sz w:val="22"/>
          <w:szCs w:val="22"/>
        </w:rPr>
        <w:br/>
        <w:t>či činností třetích osob na staveništi,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Díla. Zhotovitel se zavazuje co nejméně zatěžovat okolí staveniště zejména prachem, kouřem, emisí, hlukem, pachem, vibracemi a světlem, nadměrným provozem stavebních strojů, mechanizací a dalších zařízení nad rozsah nezbytně nutný k řádnému provedení Díla, a zavazuje se za tímto účelem použít vhodné opatření, stínící prostředky nebo jiná vhodná zařízení, která zabrání znečišťování prostředí či zatěžování nepříznivými účinky provádění Díla.</w:t>
      </w:r>
    </w:p>
    <w:p w14:paraId="19CB8BAA" w14:textId="37AD59DB" w:rsidR="00CB7A7D" w:rsidRPr="00B15592" w:rsidRDefault="00CB7A7D" w:rsidP="00CB7A7D">
      <w:pPr>
        <w:ind w:left="703" w:hanging="703"/>
        <w:jc w:val="both"/>
        <w:rPr>
          <w:rFonts w:ascii="Arial" w:hAnsi="Arial" w:cs="Arial"/>
          <w:sz w:val="22"/>
          <w:szCs w:val="22"/>
        </w:rPr>
      </w:pPr>
      <w:r w:rsidRPr="00B15592">
        <w:rPr>
          <w:rFonts w:ascii="Arial" w:hAnsi="Arial" w:cs="Arial"/>
          <w:sz w:val="22"/>
          <w:szCs w:val="22"/>
        </w:rPr>
        <w:t>7.4</w:t>
      </w:r>
      <w:r w:rsidRPr="00B15592">
        <w:rPr>
          <w:rFonts w:ascii="Arial" w:hAnsi="Arial" w:cs="Arial"/>
          <w:sz w:val="22"/>
          <w:szCs w:val="22"/>
        </w:rPr>
        <w:tab/>
        <w:t>Zhotovitel bude mít v průběhu realizace a dokončování předmětu Díla na staveništi výhradní odpovědnost za:</w:t>
      </w:r>
    </w:p>
    <w:p w14:paraId="30B9B467" w14:textId="59444C96" w:rsidR="00CB7A7D" w:rsidRPr="00B15592" w:rsidRDefault="00CB7A7D" w:rsidP="00CB7A7D">
      <w:pPr>
        <w:ind w:left="1408" w:hanging="705"/>
        <w:jc w:val="both"/>
        <w:rPr>
          <w:rFonts w:ascii="Arial" w:hAnsi="Arial" w:cs="Arial"/>
          <w:sz w:val="22"/>
          <w:szCs w:val="22"/>
        </w:rPr>
      </w:pPr>
      <w:r w:rsidRPr="00B15592">
        <w:rPr>
          <w:rFonts w:ascii="Arial" w:hAnsi="Arial" w:cs="Arial"/>
          <w:sz w:val="22"/>
          <w:szCs w:val="22"/>
        </w:rPr>
        <w:t>7.4.1.</w:t>
      </w:r>
      <w:r w:rsidRPr="00B15592">
        <w:rPr>
          <w:rFonts w:ascii="Arial" w:hAnsi="Arial" w:cs="Arial"/>
          <w:sz w:val="22"/>
          <w:szCs w:val="22"/>
        </w:rPr>
        <w:tab/>
        <w:t xml:space="preserve">zajištění bezpečnosti všech osob oprávněných k pohybu na staveništi, udržování staveniště v uspořádaném stavu za účelem předcházení vzniku škod; </w:t>
      </w:r>
    </w:p>
    <w:p w14:paraId="5F4A9D5F" w14:textId="6F196D62" w:rsidR="00CB7A7D" w:rsidRPr="00B15592" w:rsidRDefault="00CB7A7D" w:rsidP="00CB7A7D">
      <w:pPr>
        <w:ind w:left="1408" w:hanging="705"/>
        <w:jc w:val="both"/>
        <w:rPr>
          <w:rFonts w:ascii="Arial" w:hAnsi="Arial" w:cs="Arial"/>
          <w:sz w:val="22"/>
          <w:szCs w:val="22"/>
        </w:rPr>
      </w:pPr>
      <w:r w:rsidRPr="00B15592">
        <w:rPr>
          <w:rFonts w:ascii="Arial" w:hAnsi="Arial" w:cs="Arial"/>
          <w:sz w:val="22"/>
          <w:szCs w:val="22"/>
        </w:rPr>
        <w:t>7.4.2.</w:t>
      </w:r>
      <w:r w:rsidRPr="00B15592">
        <w:rPr>
          <w:rFonts w:ascii="Arial" w:hAnsi="Arial" w:cs="Arial"/>
          <w:sz w:val="22"/>
          <w:szCs w:val="22"/>
        </w:rPr>
        <w:tab/>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C842A11" w14:textId="31B06C58" w:rsidR="00CB7A7D" w:rsidRPr="00B15592" w:rsidRDefault="00CB7A7D" w:rsidP="00CB7A7D">
      <w:pPr>
        <w:spacing w:after="120"/>
        <w:ind w:left="1406" w:hanging="703"/>
        <w:jc w:val="both"/>
        <w:rPr>
          <w:rFonts w:ascii="Arial" w:hAnsi="Arial" w:cs="Arial"/>
          <w:sz w:val="22"/>
          <w:szCs w:val="22"/>
        </w:rPr>
      </w:pPr>
      <w:r w:rsidRPr="00B15592">
        <w:rPr>
          <w:rFonts w:ascii="Arial" w:hAnsi="Arial" w:cs="Arial"/>
          <w:sz w:val="22"/>
          <w:szCs w:val="22"/>
        </w:rPr>
        <w:t>7.4.3.</w:t>
      </w:r>
      <w:r w:rsidRPr="00B15592">
        <w:rPr>
          <w:rFonts w:ascii="Arial" w:hAnsi="Arial" w:cs="Arial"/>
          <w:sz w:val="22"/>
          <w:szCs w:val="22"/>
        </w:rPr>
        <w:tab/>
        <w:t>provedení veškerých odpovídajících úkonů k ochraně životního prostředí na staveništi i</w:t>
      </w:r>
      <w:r w:rsidR="001005B3">
        <w:rPr>
          <w:rFonts w:ascii="Arial" w:hAnsi="Arial" w:cs="Arial"/>
          <w:sz w:val="22"/>
          <w:szCs w:val="22"/>
        </w:rPr>
        <w:t> </w:t>
      </w:r>
      <w:r w:rsidRPr="00B15592">
        <w:rPr>
          <w:rFonts w:ascii="Arial" w:hAnsi="Arial" w:cs="Arial"/>
          <w:sz w:val="22"/>
          <w:szCs w:val="22"/>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54E9EE1" w14:textId="5EF1032A"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7.5.</w:t>
      </w:r>
      <w:r w:rsidRPr="00B15592">
        <w:rPr>
          <w:rFonts w:ascii="Arial" w:hAnsi="Arial" w:cs="Arial"/>
          <w:sz w:val="22"/>
          <w:szCs w:val="22"/>
        </w:rPr>
        <w:tab/>
        <w:t>Zhotovitel až do konečného předání staveniště po ukončení prací zodpovídá za bezpečné zajištění staveniště vůči okolnímu provozu a chodcům.</w:t>
      </w:r>
    </w:p>
    <w:p w14:paraId="3431C2E7" w14:textId="0BFCFFAB"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7.6.</w:t>
      </w:r>
      <w:r w:rsidRPr="00B15592">
        <w:rPr>
          <w:rFonts w:ascii="Arial" w:hAnsi="Arial" w:cs="Arial"/>
          <w:sz w:val="22"/>
          <w:szCs w:val="22"/>
        </w:rPr>
        <w:tab/>
        <w:t xml:space="preserve">Staveniště bude vyklizeno a bude proveden závěrečný úklid místa provádění Díla, nejpozději poslední, kdy má být Dílo dokončeno. </w:t>
      </w:r>
    </w:p>
    <w:p w14:paraId="740EF55A" w14:textId="2846473A"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7.7.</w:t>
      </w:r>
      <w:r w:rsidRPr="00B15592">
        <w:rPr>
          <w:rFonts w:ascii="Arial" w:hAnsi="Arial" w:cs="Arial"/>
          <w:sz w:val="22"/>
          <w:szCs w:val="22"/>
        </w:rPr>
        <w:tab/>
        <w:t>Zhotovitel se zavazuje ode dne předání staveniště Objednatelem Zhotoviteli vést stavební deník alespoň v jednom originále a dvou průpisech dle ust</w:t>
      </w:r>
      <w:r w:rsidR="00B713A9" w:rsidRPr="00B15592">
        <w:rPr>
          <w:rFonts w:ascii="Arial" w:hAnsi="Arial" w:cs="Arial"/>
          <w:sz w:val="22"/>
          <w:szCs w:val="22"/>
        </w:rPr>
        <w:t>anovení</w:t>
      </w:r>
      <w:r w:rsidRPr="00B15592">
        <w:rPr>
          <w:rFonts w:ascii="Arial" w:hAnsi="Arial" w:cs="Arial"/>
          <w:sz w:val="22"/>
          <w:szCs w:val="22"/>
        </w:rPr>
        <w:t xml:space="preserve"> § 163 zákona č. 283/2021 Sb., o výstavbě, stavební řád (stavební zákon), ve znění pozdějších předpisů. Na stavbě bude veden pouze jeden stavební deník, vedený Zhotovitelem a budou v něm zaznamenávány </w:t>
      </w:r>
      <w:r w:rsidRPr="00B15592">
        <w:rPr>
          <w:rFonts w:ascii="Arial" w:hAnsi="Arial" w:cs="Arial"/>
          <w:sz w:val="22"/>
          <w:szCs w:val="22"/>
        </w:rPr>
        <w:lastRenderedPageBreak/>
        <w:t>veškeré skutečnosti o průběhu všech prací, včetně prací podzhotovitelů. Do stavebního deníku bude Zhotovitel zapisovat všechny skutečnosti stanovené zákonem a současně všechny skutečnosti rozhodné pro plnění podmínek této Smlouvy. Stavební deník bude uložen na</w:t>
      </w:r>
      <w:r w:rsidR="001005B3">
        <w:rPr>
          <w:rFonts w:ascii="Arial" w:hAnsi="Arial" w:cs="Arial"/>
          <w:sz w:val="22"/>
          <w:szCs w:val="22"/>
        </w:rPr>
        <w:t> </w:t>
      </w:r>
      <w:r w:rsidRPr="00B15592">
        <w:rPr>
          <w:rFonts w:ascii="Arial" w:hAnsi="Arial" w:cs="Arial"/>
          <w:sz w:val="22"/>
          <w:szCs w:val="22"/>
        </w:rPr>
        <w:t xml:space="preserve">staveništi a bude oběma stranám kdykoliv přístupný v době, kdy budou na staveništi přítomni zástupci Zhotovitele nebo jiné Zhotovitelem pověřené osoby. Originál stavebního deníku předá Zhotovitel při přejímacím řízení Objednateli. </w:t>
      </w:r>
    </w:p>
    <w:p w14:paraId="6941B1EA" w14:textId="5BFD702E" w:rsidR="009D13B2" w:rsidRPr="00B15592" w:rsidRDefault="00CB7A7D" w:rsidP="009D13B2">
      <w:pPr>
        <w:pStyle w:val="Seznam"/>
        <w:spacing w:after="120" w:line="264" w:lineRule="auto"/>
        <w:ind w:left="703" w:hanging="703"/>
        <w:jc w:val="both"/>
        <w:rPr>
          <w:rFonts w:ascii="Arial" w:hAnsi="Arial" w:cs="Arial"/>
          <w:sz w:val="22"/>
          <w:szCs w:val="22"/>
        </w:rPr>
      </w:pPr>
      <w:r w:rsidRPr="00B15592">
        <w:rPr>
          <w:rFonts w:ascii="Arial" w:hAnsi="Arial" w:cs="Arial"/>
          <w:sz w:val="22"/>
          <w:szCs w:val="22"/>
        </w:rPr>
        <w:t>7.8.</w:t>
      </w:r>
      <w:r w:rsidRPr="00B15592">
        <w:rPr>
          <w:rFonts w:ascii="Arial" w:hAnsi="Arial" w:cs="Arial"/>
          <w:sz w:val="22"/>
          <w:szCs w:val="22"/>
        </w:rPr>
        <w:tab/>
        <w:t>Stavební deník dle předchozího odstavce Smlouvy vede Zhotovitelem pověřená osoba – stavbyvedoucí</w:t>
      </w:r>
      <w:r w:rsidR="0053706B" w:rsidRPr="00B15592">
        <w:rPr>
          <w:rFonts w:ascii="Arial" w:hAnsi="Arial" w:cs="Arial"/>
          <w:sz w:val="22"/>
          <w:szCs w:val="22"/>
        </w:rPr>
        <w:t xml:space="preserve">, a to </w:t>
      </w:r>
      <w:r w:rsidR="004B2184" w:rsidRPr="00B15592">
        <w:rPr>
          <w:rFonts w:ascii="Arial" w:hAnsi="Arial" w:cs="Arial"/>
          <w:sz w:val="22"/>
          <w:szCs w:val="22"/>
        </w:rPr>
        <w:t>[</w:t>
      </w:r>
      <w:r w:rsidR="004B2184" w:rsidRPr="00B15592">
        <w:rPr>
          <w:rFonts w:ascii="Arial" w:hAnsi="Arial" w:cs="Arial"/>
          <w:sz w:val="22"/>
          <w:szCs w:val="22"/>
          <w:highlight w:val="yellow"/>
        </w:rPr>
        <w:t>doplní účastník</w:t>
      </w:r>
      <w:r w:rsidR="004B2184" w:rsidRPr="00B15592">
        <w:rPr>
          <w:rFonts w:ascii="Arial" w:hAnsi="Arial" w:cs="Arial"/>
          <w:sz w:val="22"/>
          <w:szCs w:val="22"/>
        </w:rPr>
        <w:t>]</w:t>
      </w:r>
      <w:r w:rsidR="009D13B2" w:rsidRPr="00B15592">
        <w:rPr>
          <w:rFonts w:ascii="Arial" w:hAnsi="Arial" w:cs="Arial"/>
          <w:sz w:val="22"/>
          <w:szCs w:val="22"/>
        </w:rPr>
        <w:t xml:space="preserve"> Záznamy do stavebního deníku jsou oprávněni provádět:</w:t>
      </w:r>
    </w:p>
    <w:p w14:paraId="185355F9" w14:textId="61EAA361" w:rsidR="009D13B2" w:rsidRPr="00B15592" w:rsidRDefault="009D13B2" w:rsidP="009D13B2">
      <w:pPr>
        <w:pStyle w:val="Seznam"/>
        <w:spacing w:after="120" w:line="264" w:lineRule="auto"/>
        <w:ind w:left="703" w:hanging="703"/>
        <w:jc w:val="both"/>
        <w:rPr>
          <w:rFonts w:ascii="Arial" w:hAnsi="Arial" w:cs="Arial"/>
          <w:sz w:val="22"/>
          <w:szCs w:val="22"/>
        </w:rPr>
      </w:pPr>
      <w:r w:rsidRPr="00B15592">
        <w:rPr>
          <w:rFonts w:ascii="Arial" w:hAnsi="Arial" w:cs="Arial"/>
          <w:sz w:val="22"/>
          <w:szCs w:val="22"/>
        </w:rPr>
        <w:tab/>
        <w:t>Za zhotovitele:</w:t>
      </w:r>
      <w:r w:rsidRPr="00B15592">
        <w:rPr>
          <w:rFonts w:ascii="Arial" w:hAnsi="Arial" w:cs="Arial"/>
          <w:sz w:val="22"/>
          <w:szCs w:val="22"/>
        </w:rPr>
        <w:tab/>
      </w:r>
      <w:r w:rsidRPr="00B15592">
        <w:rPr>
          <w:rFonts w:ascii="Arial" w:hAnsi="Arial" w:cs="Arial"/>
          <w:sz w:val="22"/>
          <w:szCs w:val="22"/>
        </w:rPr>
        <w:tab/>
      </w:r>
      <w:r w:rsidR="004B2184" w:rsidRPr="00B15592">
        <w:rPr>
          <w:rFonts w:ascii="Arial" w:hAnsi="Arial" w:cs="Arial"/>
          <w:sz w:val="22"/>
          <w:szCs w:val="22"/>
        </w:rPr>
        <w:t>[</w:t>
      </w:r>
      <w:r w:rsidR="004B2184" w:rsidRPr="00B15592">
        <w:rPr>
          <w:rFonts w:ascii="Arial" w:hAnsi="Arial" w:cs="Arial"/>
          <w:sz w:val="22"/>
          <w:szCs w:val="22"/>
          <w:highlight w:val="yellow"/>
        </w:rPr>
        <w:t>doplní účastník</w:t>
      </w:r>
      <w:r w:rsidR="004B2184" w:rsidRPr="00B15592">
        <w:rPr>
          <w:rFonts w:ascii="Arial" w:hAnsi="Arial" w:cs="Arial"/>
          <w:sz w:val="22"/>
          <w:szCs w:val="22"/>
        </w:rPr>
        <w:t>]</w:t>
      </w:r>
      <w:r w:rsidRPr="00B15592">
        <w:rPr>
          <w:rFonts w:ascii="Arial" w:hAnsi="Arial" w:cs="Arial"/>
          <w:sz w:val="22"/>
          <w:szCs w:val="22"/>
        </w:rPr>
        <w:t xml:space="preserve"> </w:t>
      </w:r>
      <w:r w:rsidRPr="00B15592">
        <w:rPr>
          <w:rFonts w:ascii="Arial" w:hAnsi="Arial" w:cs="Arial"/>
          <w:sz w:val="22"/>
          <w:szCs w:val="22"/>
        </w:rPr>
        <w:tab/>
      </w:r>
    </w:p>
    <w:p w14:paraId="5015DD84" w14:textId="3E6D8D9B" w:rsidR="009D13B2" w:rsidRPr="00B15592" w:rsidRDefault="009D13B2" w:rsidP="009D13B2">
      <w:pPr>
        <w:pStyle w:val="Seznam"/>
        <w:autoSpaceDE w:val="0"/>
        <w:spacing w:after="120"/>
        <w:ind w:left="709" w:firstLine="0"/>
        <w:jc w:val="both"/>
        <w:rPr>
          <w:rFonts w:ascii="Arial" w:hAnsi="Arial" w:cs="Arial"/>
          <w:sz w:val="22"/>
          <w:szCs w:val="22"/>
        </w:rPr>
      </w:pPr>
      <w:r w:rsidRPr="00B15592">
        <w:rPr>
          <w:rFonts w:ascii="Arial" w:hAnsi="Arial" w:cs="Arial"/>
          <w:sz w:val="22"/>
          <w:szCs w:val="22"/>
        </w:rPr>
        <w:t>Za objednatele:</w:t>
      </w:r>
      <w:r w:rsidRPr="00B15592">
        <w:rPr>
          <w:rFonts w:ascii="Arial" w:hAnsi="Arial" w:cs="Arial"/>
          <w:sz w:val="22"/>
          <w:szCs w:val="22"/>
        </w:rPr>
        <w:tab/>
      </w:r>
      <w:r w:rsidRPr="00B15592">
        <w:rPr>
          <w:rFonts w:ascii="Arial" w:hAnsi="Arial" w:cs="Arial"/>
          <w:sz w:val="22"/>
          <w:szCs w:val="22"/>
        </w:rPr>
        <w:tab/>
      </w:r>
      <w:r w:rsidR="0033353A" w:rsidRPr="0033353A">
        <w:rPr>
          <w:rFonts w:ascii="Arial" w:hAnsi="Arial" w:cs="Arial"/>
          <w:sz w:val="22"/>
          <w:szCs w:val="22"/>
        </w:rPr>
        <w:t>Stanislava Syrotiuková</w:t>
      </w:r>
      <w:r w:rsidR="0033353A">
        <w:rPr>
          <w:rFonts w:ascii="Arial" w:hAnsi="Arial" w:cs="Arial"/>
          <w:sz w:val="22"/>
          <w:szCs w:val="22"/>
        </w:rPr>
        <w:t xml:space="preserve">, </w:t>
      </w:r>
      <w:r w:rsidR="0033353A" w:rsidRPr="0033353A">
        <w:rPr>
          <w:rFonts w:ascii="Arial" w:hAnsi="Arial" w:cs="Arial"/>
          <w:sz w:val="22"/>
          <w:szCs w:val="22"/>
        </w:rPr>
        <w:t>mobil: +420 737 204 266</w:t>
      </w:r>
      <w:r w:rsidRPr="00B15592">
        <w:rPr>
          <w:rFonts w:ascii="Arial" w:hAnsi="Arial" w:cs="Arial"/>
          <w:sz w:val="22"/>
          <w:szCs w:val="22"/>
        </w:rPr>
        <w:tab/>
        <w:t xml:space="preserve"> </w:t>
      </w:r>
    </w:p>
    <w:p w14:paraId="7CE76AF0" w14:textId="40939307" w:rsidR="00CB7A7D" w:rsidRPr="00B15592" w:rsidRDefault="009D13B2" w:rsidP="009D13B2">
      <w:pPr>
        <w:spacing w:after="120"/>
        <w:ind w:left="703"/>
        <w:jc w:val="both"/>
        <w:rPr>
          <w:rFonts w:ascii="Arial" w:hAnsi="Arial" w:cs="Arial"/>
          <w:sz w:val="22"/>
          <w:szCs w:val="22"/>
        </w:rPr>
      </w:pPr>
      <w:r w:rsidRPr="00B15592">
        <w:rPr>
          <w:rFonts w:ascii="Arial" w:hAnsi="Arial" w:cs="Arial"/>
          <w:sz w:val="22"/>
          <w:szCs w:val="22"/>
        </w:rPr>
        <w:t>Technický dozor stavebníka:</w:t>
      </w:r>
      <w:r w:rsidRPr="00B15592">
        <w:rPr>
          <w:rFonts w:ascii="Arial" w:hAnsi="Arial" w:cs="Arial"/>
          <w:sz w:val="22"/>
          <w:szCs w:val="22"/>
        </w:rPr>
        <w:tab/>
      </w:r>
      <w:r w:rsidRPr="00B15592">
        <w:rPr>
          <w:rFonts w:ascii="Arial" w:hAnsi="Arial" w:cs="Arial"/>
          <w:sz w:val="22"/>
          <w:szCs w:val="22"/>
          <w:highlight w:val="lightGray"/>
        </w:rPr>
        <w:t>……………………………………</w:t>
      </w:r>
      <w:r w:rsidRPr="00B15592">
        <w:rPr>
          <w:rFonts w:ascii="Arial" w:hAnsi="Arial" w:cs="Arial"/>
          <w:sz w:val="22"/>
          <w:szCs w:val="22"/>
        </w:rPr>
        <w:tab/>
      </w:r>
    </w:p>
    <w:p w14:paraId="09D219FC" w14:textId="4029FC19" w:rsidR="009D13B2" w:rsidRPr="00B15592" w:rsidRDefault="009D13B2" w:rsidP="009D13B2">
      <w:pPr>
        <w:spacing w:after="120"/>
        <w:ind w:left="703"/>
        <w:jc w:val="both"/>
        <w:rPr>
          <w:rFonts w:ascii="Arial" w:hAnsi="Arial" w:cs="Arial"/>
          <w:sz w:val="22"/>
          <w:szCs w:val="22"/>
        </w:rPr>
      </w:pPr>
      <w:r w:rsidRPr="00B15592">
        <w:rPr>
          <w:rFonts w:ascii="Arial" w:hAnsi="Arial" w:cs="Arial"/>
          <w:sz w:val="22"/>
          <w:szCs w:val="22"/>
        </w:rPr>
        <w:t>Dozor projektanta:</w:t>
      </w:r>
      <w:r w:rsidRPr="00B15592">
        <w:rPr>
          <w:rFonts w:ascii="Arial" w:hAnsi="Arial" w:cs="Arial"/>
          <w:sz w:val="22"/>
          <w:szCs w:val="22"/>
        </w:rPr>
        <w:tab/>
      </w:r>
      <w:r w:rsidRPr="00B15592">
        <w:rPr>
          <w:rFonts w:ascii="Arial" w:hAnsi="Arial" w:cs="Arial"/>
          <w:sz w:val="22"/>
          <w:szCs w:val="22"/>
        </w:rPr>
        <w:tab/>
      </w:r>
      <w:r w:rsidRPr="00B15592">
        <w:rPr>
          <w:rFonts w:ascii="Arial" w:hAnsi="Arial" w:cs="Arial"/>
          <w:sz w:val="22"/>
          <w:szCs w:val="22"/>
          <w:highlight w:val="lightGray"/>
        </w:rPr>
        <w:t>……………………………………</w:t>
      </w:r>
    </w:p>
    <w:p w14:paraId="54FE7318" w14:textId="38C2FC02"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7.9.</w:t>
      </w:r>
      <w:r w:rsidRPr="00B15592">
        <w:rPr>
          <w:rFonts w:ascii="Arial" w:hAnsi="Arial" w:cs="Arial"/>
          <w:sz w:val="22"/>
          <w:szCs w:val="22"/>
        </w:rPr>
        <w:tab/>
        <w:t>Zhotovitel je povinen uložit průpis denních záznamů ve stavebním deníku odděleně od</w:t>
      </w:r>
      <w:r w:rsidR="00FE0413">
        <w:rPr>
          <w:rFonts w:ascii="Arial" w:hAnsi="Arial" w:cs="Arial"/>
          <w:sz w:val="22"/>
          <w:szCs w:val="22"/>
        </w:rPr>
        <w:t> </w:t>
      </w:r>
      <w:r w:rsidRPr="00B15592">
        <w:rPr>
          <w:rFonts w:ascii="Arial" w:hAnsi="Arial" w:cs="Arial"/>
          <w:sz w:val="22"/>
          <w:szCs w:val="22"/>
        </w:rPr>
        <w:t>originálu tak, aby byl k dispozici v případě ztráty či zničení originálu stavebního deníku. Stavební deník musí být uložen tak, aby byl vždy okamžitě k dispozici Objednateli.</w:t>
      </w:r>
    </w:p>
    <w:p w14:paraId="40924DF0" w14:textId="315328CF"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7.10.</w:t>
      </w:r>
      <w:r w:rsidRPr="00B15592">
        <w:rPr>
          <w:rFonts w:ascii="Arial" w:hAnsi="Arial" w:cs="Arial"/>
          <w:sz w:val="22"/>
          <w:szCs w:val="22"/>
        </w:rPr>
        <w:tab/>
        <w:t>Zhotovitel se zavazuje na základě žádosti Objednatele bezodkladně předávat Objednateli úplné kopie zápisů ze stavebního deníku.</w:t>
      </w:r>
    </w:p>
    <w:p w14:paraId="47C4D172" w14:textId="1BEFE1A9" w:rsidR="00CB7A7D" w:rsidRPr="00B15592" w:rsidRDefault="00CB7A7D" w:rsidP="00CB7A7D">
      <w:pPr>
        <w:spacing w:after="120"/>
        <w:ind w:left="703" w:hanging="703"/>
        <w:jc w:val="both"/>
        <w:rPr>
          <w:rFonts w:ascii="Arial" w:hAnsi="Arial" w:cs="Arial"/>
          <w:sz w:val="22"/>
          <w:szCs w:val="22"/>
        </w:rPr>
      </w:pPr>
      <w:r w:rsidRPr="00B15592">
        <w:rPr>
          <w:rFonts w:ascii="Arial" w:hAnsi="Arial" w:cs="Arial"/>
          <w:sz w:val="22"/>
          <w:szCs w:val="22"/>
        </w:rPr>
        <w:t>7.11.</w:t>
      </w:r>
      <w:r w:rsidRPr="00B15592">
        <w:rPr>
          <w:rFonts w:ascii="Arial" w:hAnsi="Arial" w:cs="Arial"/>
          <w:sz w:val="22"/>
          <w:szCs w:val="22"/>
        </w:rPr>
        <w:tab/>
        <w:t>Zápisy v deníku nepředstavují ani nenahrazují dohody smluvních stran či zvláštní písemná prohlášení kterékoliv ze smluvních stran, která dle této Smlouvy musí učinit a doručit druhé ze</w:t>
      </w:r>
      <w:r w:rsidR="001005B3">
        <w:rPr>
          <w:rFonts w:ascii="Arial" w:hAnsi="Arial" w:cs="Arial"/>
          <w:sz w:val="22"/>
          <w:szCs w:val="22"/>
        </w:rPr>
        <w:t> </w:t>
      </w:r>
      <w:r w:rsidRPr="00B15592">
        <w:rPr>
          <w:rFonts w:ascii="Arial" w:hAnsi="Arial" w:cs="Arial"/>
          <w:sz w:val="22"/>
          <w:szCs w:val="22"/>
        </w:rPr>
        <w:t>smluvních stran, pokud není v této Smlouvě výslovně uvedeno jinak.</w:t>
      </w:r>
    </w:p>
    <w:p w14:paraId="0496C771" w14:textId="77777777" w:rsidR="005C7B27" w:rsidRPr="00B15592" w:rsidRDefault="005C7B27" w:rsidP="00BD7812">
      <w:pPr>
        <w:spacing w:after="120" w:line="264" w:lineRule="auto"/>
        <w:jc w:val="both"/>
        <w:rPr>
          <w:rFonts w:ascii="Arial" w:hAnsi="Arial" w:cs="Arial"/>
          <w:sz w:val="22"/>
        </w:rPr>
      </w:pPr>
    </w:p>
    <w:p w14:paraId="3C61DD39" w14:textId="46398BE7" w:rsidR="00BD7812" w:rsidRPr="00B15592" w:rsidRDefault="00BD7812" w:rsidP="002C7FF6">
      <w:pPr>
        <w:spacing w:after="120"/>
        <w:rPr>
          <w:rFonts w:ascii="Arial" w:hAnsi="Arial" w:cs="Arial"/>
          <w:b/>
          <w:sz w:val="22"/>
        </w:rPr>
      </w:pPr>
      <w:r w:rsidRPr="00B15592">
        <w:rPr>
          <w:rFonts w:ascii="Arial" w:hAnsi="Arial" w:cs="Arial"/>
          <w:b/>
          <w:sz w:val="22"/>
        </w:rPr>
        <w:t>8.</w:t>
      </w:r>
      <w:r w:rsidRPr="00B15592">
        <w:rPr>
          <w:rFonts w:ascii="Arial" w:hAnsi="Arial" w:cs="Arial"/>
          <w:b/>
          <w:sz w:val="22"/>
        </w:rPr>
        <w:tab/>
        <w:t>Podmínky a způsob provádění Díla</w:t>
      </w:r>
    </w:p>
    <w:p w14:paraId="7E3E9C9A" w14:textId="0F42CA86"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8.1.</w:t>
      </w:r>
      <w:r w:rsidRPr="00B15592">
        <w:rPr>
          <w:rFonts w:ascii="Arial" w:hAnsi="Arial" w:cs="Arial"/>
          <w:sz w:val="22"/>
          <w:szCs w:val="22"/>
        </w:rPr>
        <w:tab/>
        <w:t>Zhotovitel postupuje při provádění Díla samostatně, Objednatel má však právo dávat Zhotoviteli příkazy ohledně provádění Díla, kterými je Zhotovitel vázán.</w:t>
      </w:r>
    </w:p>
    <w:p w14:paraId="51EBFC02" w14:textId="1D2FFD05"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8.2.</w:t>
      </w:r>
      <w:r w:rsidRPr="00B15592">
        <w:rPr>
          <w:rFonts w:ascii="Arial" w:hAnsi="Arial" w:cs="Arial"/>
          <w:sz w:val="22"/>
          <w:szCs w:val="22"/>
        </w:rPr>
        <w:tab/>
        <w:t xml:space="preserve">Zhotovitel je povinen upozornit Objednatele bez zbytečného odkladu na nevhodnou povahu věci, kterou mu Objednatel k provedení Díla předal, nebo příkazu, který mu Objednatel dal. To neplatí, nemohl-li nevhodnost zjistit ani při vynaložení potřebné péče. </w:t>
      </w:r>
    </w:p>
    <w:p w14:paraId="652FAA2C" w14:textId="4274CF89"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8.3.</w:t>
      </w:r>
      <w:r w:rsidRPr="00B15592">
        <w:rPr>
          <w:rFonts w:ascii="Arial" w:hAnsi="Arial" w:cs="Arial"/>
          <w:sz w:val="22"/>
          <w:szCs w:val="22"/>
        </w:rPr>
        <w:tab/>
        <w:t xml:space="preserve">Kvalita Zhotovitelem uskutečněného plnění musí odpovídat veškerým požadavkům uvedených v normách vztahujících se k plnění, zejména pak v ČSN, ČSN EN. Zhotovitel je povinen dodržet při provádění Díla veškeré účinné právní předpisy, jakož i všechny podmínky určené Smlouvou. </w:t>
      </w:r>
    </w:p>
    <w:p w14:paraId="70A044D4" w14:textId="2F2E253F"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8.4.</w:t>
      </w:r>
      <w:r w:rsidRPr="00B15592">
        <w:rPr>
          <w:rFonts w:ascii="Arial" w:hAnsi="Arial" w:cs="Arial"/>
          <w:sz w:val="22"/>
          <w:szCs w:val="22"/>
        </w:rPr>
        <w:tab/>
        <w:t xml:space="preserve">Zhotovitel není oprávněn pověřit prováděním Díla žádného dalšího poddodavatele než ty, kteří jsou uvedeni v </w:t>
      </w:r>
      <w:r w:rsidRPr="00B15592">
        <w:rPr>
          <w:rFonts w:ascii="Arial" w:hAnsi="Arial" w:cs="Arial"/>
          <w:b/>
          <w:bCs/>
          <w:sz w:val="22"/>
          <w:szCs w:val="22"/>
        </w:rPr>
        <w:t>Příloze č. 2</w:t>
      </w:r>
      <w:r w:rsidRPr="00B15592">
        <w:rPr>
          <w:rFonts w:ascii="Arial" w:hAnsi="Arial" w:cs="Arial"/>
          <w:sz w:val="22"/>
          <w:szCs w:val="22"/>
        </w:rPr>
        <w:t xml:space="preserve"> této Smlouvy, bez předchozího písemného souhlasu Objednatele. Porušení této povinnosti Zhotovitele je podstatným porušením Smlouvy. </w:t>
      </w:r>
    </w:p>
    <w:p w14:paraId="4F7D79F7" w14:textId="64811750"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8.5.</w:t>
      </w:r>
      <w:r w:rsidRPr="00B15592">
        <w:rPr>
          <w:rFonts w:ascii="Arial" w:hAnsi="Arial" w:cs="Arial"/>
          <w:sz w:val="22"/>
          <w:szCs w:val="22"/>
        </w:rPr>
        <w:tab/>
        <w:t>Dochází-li ke změně poddodavatele, jehož prostřednictvím prokazoval Zhotovitel kvalifikační předpoklady, které požadoval Objednatel v zadávací dokumentaci, je Zhotovitel povinen nahradit takového poddodavatele pouze takovým novým subjektem, který rovněž splňuje prokazovanou část kvalifikačních předpokladů.</w:t>
      </w:r>
    </w:p>
    <w:p w14:paraId="1BBCE9CD" w14:textId="0703ED17"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8.6.</w:t>
      </w:r>
      <w:r w:rsidRPr="00B15592">
        <w:rPr>
          <w:rFonts w:ascii="Arial" w:hAnsi="Arial" w:cs="Arial"/>
          <w:sz w:val="22"/>
          <w:szCs w:val="22"/>
        </w:rPr>
        <w:tab/>
        <w:t>Zhotovitel je povinen v případě provádění zakrývaných částí Díla písemně a prokazatelně vyzvat Objednatele k jejich převzetí před zakrytím v předstihu alespoň deseti (10)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3962149F" w14:textId="47A924E0"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8.7.</w:t>
      </w:r>
      <w:r w:rsidRPr="00B15592">
        <w:rPr>
          <w:rFonts w:ascii="Arial" w:hAnsi="Arial" w:cs="Arial"/>
          <w:sz w:val="22"/>
          <w:szCs w:val="22"/>
        </w:rPr>
        <w:tab/>
      </w:r>
      <w:r w:rsidRPr="008E08B1">
        <w:rPr>
          <w:rFonts w:ascii="Arial" w:hAnsi="Arial" w:cs="Arial"/>
          <w:sz w:val="22"/>
          <w:szCs w:val="22"/>
        </w:rPr>
        <w:t>Pro účely kontroly průběhu provádění Díla se budou konat kontrolní dny. Kontrolní dny se na</w:t>
      </w:r>
      <w:r w:rsidR="00FE0413" w:rsidRPr="008E08B1">
        <w:rPr>
          <w:rFonts w:ascii="Arial" w:hAnsi="Arial" w:cs="Arial"/>
          <w:sz w:val="22"/>
          <w:szCs w:val="22"/>
        </w:rPr>
        <w:t> </w:t>
      </w:r>
      <w:r w:rsidRPr="008E08B1">
        <w:rPr>
          <w:rFonts w:ascii="Arial" w:hAnsi="Arial" w:cs="Arial"/>
          <w:sz w:val="22"/>
          <w:szCs w:val="22"/>
        </w:rPr>
        <w:t>staveništi budou konat každý týden (tzn. 1 x týdně) nebude-li smluvními stranami domluveno jinak, v případě menší technické náročnosti provedených prací jsou možné po</w:t>
      </w:r>
      <w:r w:rsidR="00FE0413" w:rsidRPr="008E08B1">
        <w:rPr>
          <w:rFonts w:ascii="Arial" w:hAnsi="Arial" w:cs="Arial"/>
          <w:sz w:val="22"/>
          <w:szCs w:val="22"/>
        </w:rPr>
        <w:t> </w:t>
      </w:r>
      <w:r w:rsidRPr="008E08B1">
        <w:rPr>
          <w:rFonts w:ascii="Arial" w:hAnsi="Arial" w:cs="Arial"/>
          <w:sz w:val="22"/>
          <w:szCs w:val="22"/>
        </w:rPr>
        <w:t xml:space="preserve">delší době dle </w:t>
      </w:r>
      <w:r w:rsidRPr="008E08B1">
        <w:rPr>
          <w:rFonts w:ascii="Arial" w:hAnsi="Arial" w:cs="Arial"/>
          <w:sz w:val="22"/>
          <w:szCs w:val="22"/>
        </w:rPr>
        <w:lastRenderedPageBreak/>
        <w:t>dohody smluvních stran. Kontrolní dny organizuje technický dozor Objednatele. Závěry kontrolního dne musí mít písemnou podobu, budou podepsány zástupci smluvních stran a jsou pro všechny smluvní strany závazné.</w:t>
      </w:r>
    </w:p>
    <w:p w14:paraId="02BDE59E" w14:textId="13D4E703" w:rsidR="00BD7812" w:rsidRPr="00B15592" w:rsidRDefault="00BD7812" w:rsidP="00BD7812">
      <w:pPr>
        <w:spacing w:after="120"/>
        <w:ind w:left="705" w:hanging="705"/>
        <w:jc w:val="both"/>
        <w:rPr>
          <w:rFonts w:ascii="Arial" w:hAnsi="Arial" w:cs="Arial"/>
          <w:sz w:val="22"/>
          <w:szCs w:val="22"/>
        </w:rPr>
      </w:pPr>
      <w:r w:rsidRPr="00B15592">
        <w:rPr>
          <w:rFonts w:ascii="Arial" w:hAnsi="Arial" w:cs="Arial"/>
          <w:sz w:val="22"/>
          <w:szCs w:val="22"/>
        </w:rPr>
        <w:t>8.8.</w:t>
      </w:r>
      <w:r w:rsidRPr="00B15592">
        <w:rPr>
          <w:rFonts w:ascii="Arial" w:hAnsi="Arial" w:cs="Arial"/>
          <w:sz w:val="22"/>
          <w:szCs w:val="22"/>
        </w:rPr>
        <w:tab/>
        <w:t xml:space="preserve">Kontrolních dnů se budou účastnit zástupci Zhotovitele, zástupce Objednatele, technický dozor Objednatele a další přizvané osoby v souladu se stavebním zákonem a zákonem č. 309/2006 Sb., o zajištění dalších podmínek bezpečnosti a ochrany zdraví při práci, ve znění pozdějších předpisů. </w:t>
      </w:r>
    </w:p>
    <w:p w14:paraId="4A1E874F" w14:textId="5ECEEC6B" w:rsidR="00BD7812" w:rsidRPr="00B15592" w:rsidRDefault="00BD7812" w:rsidP="00073B71">
      <w:pPr>
        <w:spacing w:after="120"/>
        <w:jc w:val="both"/>
        <w:rPr>
          <w:rFonts w:ascii="Arial" w:hAnsi="Arial" w:cs="Arial"/>
          <w:sz w:val="22"/>
          <w:szCs w:val="22"/>
        </w:rPr>
      </w:pPr>
      <w:r w:rsidRPr="00B15592">
        <w:rPr>
          <w:rFonts w:ascii="Arial" w:hAnsi="Arial" w:cs="Arial"/>
          <w:sz w:val="22"/>
          <w:szCs w:val="22"/>
        </w:rPr>
        <w:t>8.9.</w:t>
      </w:r>
      <w:r w:rsidRPr="00B15592">
        <w:rPr>
          <w:rFonts w:ascii="Arial" w:hAnsi="Arial" w:cs="Arial"/>
          <w:sz w:val="22"/>
          <w:szCs w:val="22"/>
        </w:rPr>
        <w:tab/>
        <w:t>Zhotovitel je povinen zanést záznamy z kontrolního dne do stavebního deníku.</w:t>
      </w:r>
    </w:p>
    <w:p w14:paraId="26F817C1" w14:textId="77777777" w:rsidR="00073B71" w:rsidRPr="00B15592" w:rsidRDefault="00073B71" w:rsidP="002C7FF6">
      <w:pPr>
        <w:spacing w:after="120"/>
        <w:rPr>
          <w:rFonts w:ascii="Arial" w:hAnsi="Arial" w:cs="Arial"/>
          <w:b/>
          <w:sz w:val="22"/>
        </w:rPr>
      </w:pPr>
    </w:p>
    <w:p w14:paraId="42D5673C" w14:textId="133B714A" w:rsidR="00C230D2" w:rsidRPr="00B15592" w:rsidRDefault="00C230D2" w:rsidP="002C7FF6">
      <w:pPr>
        <w:spacing w:after="120"/>
        <w:rPr>
          <w:rFonts w:ascii="Arial" w:hAnsi="Arial" w:cs="Arial"/>
          <w:b/>
          <w:sz w:val="22"/>
        </w:rPr>
      </w:pPr>
      <w:r w:rsidRPr="00B15592">
        <w:rPr>
          <w:rFonts w:ascii="Arial" w:hAnsi="Arial" w:cs="Arial"/>
          <w:b/>
          <w:sz w:val="22"/>
        </w:rPr>
        <w:t>9.</w:t>
      </w:r>
      <w:r w:rsidRPr="00B15592">
        <w:rPr>
          <w:rFonts w:ascii="Arial" w:hAnsi="Arial" w:cs="Arial"/>
          <w:b/>
          <w:sz w:val="22"/>
        </w:rPr>
        <w:tab/>
        <w:t>Záruka za jakost Díla</w:t>
      </w:r>
    </w:p>
    <w:p w14:paraId="64AF49F9" w14:textId="0556E82D"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9.1.</w:t>
      </w:r>
      <w:r w:rsidRPr="00B15592">
        <w:rPr>
          <w:rFonts w:ascii="Arial" w:hAnsi="Arial" w:cs="Arial"/>
          <w:sz w:val="22"/>
          <w:szCs w:val="22"/>
        </w:rPr>
        <w:tab/>
        <w:t>Zhotovitel se zavazuje, že po záruční dobu bude Dílo provedené dle této Smlouvy způsobilé ke</w:t>
      </w:r>
      <w:r w:rsidR="001005B3">
        <w:rPr>
          <w:rFonts w:ascii="Arial" w:hAnsi="Arial" w:cs="Arial"/>
          <w:sz w:val="22"/>
          <w:szCs w:val="22"/>
        </w:rPr>
        <w:t> </w:t>
      </w:r>
      <w:r w:rsidRPr="00B15592">
        <w:rPr>
          <w:rFonts w:ascii="Arial" w:hAnsi="Arial" w:cs="Arial"/>
          <w:sz w:val="22"/>
          <w:szCs w:val="22"/>
        </w:rPr>
        <w:t>smluvenému účelu, tj. že bude prosté vad, bude mít vlastnosti dle Projektové dokumentace, obecně závazných právních předpisů, ČSN, dokumentace uvedené v odst. 3.1. této Smlouvy a této Smlouvy, dále vlastnosti v první jakosti kvality provedení a bude provedeno v souladu s</w:t>
      </w:r>
      <w:r w:rsidR="00FE0413">
        <w:rPr>
          <w:rFonts w:ascii="Arial" w:hAnsi="Arial" w:cs="Arial"/>
          <w:sz w:val="22"/>
          <w:szCs w:val="22"/>
        </w:rPr>
        <w:t> </w:t>
      </w:r>
      <w:r w:rsidRPr="00B15592">
        <w:rPr>
          <w:rFonts w:ascii="Arial" w:hAnsi="Arial" w:cs="Arial"/>
          <w:sz w:val="22"/>
          <w:szCs w:val="22"/>
        </w:rPr>
        <w:t>ověřenou technickou praxí. Zhotovitel poskytuje Objednateli záruku za jakost provedeného Díla v délce 60 měsíců – tato doba běží ode dne předání Díla jako celku Zhotovitelem.</w:t>
      </w:r>
    </w:p>
    <w:p w14:paraId="33B5B298" w14:textId="53FB72F3"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9.2.</w:t>
      </w:r>
      <w:r w:rsidRPr="00B15592">
        <w:rPr>
          <w:rFonts w:ascii="Arial" w:hAnsi="Arial" w:cs="Arial"/>
          <w:sz w:val="22"/>
          <w:szCs w:val="22"/>
        </w:rPr>
        <w:tab/>
        <w:t>Objednatel je oprávněn reklamovat v záruční době dle předchozího odstavce této Smlouvy vady Díla u Zhotovitele, a to písemnou formou. V reklamaci musí být popsána vada Díla, nebo alespoň způsob, jakým se projevuje</w:t>
      </w:r>
      <w:r w:rsidR="00306DAA" w:rsidRPr="00B15592">
        <w:rPr>
          <w:rFonts w:ascii="Arial" w:hAnsi="Arial" w:cs="Arial"/>
          <w:sz w:val="22"/>
          <w:szCs w:val="22"/>
        </w:rPr>
        <w:t>,</w:t>
      </w:r>
      <w:r w:rsidRPr="00B15592">
        <w:rPr>
          <w:rFonts w:ascii="Arial" w:hAnsi="Arial" w:cs="Arial"/>
          <w:sz w:val="22"/>
          <w:szCs w:val="22"/>
        </w:rPr>
        <w:t xml:space="preserve"> a určen nárok Objednatele z vady Díla, případně požadavek na způsob odstranění vad Díla, a to včetně termínu pro odstranění vad Díla Zhotovitelem. Dle dohody smluvních stran má Objednatel právo:</w:t>
      </w:r>
    </w:p>
    <w:p w14:paraId="5C914297" w14:textId="23977823" w:rsidR="00C230D2" w:rsidRPr="00B15592" w:rsidRDefault="00C230D2" w:rsidP="00C230D2">
      <w:pPr>
        <w:ind w:left="709"/>
        <w:jc w:val="both"/>
        <w:rPr>
          <w:rFonts w:ascii="Arial" w:hAnsi="Arial" w:cs="Arial"/>
          <w:sz w:val="22"/>
          <w:szCs w:val="22"/>
        </w:rPr>
      </w:pPr>
      <w:r w:rsidRPr="00B15592">
        <w:rPr>
          <w:rFonts w:ascii="Arial" w:hAnsi="Arial" w:cs="Arial"/>
          <w:sz w:val="22"/>
          <w:szCs w:val="22"/>
        </w:rPr>
        <w:t>9.2.1.</w:t>
      </w:r>
      <w:r w:rsidRPr="00B15592">
        <w:rPr>
          <w:rFonts w:ascii="Arial" w:hAnsi="Arial" w:cs="Arial"/>
          <w:sz w:val="22"/>
          <w:szCs w:val="22"/>
        </w:rPr>
        <w:tab/>
        <w:t>na odstranění vady dodáním nové věci i bez vady nebo dodáním chybějícího plnění;</w:t>
      </w:r>
    </w:p>
    <w:p w14:paraId="4BB47EBC" w14:textId="432508F1" w:rsidR="00C230D2" w:rsidRPr="00B15592" w:rsidRDefault="00C230D2" w:rsidP="00C230D2">
      <w:pPr>
        <w:ind w:left="709"/>
        <w:jc w:val="both"/>
        <w:rPr>
          <w:rFonts w:ascii="Arial" w:hAnsi="Arial" w:cs="Arial"/>
          <w:sz w:val="22"/>
          <w:szCs w:val="22"/>
        </w:rPr>
      </w:pPr>
      <w:r w:rsidRPr="00B15592">
        <w:rPr>
          <w:rFonts w:ascii="Arial" w:hAnsi="Arial" w:cs="Arial"/>
          <w:sz w:val="22"/>
          <w:szCs w:val="22"/>
        </w:rPr>
        <w:t>9.2.2.</w:t>
      </w:r>
      <w:r w:rsidRPr="00B15592">
        <w:rPr>
          <w:rFonts w:ascii="Arial" w:hAnsi="Arial" w:cs="Arial"/>
          <w:sz w:val="22"/>
          <w:szCs w:val="22"/>
        </w:rPr>
        <w:tab/>
        <w:t>na odstranění vady opravou věci;</w:t>
      </w:r>
    </w:p>
    <w:p w14:paraId="666ED101" w14:textId="16BFA5B1" w:rsidR="00C230D2" w:rsidRPr="00B15592" w:rsidRDefault="00C230D2" w:rsidP="00306DAA">
      <w:pPr>
        <w:spacing w:after="120"/>
        <w:ind w:left="709"/>
        <w:jc w:val="both"/>
        <w:rPr>
          <w:rFonts w:ascii="Arial" w:hAnsi="Arial" w:cs="Arial"/>
          <w:sz w:val="22"/>
          <w:szCs w:val="22"/>
        </w:rPr>
      </w:pPr>
      <w:r w:rsidRPr="00B15592">
        <w:rPr>
          <w:rFonts w:ascii="Arial" w:hAnsi="Arial" w:cs="Arial"/>
          <w:sz w:val="22"/>
          <w:szCs w:val="22"/>
        </w:rPr>
        <w:t>9.2.3.</w:t>
      </w:r>
      <w:r w:rsidRPr="00B15592">
        <w:rPr>
          <w:rFonts w:ascii="Arial" w:hAnsi="Arial" w:cs="Arial"/>
          <w:sz w:val="22"/>
          <w:szCs w:val="22"/>
        </w:rPr>
        <w:tab/>
        <w:t>na přiměřenou slevu z</w:t>
      </w:r>
      <w:r w:rsidR="00306DAA" w:rsidRPr="00B15592">
        <w:rPr>
          <w:rFonts w:ascii="Arial" w:hAnsi="Arial" w:cs="Arial"/>
          <w:sz w:val="22"/>
          <w:szCs w:val="22"/>
        </w:rPr>
        <w:t> </w:t>
      </w:r>
      <w:r w:rsidRPr="00B15592">
        <w:rPr>
          <w:rFonts w:ascii="Arial" w:hAnsi="Arial" w:cs="Arial"/>
          <w:sz w:val="22"/>
          <w:szCs w:val="22"/>
        </w:rPr>
        <w:t>ceny</w:t>
      </w:r>
      <w:r w:rsidR="00306DAA" w:rsidRPr="00B15592">
        <w:rPr>
          <w:rFonts w:ascii="Arial" w:hAnsi="Arial" w:cs="Arial"/>
          <w:sz w:val="22"/>
          <w:szCs w:val="22"/>
        </w:rPr>
        <w:t>.</w:t>
      </w:r>
    </w:p>
    <w:p w14:paraId="0C868E40" w14:textId="77777777" w:rsidR="00C230D2" w:rsidRPr="00B15592" w:rsidRDefault="00C230D2" w:rsidP="00C230D2">
      <w:pPr>
        <w:spacing w:after="120"/>
        <w:ind w:left="720"/>
        <w:jc w:val="both"/>
        <w:rPr>
          <w:rFonts w:ascii="Arial" w:hAnsi="Arial" w:cs="Arial"/>
          <w:sz w:val="22"/>
          <w:szCs w:val="22"/>
        </w:rPr>
      </w:pPr>
      <w:r w:rsidRPr="00B15592">
        <w:rPr>
          <w:rFonts w:ascii="Arial" w:hAnsi="Arial" w:cs="Arial"/>
          <w:sz w:val="22"/>
          <w:szCs w:val="22"/>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Zhotovitele. </w:t>
      </w:r>
    </w:p>
    <w:p w14:paraId="210BED77" w14:textId="4DA240AF"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9.3.</w:t>
      </w:r>
      <w:r w:rsidRPr="00B15592">
        <w:rPr>
          <w:rFonts w:ascii="Arial" w:hAnsi="Arial" w:cs="Arial"/>
          <w:sz w:val="22"/>
          <w:szCs w:val="22"/>
        </w:rPr>
        <w:tab/>
        <w:t>Zhotovitel se zavazuje dostavit k projednání reklamace do tří (3) pracovních dnů, nebude-li stanoven jiný termín. Zhotovitel se zavazuje bez zbytečného odkladu, nejpozději však do</w:t>
      </w:r>
      <w:r w:rsidR="004B2184">
        <w:rPr>
          <w:rFonts w:ascii="Arial" w:hAnsi="Arial" w:cs="Arial"/>
          <w:sz w:val="22"/>
          <w:szCs w:val="22"/>
        </w:rPr>
        <w:t> </w:t>
      </w:r>
      <w:r w:rsidRPr="00B15592">
        <w:rPr>
          <w:rFonts w:ascii="Arial" w:hAnsi="Arial" w:cs="Arial"/>
          <w:sz w:val="22"/>
          <w:szCs w:val="22"/>
        </w:rPr>
        <w:t xml:space="preserve">čtyřiceti osmi (48) hodin, bude-li to v daném případě technicky možné, od okamžiku oznámení vady Díla, či jeho části, zahájit odstraňování vady Díla, či jeho části, a to i tehdy, neuznává-li Zhotovitel odpovědnost za vady či příčiny, které ji vyvolaly. Zhotovitel je povinen vady odstranit v technicky co nejkratší lhůtě, nejpozději však do patnácti (15) dnů ode dne nahlášení vady. </w:t>
      </w:r>
    </w:p>
    <w:p w14:paraId="61A1BB41" w14:textId="34CE2BA8"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9.4.</w:t>
      </w:r>
      <w:r w:rsidRPr="00B15592">
        <w:rPr>
          <w:rFonts w:ascii="Arial" w:hAnsi="Arial" w:cs="Arial"/>
          <w:sz w:val="22"/>
          <w:szCs w:val="22"/>
        </w:rPr>
        <w:tab/>
        <w:t>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odst. 9.1. této Smlouvy.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p>
    <w:p w14:paraId="1499A254" w14:textId="61E65775"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9.5.</w:t>
      </w:r>
      <w:r w:rsidRPr="00B15592">
        <w:rPr>
          <w:rFonts w:ascii="Arial" w:hAnsi="Arial" w:cs="Arial"/>
          <w:sz w:val="22"/>
          <w:szCs w:val="22"/>
        </w:rPr>
        <w:tab/>
        <w:t>Smluvní strany se dohodly, že neodstraní-li Zhotovitel reklamované vady Díla či jeho části ve</w:t>
      </w:r>
      <w:r w:rsidR="004B2184">
        <w:rPr>
          <w:rFonts w:ascii="Arial" w:hAnsi="Arial" w:cs="Arial"/>
          <w:sz w:val="22"/>
          <w:szCs w:val="22"/>
        </w:rPr>
        <w:t> </w:t>
      </w:r>
      <w:r w:rsidRPr="00B15592">
        <w:rPr>
          <w:rFonts w:ascii="Arial" w:hAnsi="Arial" w:cs="Arial"/>
          <w:sz w:val="22"/>
          <w:szCs w:val="22"/>
        </w:rPr>
        <w:t>lhůtě dle tohoto článku má Objednatel vedle výše uvedených oprávnění též právo zadat, a to i bez předchozího upozornění Zhotovitele, provedení odstranění vady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a náhradu škody zůstávají nedotčena.</w:t>
      </w:r>
    </w:p>
    <w:p w14:paraId="64F531B4" w14:textId="48FC2900"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9.6.</w:t>
      </w:r>
      <w:r w:rsidRPr="00B15592">
        <w:rPr>
          <w:rFonts w:ascii="Arial" w:hAnsi="Arial" w:cs="Arial"/>
          <w:sz w:val="22"/>
          <w:szCs w:val="22"/>
        </w:rPr>
        <w:tab/>
        <w:t>Práva a povinnosti ze Zhotovitelem poskytnuté záruky nezanikají ani odstoupením kterékoli ze</w:t>
      </w:r>
      <w:r w:rsidR="001005B3">
        <w:rPr>
          <w:rFonts w:ascii="Arial" w:hAnsi="Arial" w:cs="Arial"/>
          <w:sz w:val="22"/>
          <w:szCs w:val="22"/>
        </w:rPr>
        <w:t> </w:t>
      </w:r>
      <w:r w:rsidRPr="00B15592">
        <w:rPr>
          <w:rFonts w:ascii="Arial" w:hAnsi="Arial" w:cs="Arial"/>
          <w:sz w:val="22"/>
          <w:szCs w:val="22"/>
        </w:rPr>
        <w:t>smluvních stran od Smlouvy.</w:t>
      </w:r>
    </w:p>
    <w:p w14:paraId="41240DEF" w14:textId="77777777" w:rsidR="004B2184" w:rsidRDefault="00C230D2" w:rsidP="002C7FF6">
      <w:pPr>
        <w:spacing w:after="120"/>
        <w:ind w:left="703" w:hanging="703"/>
        <w:jc w:val="both"/>
        <w:rPr>
          <w:rFonts w:ascii="Arial" w:hAnsi="Arial" w:cs="Arial"/>
          <w:sz w:val="22"/>
          <w:szCs w:val="22"/>
        </w:rPr>
      </w:pPr>
      <w:r w:rsidRPr="00B15592">
        <w:rPr>
          <w:rFonts w:ascii="Arial" w:hAnsi="Arial" w:cs="Arial"/>
          <w:sz w:val="22"/>
          <w:szCs w:val="22"/>
        </w:rPr>
        <w:lastRenderedPageBreak/>
        <w:t>9.7.</w:t>
      </w:r>
      <w:r w:rsidRPr="00B15592">
        <w:rPr>
          <w:rFonts w:ascii="Arial" w:hAnsi="Arial" w:cs="Arial"/>
          <w:sz w:val="22"/>
          <w:szCs w:val="22"/>
        </w:rPr>
        <w:tab/>
      </w:r>
      <w:r w:rsidRPr="00B15592">
        <w:rPr>
          <w:rFonts w:ascii="Arial" w:hAnsi="Arial" w:cs="Arial"/>
          <w:sz w:val="22"/>
          <w:szCs w:val="22"/>
        </w:rPr>
        <w:tab/>
        <w:t>O reklamačním řízení budou Objednatelem pořizovány písemné zápisy ve dvojím vyhotovení, z nichž jeden stejnopis obdrží každá ze smluvních stran.</w:t>
      </w:r>
    </w:p>
    <w:p w14:paraId="2D80A148" w14:textId="6498488C" w:rsidR="00C230D2" w:rsidRDefault="00C230D2" w:rsidP="002C7FF6">
      <w:pPr>
        <w:spacing w:after="120"/>
        <w:ind w:left="703" w:hanging="703"/>
        <w:jc w:val="both"/>
        <w:rPr>
          <w:rFonts w:ascii="Arial" w:hAnsi="Arial" w:cs="Arial"/>
          <w:sz w:val="22"/>
          <w:szCs w:val="22"/>
        </w:rPr>
      </w:pPr>
      <w:r w:rsidRPr="00B15592">
        <w:rPr>
          <w:rFonts w:ascii="Arial" w:hAnsi="Arial" w:cs="Arial"/>
          <w:sz w:val="22"/>
          <w:szCs w:val="22"/>
        </w:rPr>
        <w:t xml:space="preserve"> </w:t>
      </w:r>
      <w:r w:rsidRPr="00B15592">
        <w:rPr>
          <w:rFonts w:ascii="Arial" w:hAnsi="Arial" w:cs="Arial"/>
          <w:sz w:val="22"/>
          <w:szCs w:val="22"/>
        </w:rPr>
        <w:tab/>
      </w:r>
    </w:p>
    <w:p w14:paraId="59D04919" w14:textId="6281F4EE" w:rsidR="00C230D2" w:rsidRPr="00B15592" w:rsidRDefault="00C230D2" w:rsidP="00C230D2">
      <w:pPr>
        <w:spacing w:after="120"/>
        <w:rPr>
          <w:rFonts w:ascii="Arial" w:hAnsi="Arial" w:cs="Arial"/>
          <w:b/>
          <w:sz w:val="22"/>
        </w:rPr>
      </w:pPr>
      <w:bookmarkStart w:id="12" w:name="_Ref505246574"/>
      <w:r w:rsidRPr="00B15592">
        <w:rPr>
          <w:rFonts w:ascii="Arial" w:hAnsi="Arial" w:cs="Arial"/>
          <w:b/>
          <w:sz w:val="22"/>
        </w:rPr>
        <w:t>10.</w:t>
      </w:r>
      <w:r w:rsidRPr="00B15592">
        <w:rPr>
          <w:rFonts w:ascii="Arial" w:hAnsi="Arial" w:cs="Arial"/>
          <w:b/>
          <w:sz w:val="22"/>
        </w:rPr>
        <w:tab/>
        <w:t>Předání a převzetí Díla</w:t>
      </w:r>
      <w:bookmarkEnd w:id="12"/>
    </w:p>
    <w:p w14:paraId="131928C9" w14:textId="00F40CCD"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10.1.</w:t>
      </w:r>
      <w:r w:rsidRPr="00B15592">
        <w:rPr>
          <w:rFonts w:ascii="Arial" w:hAnsi="Arial" w:cs="Arial"/>
          <w:sz w:val="22"/>
          <w:szCs w:val="22"/>
        </w:rPr>
        <w:tab/>
        <w:t>Nejpozději na poslední den, kdy má Zhotovitel dle této Smlouvy Dílo dokončit a předat Objednateli, svolá přejímací řízení. Na přejímací řízení přizve Zhotovitel Objednatele písemným oznámením, které musí být doručeno Objednateli alespoň deset (10) pracovních dnů předem. V případě, že nebude Objednateli řádně a včas doručena výzva k účasti na přejímacím řízení, může dojít k přejímacímu řízení nejdříve po uplynutí desátého (10) pracovního dne ode dne doručení písemné výzvy k zahájení přejímacího řízení.</w:t>
      </w:r>
    </w:p>
    <w:p w14:paraId="473E75B2" w14:textId="016A6F77"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10.2.</w:t>
      </w:r>
      <w:r w:rsidRPr="00B15592">
        <w:rPr>
          <w:rFonts w:ascii="Arial" w:hAnsi="Arial" w:cs="Arial"/>
          <w:sz w:val="22"/>
          <w:szCs w:val="22"/>
        </w:rPr>
        <w:tab/>
        <w:t>K předání Díla Zhotovitelem Objednateli dojde na základě předávacího řízení, a to formou písemného předávacího protokolu vyhotoveného Zhotovitelem (jehož součástí bude i příslušná dokumentace, pokud je to stanoveno touto Smlouvou či obvyklé), který bude podepsán oprávněnými zástupci obou smluvních stran. V rámci přejímacího řízení je Zhotovitel povinen předvést a prokázat Objednateli funkčnost Díla v souladu s touto Smlouvou. V souladu s čl. 4.2 může být Dílo předáno a převzato i s vadami a nedodělky, které samy o sobě nebo ve spojení s jinými nebrání řádnému užívání Díla.</w:t>
      </w:r>
    </w:p>
    <w:p w14:paraId="4235FCDD" w14:textId="68FB30FF"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10.3.</w:t>
      </w:r>
      <w:r w:rsidRPr="00B15592">
        <w:rPr>
          <w:rFonts w:ascii="Arial" w:hAnsi="Arial" w:cs="Arial"/>
          <w:sz w:val="22"/>
          <w:szCs w:val="22"/>
        </w:rPr>
        <w:tab/>
        <w:t>Zhotovitel doloží Objednateli před zahájením přejímacího řízení k předání Díla dokumentaci skutečného provedení, stavební deník, potvrzené záruční listy, doklady o ověření funkčnosti dodaných zařízení k provedení Díla a dodávek podle Projektové dokumentace a právních předpisů, dále doklad o zabezpečení likvidace odpadu v souladu se zákonem o odpadech, ve</w:t>
      </w:r>
      <w:r w:rsidR="001005B3">
        <w:rPr>
          <w:rFonts w:ascii="Arial" w:hAnsi="Arial" w:cs="Arial"/>
          <w:sz w:val="22"/>
          <w:szCs w:val="22"/>
        </w:rPr>
        <w:t> </w:t>
      </w:r>
      <w:r w:rsidRPr="00B15592">
        <w:rPr>
          <w:rFonts w:ascii="Arial" w:hAnsi="Arial" w:cs="Arial"/>
          <w:sz w:val="22"/>
          <w:szCs w:val="22"/>
        </w:rPr>
        <w:t>znění pozdějších právních předpisů a předpisů provádějících,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jako celek za řádně ukončené.</w:t>
      </w:r>
    </w:p>
    <w:p w14:paraId="2C3283E7" w14:textId="17C72A63" w:rsidR="00C230D2" w:rsidRPr="00B15592" w:rsidRDefault="00C230D2" w:rsidP="00C230D2">
      <w:pPr>
        <w:spacing w:after="120"/>
        <w:ind w:left="703" w:hanging="703"/>
        <w:jc w:val="both"/>
        <w:rPr>
          <w:rFonts w:ascii="Arial" w:hAnsi="Arial" w:cs="Arial"/>
          <w:sz w:val="22"/>
          <w:szCs w:val="22"/>
        </w:rPr>
      </w:pPr>
      <w:r w:rsidRPr="00B15592">
        <w:rPr>
          <w:rFonts w:ascii="Arial" w:hAnsi="Arial" w:cs="Arial"/>
          <w:sz w:val="22"/>
          <w:szCs w:val="22"/>
        </w:rPr>
        <w:t>10.4.</w:t>
      </w:r>
      <w:r w:rsidRPr="00B15592">
        <w:rPr>
          <w:rFonts w:ascii="Arial" w:hAnsi="Arial" w:cs="Arial"/>
          <w:sz w:val="22"/>
          <w:szCs w:val="22"/>
        </w:rPr>
        <w:tab/>
        <w:t>V případě oprávněného odmítnutí převzetí Díla Objednatelem veškeré náklady související s opakovanou přejímkou jdou k tíži Zhotovitele.</w:t>
      </w:r>
    </w:p>
    <w:p w14:paraId="4CD42DD5" w14:textId="77777777" w:rsidR="00C230D2" w:rsidRPr="00B15592" w:rsidRDefault="00C230D2" w:rsidP="00BD7812">
      <w:pPr>
        <w:spacing w:after="120" w:line="264" w:lineRule="auto"/>
        <w:jc w:val="both"/>
        <w:rPr>
          <w:rFonts w:ascii="Arial" w:hAnsi="Arial" w:cs="Arial"/>
          <w:sz w:val="22"/>
        </w:rPr>
      </w:pPr>
    </w:p>
    <w:p w14:paraId="56F62024" w14:textId="716DD4A5" w:rsidR="00C230D2" w:rsidRPr="00B15592" w:rsidRDefault="00C230D2" w:rsidP="00C230D2">
      <w:pPr>
        <w:spacing w:after="120"/>
        <w:rPr>
          <w:rFonts w:ascii="Arial" w:hAnsi="Arial" w:cs="Arial"/>
          <w:b/>
          <w:sz w:val="22"/>
        </w:rPr>
      </w:pPr>
      <w:r w:rsidRPr="00B15592">
        <w:rPr>
          <w:rFonts w:ascii="Arial" w:hAnsi="Arial" w:cs="Arial"/>
          <w:b/>
          <w:sz w:val="22"/>
        </w:rPr>
        <w:t>11.</w:t>
      </w:r>
      <w:r w:rsidRPr="00B15592">
        <w:rPr>
          <w:rFonts w:ascii="Arial" w:hAnsi="Arial" w:cs="Arial"/>
          <w:b/>
          <w:sz w:val="22"/>
        </w:rPr>
        <w:tab/>
        <w:t>Úrok z prodlení, smluvní pokuta</w:t>
      </w:r>
    </w:p>
    <w:p w14:paraId="171DD927" w14:textId="2D781F83"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11.1.</w:t>
      </w:r>
      <w:r w:rsidRPr="00B15592">
        <w:rPr>
          <w:rFonts w:ascii="Arial" w:hAnsi="Arial" w:cs="Arial"/>
          <w:sz w:val="22"/>
          <w:szCs w:val="22"/>
        </w:rPr>
        <w:tab/>
        <w:t>Za prodlení se splněním lhůty</w:t>
      </w:r>
      <w:r w:rsidR="005C4C27">
        <w:rPr>
          <w:rFonts w:ascii="Arial" w:hAnsi="Arial" w:cs="Arial"/>
          <w:sz w:val="22"/>
          <w:szCs w:val="22"/>
        </w:rPr>
        <w:t xml:space="preserve"> dle článků 4.1. (konečný termín díla) a 4.2. (milníky harmonogramu)</w:t>
      </w:r>
      <w:r w:rsidRPr="00B15592">
        <w:rPr>
          <w:rFonts w:ascii="Arial" w:hAnsi="Arial" w:cs="Arial"/>
          <w:sz w:val="22"/>
          <w:szCs w:val="22"/>
        </w:rPr>
        <w:t xml:space="preserve"> sjednané pro provedení Díla dle této Smlouvy je Zhotovitel povinen zaplatit Objednateli smluvní pokutu ve výši </w:t>
      </w:r>
      <w:r w:rsidRPr="004B2184">
        <w:rPr>
          <w:rFonts w:ascii="Arial" w:hAnsi="Arial" w:cs="Arial"/>
          <w:sz w:val="22"/>
          <w:szCs w:val="22"/>
        </w:rPr>
        <w:t>0,</w:t>
      </w:r>
      <w:r w:rsidR="004B2184" w:rsidRPr="004B2184">
        <w:rPr>
          <w:rFonts w:ascii="Arial" w:hAnsi="Arial" w:cs="Arial"/>
          <w:sz w:val="22"/>
          <w:szCs w:val="22"/>
        </w:rPr>
        <w:t>10</w:t>
      </w:r>
      <w:r w:rsidRPr="004B2184">
        <w:rPr>
          <w:rFonts w:ascii="Arial" w:hAnsi="Arial" w:cs="Arial"/>
          <w:sz w:val="22"/>
          <w:szCs w:val="22"/>
        </w:rPr>
        <w:t xml:space="preserve"> %</w:t>
      </w:r>
      <w:r w:rsidRPr="00B15592">
        <w:rPr>
          <w:rFonts w:ascii="Arial" w:hAnsi="Arial" w:cs="Arial"/>
          <w:sz w:val="22"/>
          <w:szCs w:val="22"/>
        </w:rPr>
        <w:t xml:space="preserve"> z Ceny bez DPH, a to za každý i započatý den prodlení. Zhotovitel se zavazuje uhradit Objednateli veškeré náklady jakkoli spojené s činností technického dozoru stavebníka, dozoru </w:t>
      </w:r>
      <w:r w:rsidR="00D95F72" w:rsidRPr="00B15592">
        <w:rPr>
          <w:rFonts w:ascii="Arial" w:hAnsi="Arial" w:cs="Arial"/>
          <w:sz w:val="22"/>
          <w:szCs w:val="22"/>
        </w:rPr>
        <w:t xml:space="preserve">projektanta </w:t>
      </w:r>
      <w:r w:rsidRPr="00B15592">
        <w:rPr>
          <w:rFonts w:ascii="Arial" w:hAnsi="Arial" w:cs="Arial"/>
          <w:sz w:val="22"/>
          <w:szCs w:val="22"/>
        </w:rPr>
        <w:t>a koordinátora BOZP, v případě že tyto Objednateli vzniknou v souvislosti s prodlením Zhotovitele s provedením Díla.</w:t>
      </w:r>
    </w:p>
    <w:p w14:paraId="6F207638" w14:textId="265BED5B"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11.2.</w:t>
      </w:r>
      <w:r w:rsidRPr="00B15592">
        <w:rPr>
          <w:rFonts w:ascii="Arial" w:hAnsi="Arial" w:cs="Arial"/>
          <w:sz w:val="22"/>
          <w:szCs w:val="22"/>
        </w:rPr>
        <w:tab/>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14:paraId="4B64465E" w14:textId="2E196530"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11.3.</w:t>
      </w:r>
      <w:r w:rsidRPr="00B15592">
        <w:rPr>
          <w:rFonts w:ascii="Arial" w:hAnsi="Arial" w:cs="Arial"/>
          <w:sz w:val="22"/>
          <w:szCs w:val="22"/>
        </w:rPr>
        <w:tab/>
        <w:t>Pro případ prodlení Zhotovitele se splněním povinnosti uklidit a vyklidit staveniště a upravit všechny plochy v souladu s Projektovou dokumentací tak, jak je sjednáno touto Smlouvou, je Zhotovitel povinen zaplatit smluvní pokutu, kterou smluvní strany sjednaly ve výši 1.000 Kč za</w:t>
      </w:r>
      <w:r w:rsidR="00DA1DC1">
        <w:rPr>
          <w:rFonts w:ascii="Arial" w:hAnsi="Arial" w:cs="Arial"/>
          <w:sz w:val="22"/>
          <w:szCs w:val="22"/>
        </w:rPr>
        <w:t> </w:t>
      </w:r>
      <w:r w:rsidRPr="00B15592">
        <w:rPr>
          <w:rFonts w:ascii="Arial" w:hAnsi="Arial" w:cs="Arial"/>
          <w:sz w:val="22"/>
          <w:szCs w:val="22"/>
        </w:rPr>
        <w:t>každý den prodlení.</w:t>
      </w:r>
    </w:p>
    <w:p w14:paraId="60EC6015" w14:textId="2BD349FC"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11.4.</w:t>
      </w:r>
      <w:r w:rsidRPr="00B15592">
        <w:rPr>
          <w:rFonts w:ascii="Arial" w:hAnsi="Arial" w:cs="Arial"/>
          <w:sz w:val="22"/>
          <w:szCs w:val="22"/>
        </w:rPr>
        <w:tab/>
      </w:r>
      <w:r w:rsidRPr="008E08B1">
        <w:rPr>
          <w:rFonts w:ascii="Arial" w:hAnsi="Arial" w:cs="Arial"/>
          <w:sz w:val="22"/>
          <w:szCs w:val="22"/>
        </w:rPr>
        <w:t>V případě porušení povinnosti stanovené v </w:t>
      </w:r>
      <w:r w:rsidRPr="008E08B1">
        <w:rPr>
          <w:rFonts w:ascii="Arial" w:hAnsi="Arial" w:cs="Arial"/>
          <w:b/>
          <w:bCs/>
          <w:sz w:val="22"/>
          <w:szCs w:val="22"/>
        </w:rPr>
        <w:t>Příloze č. 3</w:t>
      </w:r>
      <w:r w:rsidRPr="008E08B1">
        <w:rPr>
          <w:rFonts w:ascii="Arial" w:hAnsi="Arial" w:cs="Arial"/>
          <w:sz w:val="22"/>
          <w:szCs w:val="22"/>
        </w:rPr>
        <w:t xml:space="preserve"> Technické podmínky této Smlouvy Zhotovitel zaplatí smluvní pokutu ve výši 10.000 Kč za každý takový případ.</w:t>
      </w:r>
    </w:p>
    <w:p w14:paraId="672F00F5" w14:textId="555176D8"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11.5.</w:t>
      </w:r>
      <w:r w:rsidRPr="00B15592">
        <w:rPr>
          <w:rFonts w:ascii="Arial" w:hAnsi="Arial" w:cs="Arial"/>
          <w:sz w:val="22"/>
          <w:szCs w:val="22"/>
        </w:rPr>
        <w:tab/>
        <w:t>Pro případ prodlení Objednatele se splněním povinnosti uhradit daňový doklad v rozsahu, v jakém dle Smlouvy vznikl Zhotoviteli nárok na jeho úhradu nebo poskytnout jiné peněžité plnění, sjednaly strany této Smlouvy úrok z prodlení ve výši 0,05 % z částky, s jejímž zaplacením bude Objednatel v prodlení, a to za každý i započatý den prodlení.</w:t>
      </w:r>
    </w:p>
    <w:p w14:paraId="1144B676" w14:textId="5A0E5949" w:rsidR="00C230D2" w:rsidRPr="00B15592" w:rsidRDefault="00C230D2" w:rsidP="00FE0413">
      <w:pPr>
        <w:spacing w:after="120"/>
        <w:ind w:left="705" w:hanging="705"/>
        <w:jc w:val="both"/>
        <w:rPr>
          <w:rFonts w:ascii="Arial" w:hAnsi="Arial" w:cs="Arial"/>
          <w:sz w:val="22"/>
          <w:szCs w:val="22"/>
        </w:rPr>
      </w:pPr>
      <w:r w:rsidRPr="00B15592">
        <w:rPr>
          <w:rFonts w:ascii="Arial" w:hAnsi="Arial" w:cs="Arial"/>
          <w:sz w:val="22"/>
          <w:szCs w:val="22"/>
        </w:rPr>
        <w:lastRenderedPageBreak/>
        <w:t>11.6.</w:t>
      </w:r>
      <w:r w:rsidRPr="00B15592">
        <w:rPr>
          <w:rFonts w:ascii="Arial" w:hAnsi="Arial" w:cs="Arial"/>
          <w:sz w:val="22"/>
          <w:szCs w:val="22"/>
        </w:rPr>
        <w:tab/>
        <w:t>Celková výše smluvních pokut stanovená dle tohoto článku nepřesáhne 20 % z Ceny bez</w:t>
      </w:r>
      <w:r w:rsidR="00FE0413">
        <w:rPr>
          <w:rFonts w:ascii="Arial" w:hAnsi="Arial" w:cs="Arial"/>
          <w:sz w:val="22"/>
          <w:szCs w:val="22"/>
        </w:rPr>
        <w:t> </w:t>
      </w:r>
      <w:r w:rsidRPr="00B15592">
        <w:rPr>
          <w:rFonts w:ascii="Arial" w:hAnsi="Arial" w:cs="Arial"/>
          <w:sz w:val="22"/>
          <w:szCs w:val="22"/>
        </w:rPr>
        <w:t xml:space="preserve">DPH. </w:t>
      </w:r>
    </w:p>
    <w:p w14:paraId="14187F39" w14:textId="0DBE488C"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11.7.</w:t>
      </w:r>
      <w:r w:rsidRPr="00B15592">
        <w:rPr>
          <w:rFonts w:ascii="Arial" w:hAnsi="Arial" w:cs="Arial"/>
          <w:sz w:val="22"/>
          <w:szCs w:val="22"/>
        </w:rPr>
        <w:tab/>
        <w:t>Smluvní strany mohou v odůvodněných případech po dohodě od výše uvedených smluvních pokut ustoupit.</w:t>
      </w:r>
    </w:p>
    <w:p w14:paraId="0AD56396" w14:textId="26F41FAE"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11.8.</w:t>
      </w:r>
      <w:r w:rsidRPr="00B15592">
        <w:rPr>
          <w:rFonts w:ascii="Arial" w:hAnsi="Arial" w:cs="Arial"/>
          <w:sz w:val="22"/>
          <w:szCs w:val="22"/>
        </w:rPr>
        <w:tab/>
        <w:t>Smluvní pokuta a úrok z prodlení jsou splatné do třiceti (30) dnů od data, kdy byla povinné straně doručena písemná výzva k zaplacení od oprávněné strany, a to na účet oprávněné strany uvedený v písemné výzvě. Úhradou smluvní pokuty není dotčeno právo Objednatele na náhradu škody v plném rozsahu.</w:t>
      </w:r>
    </w:p>
    <w:p w14:paraId="5748B4E8" w14:textId="36D1B4DE" w:rsidR="00B713A9" w:rsidRPr="00B15592" w:rsidRDefault="00B713A9" w:rsidP="00B713A9">
      <w:pPr>
        <w:pStyle w:val="Zkladntext"/>
        <w:spacing w:after="120" w:line="264" w:lineRule="auto"/>
        <w:ind w:left="705" w:hanging="705"/>
        <w:rPr>
          <w:rFonts w:ascii="Arial" w:hAnsi="Arial" w:cs="Arial"/>
          <w:b w:val="0"/>
          <w:bCs w:val="0"/>
          <w:sz w:val="22"/>
          <w:szCs w:val="22"/>
          <w:lang w:val="cs-CZ"/>
        </w:rPr>
      </w:pPr>
      <w:r w:rsidRPr="00B15592">
        <w:rPr>
          <w:rFonts w:ascii="Arial" w:hAnsi="Arial" w:cs="Arial"/>
          <w:b w:val="0"/>
          <w:bCs w:val="0"/>
          <w:sz w:val="22"/>
          <w:szCs w:val="22"/>
          <w:lang w:val="cs-CZ"/>
        </w:rPr>
        <w:t>11.9.</w:t>
      </w:r>
      <w:r w:rsidRPr="00B15592">
        <w:rPr>
          <w:rFonts w:ascii="Arial" w:hAnsi="Arial" w:cs="Arial"/>
          <w:b w:val="0"/>
          <w:bCs w:val="0"/>
          <w:sz w:val="22"/>
          <w:szCs w:val="22"/>
          <w:lang w:val="cs-CZ"/>
        </w:rPr>
        <w:tab/>
        <w:t>Objednatel si vyhrazuje právo na úhradu smluvní pokuty formou zápočtu ke kterékoliv splatné pohledávce zhotovitele vůči objednateli.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zákoně č. 89/2012 Sb., občanském zákoníku.</w:t>
      </w:r>
    </w:p>
    <w:p w14:paraId="4AE0ED5B" w14:textId="77777777" w:rsidR="00C230D2" w:rsidRPr="00B15592" w:rsidRDefault="00C230D2" w:rsidP="002C7FF6">
      <w:pPr>
        <w:spacing w:after="120"/>
        <w:rPr>
          <w:rFonts w:ascii="Arial" w:hAnsi="Arial" w:cs="Arial"/>
          <w:b/>
          <w:sz w:val="22"/>
        </w:rPr>
      </w:pPr>
    </w:p>
    <w:p w14:paraId="794B3CB5" w14:textId="694DB64F" w:rsidR="00C230D2" w:rsidRPr="00B15592" w:rsidRDefault="00C230D2" w:rsidP="00C230D2">
      <w:pPr>
        <w:spacing w:after="120"/>
        <w:rPr>
          <w:rFonts w:ascii="Arial" w:hAnsi="Arial" w:cs="Arial"/>
          <w:b/>
          <w:sz w:val="22"/>
        </w:rPr>
      </w:pPr>
      <w:r w:rsidRPr="00B15592">
        <w:rPr>
          <w:rFonts w:ascii="Arial" w:hAnsi="Arial" w:cs="Arial"/>
          <w:b/>
          <w:sz w:val="22"/>
        </w:rPr>
        <w:t>12.</w:t>
      </w:r>
      <w:r w:rsidRPr="00B15592">
        <w:rPr>
          <w:rFonts w:ascii="Arial" w:hAnsi="Arial" w:cs="Arial"/>
          <w:b/>
          <w:sz w:val="22"/>
        </w:rPr>
        <w:tab/>
        <w:t>Odstoupení od Smlouvy</w:t>
      </w:r>
    </w:p>
    <w:p w14:paraId="0D41F627" w14:textId="46196FB8"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12.1.</w:t>
      </w:r>
      <w:r w:rsidRPr="00B15592">
        <w:rPr>
          <w:rFonts w:ascii="Arial" w:hAnsi="Arial" w:cs="Arial"/>
          <w:sz w:val="22"/>
          <w:szCs w:val="22"/>
        </w:rPr>
        <w:tab/>
        <w:t>Smluvní strany se dohodly, že mohou od této Smlouvy odstoupit v případech, kdy to stanoví tato Smlouva. Odstoupení od Smlouvy musí být provedeno písemnou formou a je účinné okamžikem jeho doručení druhé straně. Odstoupení od Smlouvy se nedotýká práva na</w:t>
      </w:r>
      <w:r w:rsidR="004B2184">
        <w:rPr>
          <w:rFonts w:ascii="Arial" w:hAnsi="Arial" w:cs="Arial"/>
          <w:sz w:val="22"/>
          <w:szCs w:val="22"/>
        </w:rPr>
        <w:t> </w:t>
      </w:r>
      <w:r w:rsidRPr="00B15592">
        <w:rPr>
          <w:rFonts w:ascii="Arial" w:hAnsi="Arial" w:cs="Arial"/>
          <w:sz w:val="22"/>
          <w:szCs w:val="22"/>
        </w:rPr>
        <w:t>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situace, kdy:</w:t>
      </w:r>
    </w:p>
    <w:p w14:paraId="368CE0E1" w14:textId="6F911F7F" w:rsidR="00C230D2" w:rsidRPr="00B15592" w:rsidRDefault="00C230D2" w:rsidP="00D95F72">
      <w:pPr>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1.</w:t>
      </w:r>
      <w:r w:rsidR="00D95F72" w:rsidRPr="00B15592">
        <w:rPr>
          <w:rFonts w:ascii="Arial" w:hAnsi="Arial" w:cs="Arial"/>
          <w:sz w:val="22"/>
          <w:szCs w:val="22"/>
        </w:rPr>
        <w:tab/>
      </w:r>
      <w:r w:rsidRPr="00B15592">
        <w:rPr>
          <w:rFonts w:ascii="Arial" w:hAnsi="Arial" w:cs="Arial"/>
          <w:sz w:val="22"/>
          <w:szCs w:val="22"/>
        </w:rPr>
        <w:t>Zhotovitel nezahájí provádění Díla, nepokračuje s prováděním Díla, nebo přeruší provádění Díla před jeho dokončením na dobu delší než třiceti (30) dnů a důvody tohoto stavu nejsou na straně Objednatele;</w:t>
      </w:r>
    </w:p>
    <w:p w14:paraId="559BDFBE" w14:textId="1C95598E" w:rsidR="00C230D2" w:rsidRPr="00B15592" w:rsidRDefault="00C230D2" w:rsidP="00C230D2">
      <w:pPr>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2</w:t>
      </w:r>
      <w:r w:rsidRPr="00B15592">
        <w:rPr>
          <w:rFonts w:ascii="Arial" w:hAnsi="Arial" w:cs="Arial"/>
          <w:sz w:val="22"/>
          <w:szCs w:val="22"/>
        </w:rPr>
        <w:t>.</w:t>
      </w:r>
      <w:r w:rsidRPr="00B15592">
        <w:rPr>
          <w:rFonts w:ascii="Arial" w:hAnsi="Arial" w:cs="Arial"/>
          <w:sz w:val="22"/>
          <w:szCs w:val="22"/>
        </w:rPr>
        <w:tab/>
        <w:t>Zhotovitel je v prodlení s dokončením Díla a s termíny, stanovenými na kontrolních dnech stavby, o třicet (30) dnů, a to natolik, že podle odůvodněného názoru Objednatele nebude Dílo dokončeno ve smluvním termínu, nebo tento stav brání v</w:t>
      </w:r>
      <w:r w:rsidR="004B2184">
        <w:rPr>
          <w:rFonts w:ascii="Arial" w:hAnsi="Arial" w:cs="Arial"/>
          <w:sz w:val="22"/>
          <w:szCs w:val="22"/>
        </w:rPr>
        <w:t> </w:t>
      </w:r>
      <w:r w:rsidRPr="00B15592">
        <w:rPr>
          <w:rFonts w:ascii="Arial" w:hAnsi="Arial" w:cs="Arial"/>
          <w:sz w:val="22"/>
          <w:szCs w:val="22"/>
        </w:rPr>
        <w:t>postupu prací Objednatele nebo jeho jiných zhotovitelů;</w:t>
      </w:r>
    </w:p>
    <w:p w14:paraId="57E36B37" w14:textId="46F7E2ED" w:rsidR="00C230D2" w:rsidRPr="00B15592" w:rsidRDefault="00C230D2" w:rsidP="00C230D2">
      <w:pPr>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3</w:t>
      </w:r>
      <w:r w:rsidRPr="00B15592">
        <w:rPr>
          <w:rFonts w:ascii="Arial" w:hAnsi="Arial" w:cs="Arial"/>
          <w:sz w:val="22"/>
          <w:szCs w:val="22"/>
        </w:rPr>
        <w:t>.</w:t>
      </w:r>
      <w:r w:rsidRPr="00B15592">
        <w:rPr>
          <w:rFonts w:ascii="Arial" w:hAnsi="Arial" w:cs="Arial"/>
          <w:sz w:val="22"/>
          <w:szCs w:val="22"/>
        </w:rPr>
        <w:tab/>
        <w:t>Zhotovitel závažným způsobem nebo opakovaně nedodržuje některou ze svých povinností podle této Smlouvy;</w:t>
      </w:r>
    </w:p>
    <w:p w14:paraId="4A950C19" w14:textId="002539B8" w:rsidR="00C230D2" w:rsidRPr="00B15592" w:rsidRDefault="00C230D2" w:rsidP="00C230D2">
      <w:pPr>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4</w:t>
      </w:r>
      <w:r w:rsidRPr="00B15592">
        <w:rPr>
          <w:rFonts w:ascii="Arial" w:hAnsi="Arial" w:cs="Arial"/>
          <w:sz w:val="22"/>
          <w:szCs w:val="22"/>
        </w:rPr>
        <w:t>.</w:t>
      </w:r>
      <w:r w:rsidRPr="00B15592">
        <w:rPr>
          <w:rFonts w:ascii="Arial" w:hAnsi="Arial" w:cs="Arial"/>
          <w:sz w:val="22"/>
          <w:szCs w:val="22"/>
        </w:rPr>
        <w:tab/>
        <w:t>Bude zahájeno insolvenční řízení dle zákona č. 182/2006 Sb., o úpadku a způsobech jeho řešení, ve znění pozdějších předpisů, jehož předmětem bude úpadek nebo hrozící úpadek Zhotovitele;</w:t>
      </w:r>
    </w:p>
    <w:p w14:paraId="52FE033B" w14:textId="133F2106" w:rsidR="00C230D2" w:rsidRPr="00B15592" w:rsidRDefault="00C230D2" w:rsidP="00C230D2">
      <w:pPr>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5</w:t>
      </w:r>
      <w:r w:rsidRPr="00B15592">
        <w:rPr>
          <w:rFonts w:ascii="Arial" w:hAnsi="Arial" w:cs="Arial"/>
          <w:sz w:val="22"/>
          <w:szCs w:val="22"/>
        </w:rPr>
        <w:t>.</w:t>
      </w:r>
      <w:r w:rsidRPr="00B15592">
        <w:rPr>
          <w:rFonts w:ascii="Arial" w:hAnsi="Arial" w:cs="Arial"/>
          <w:sz w:val="22"/>
          <w:szCs w:val="22"/>
        </w:rPr>
        <w:tab/>
        <w:t xml:space="preserve">Zhotovitel vstoupil do likvidace; </w:t>
      </w:r>
    </w:p>
    <w:p w14:paraId="75CEDAB4" w14:textId="4DB9FA2C" w:rsidR="00C230D2" w:rsidRPr="00B15592" w:rsidRDefault="00C230D2" w:rsidP="00C87B95">
      <w:pPr>
        <w:spacing w:after="120"/>
        <w:ind w:left="1406" w:hanging="703"/>
        <w:jc w:val="both"/>
        <w:rPr>
          <w:rFonts w:ascii="Arial" w:hAnsi="Arial" w:cs="Arial"/>
          <w:sz w:val="22"/>
          <w:szCs w:val="22"/>
        </w:rPr>
      </w:pPr>
      <w:r w:rsidRPr="00B15592">
        <w:rPr>
          <w:rFonts w:ascii="Arial" w:hAnsi="Arial" w:cs="Arial"/>
          <w:sz w:val="22"/>
          <w:szCs w:val="22"/>
        </w:rPr>
        <w:t>12.2.</w:t>
      </w:r>
      <w:r w:rsidR="00D95F72" w:rsidRPr="00B15592">
        <w:rPr>
          <w:rFonts w:ascii="Arial" w:hAnsi="Arial" w:cs="Arial"/>
          <w:sz w:val="22"/>
          <w:szCs w:val="22"/>
        </w:rPr>
        <w:t>6</w:t>
      </w:r>
      <w:r w:rsidRPr="00B15592">
        <w:rPr>
          <w:rFonts w:ascii="Arial" w:hAnsi="Arial" w:cs="Arial"/>
          <w:sz w:val="22"/>
          <w:szCs w:val="22"/>
        </w:rPr>
        <w:t>.</w:t>
      </w:r>
      <w:r w:rsidRPr="00B15592">
        <w:rPr>
          <w:rFonts w:ascii="Arial" w:hAnsi="Arial" w:cs="Arial"/>
          <w:sz w:val="22"/>
          <w:szCs w:val="22"/>
        </w:rPr>
        <w:tab/>
        <w:t>Zhotovitel uzavřel smlouvu o prodeji či nájmu podniku či jeho části, na základě které převedl, resp. pronajal, svůj podnik či tu jeho část, jejíž součástí jsou i práva a závazky z právního vztahu dle této Smlouvy na třetí osobu.</w:t>
      </w:r>
    </w:p>
    <w:p w14:paraId="1BA9174A" w14:textId="7AFB0363"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12.3.</w:t>
      </w:r>
      <w:r w:rsidRPr="00B15592">
        <w:rPr>
          <w:rFonts w:ascii="Arial" w:hAnsi="Arial" w:cs="Arial"/>
          <w:sz w:val="22"/>
          <w:szCs w:val="22"/>
        </w:rPr>
        <w:tab/>
        <w:t>V případě odstoupení od této Smlouvy kteroukoliv ze smluvních stran je Zhotovitel povinen do</w:t>
      </w:r>
      <w:r w:rsidR="003F231E">
        <w:rPr>
          <w:rFonts w:ascii="Arial" w:hAnsi="Arial" w:cs="Arial"/>
          <w:sz w:val="22"/>
          <w:szCs w:val="22"/>
        </w:rPr>
        <w:t> </w:t>
      </w:r>
      <w:r w:rsidRPr="00B15592">
        <w:rPr>
          <w:rFonts w:ascii="Arial" w:hAnsi="Arial" w:cs="Arial"/>
          <w:sz w:val="22"/>
          <w:szCs w:val="22"/>
        </w:rPr>
        <w:t>čtyř (4) pracovních dnů vyklidit staveniště a předat Objednateli veškerou dokumentaci související s prováděním Díla.</w:t>
      </w:r>
    </w:p>
    <w:p w14:paraId="40EF3AF0" w14:textId="0F4810F4"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12.4.</w:t>
      </w:r>
      <w:r w:rsidRPr="00B15592">
        <w:rPr>
          <w:rFonts w:ascii="Arial" w:hAnsi="Arial" w:cs="Arial"/>
          <w:sz w:val="22"/>
          <w:szCs w:val="22"/>
        </w:rPr>
        <w:tab/>
        <w:t>V případě odstoupení od této Smlouvy kteroukoliv ze smluvních stran provedou smluvní strany nejpozději do čtrnácti (14) dnů ode dne účinnosti odstoupení od Smlouvy inventarizaci veškerých vzájemných plnění dle této Smlouvy k datu účinnosti odstoupení od Smlouvy. Závěrem této inventarizace bude vyčíslení částky ceny věcí, které Zhotovitel k provedení Díla účelně opatřil a které se staly k datu účinnosti odstoupení od Smlouvy vlastnictvím Objednatele, a to v cenách dle této Smlouvy, kdy za základ výpočtu budou brány jednotkové ceny dle oceněného výkazu výměr, uvedeného v </w:t>
      </w:r>
      <w:r w:rsidRPr="00B15592">
        <w:rPr>
          <w:rFonts w:ascii="Arial" w:hAnsi="Arial" w:cs="Arial"/>
          <w:b/>
          <w:bCs/>
          <w:sz w:val="22"/>
          <w:szCs w:val="22"/>
        </w:rPr>
        <w:t>Příloze č. 1</w:t>
      </w:r>
      <w:r w:rsidRPr="00B15592">
        <w:rPr>
          <w:rFonts w:ascii="Arial" w:hAnsi="Arial" w:cs="Arial"/>
          <w:sz w:val="22"/>
          <w:szCs w:val="22"/>
        </w:rPr>
        <w:t xml:space="preserve"> této Smlouvy. Smluvní strany jsou si povinny vyplatit shora uvedenou částku, včetně případných příslušenství, nejpozději do třiceti </w:t>
      </w:r>
      <w:r w:rsidRPr="00B15592">
        <w:rPr>
          <w:rFonts w:ascii="Arial" w:hAnsi="Arial" w:cs="Arial"/>
          <w:sz w:val="22"/>
          <w:szCs w:val="22"/>
        </w:rPr>
        <w:lastRenderedPageBreak/>
        <w:t>(30) dnů ode dne doručení písemné výzvy k úhradě. Objednatel je oprávněn vyúčtovat Zhotoviteli náklady a škody, které mu vzniknou nesplněním povinnosti Zhotovitele.</w:t>
      </w:r>
    </w:p>
    <w:p w14:paraId="213BD277" w14:textId="77777777" w:rsidR="004B2184" w:rsidRPr="00B15592" w:rsidRDefault="004B2184" w:rsidP="002C7FF6">
      <w:pPr>
        <w:spacing w:after="120"/>
        <w:rPr>
          <w:rFonts w:ascii="Arial" w:hAnsi="Arial" w:cs="Arial"/>
          <w:b/>
          <w:sz w:val="22"/>
        </w:rPr>
      </w:pPr>
    </w:p>
    <w:p w14:paraId="72AC64C3" w14:textId="64C92E5B" w:rsidR="00C230D2" w:rsidRPr="00B15592" w:rsidRDefault="00C230D2" w:rsidP="00C230D2">
      <w:pPr>
        <w:spacing w:after="120"/>
        <w:rPr>
          <w:rFonts w:ascii="Arial" w:hAnsi="Arial" w:cs="Arial"/>
          <w:b/>
          <w:sz w:val="22"/>
        </w:rPr>
      </w:pPr>
      <w:r w:rsidRPr="00B15592">
        <w:rPr>
          <w:rFonts w:ascii="Arial" w:hAnsi="Arial" w:cs="Arial"/>
          <w:b/>
          <w:sz w:val="22"/>
        </w:rPr>
        <w:t>13.</w:t>
      </w:r>
      <w:r w:rsidRPr="00B15592">
        <w:rPr>
          <w:rFonts w:ascii="Arial" w:hAnsi="Arial" w:cs="Arial"/>
          <w:b/>
          <w:sz w:val="22"/>
        </w:rPr>
        <w:tab/>
        <w:t>Nebezpečí škody na věci a přechod vlastnického práva</w:t>
      </w:r>
    </w:p>
    <w:p w14:paraId="5A4E536B" w14:textId="5F7FAC58"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13.1.</w:t>
      </w:r>
      <w:r w:rsidRPr="00B15592">
        <w:rPr>
          <w:rFonts w:ascii="Arial" w:hAnsi="Arial" w:cs="Arial"/>
          <w:sz w:val="22"/>
          <w:szCs w:val="22"/>
        </w:rPr>
        <w:tab/>
        <w:t>Zhotovitel nese od doby převzetí staveniště do předání řádně dokončeného Díla Objednateli a řádného odevzdání staveniště Objednateli nebezpečí škody nebo zničení Díla a jiné nebezpečí na Díle a všech jeho prováděných, obnovovaných, upravovaných a jiných částech.</w:t>
      </w:r>
    </w:p>
    <w:p w14:paraId="45572ECF" w14:textId="76D9D7F5" w:rsidR="00B713A9" w:rsidRPr="00B15592" w:rsidRDefault="00F9144F" w:rsidP="00F9144F">
      <w:pPr>
        <w:pStyle w:val="BodyText21"/>
        <w:widowControl/>
        <w:snapToGrid/>
        <w:spacing w:after="120" w:line="264" w:lineRule="auto"/>
        <w:ind w:left="705" w:hanging="705"/>
        <w:rPr>
          <w:rFonts w:ascii="Arial" w:hAnsi="Arial" w:cs="Arial"/>
        </w:rPr>
      </w:pPr>
      <w:r w:rsidRPr="00B15592">
        <w:rPr>
          <w:rFonts w:ascii="Arial" w:hAnsi="Arial" w:cs="Arial"/>
        </w:rPr>
        <w:t>13.2.</w:t>
      </w:r>
      <w:r w:rsidRPr="00B15592">
        <w:rPr>
          <w:rFonts w:ascii="Arial" w:hAnsi="Arial" w:cs="Arial"/>
        </w:rPr>
        <w:tab/>
      </w:r>
      <w:r w:rsidR="00B713A9" w:rsidRPr="00B15592">
        <w:rPr>
          <w:rFonts w:ascii="Arial" w:hAnsi="Arial" w:cs="Arial"/>
        </w:rPr>
        <w:t>Zhotovitel nese veškerou odpovědnost za škody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prostranství, inženýrských sítí) nebo poškození zdraví osob je zhotovitel povinen bez zbytečného odkladu tuto škodu odstranit a není-li to možné, tak finančně uhradit.</w:t>
      </w:r>
    </w:p>
    <w:p w14:paraId="09E31973" w14:textId="6C833731"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13.</w:t>
      </w:r>
      <w:r w:rsidR="00F9144F" w:rsidRPr="00B15592">
        <w:rPr>
          <w:rFonts w:ascii="Arial" w:hAnsi="Arial" w:cs="Arial"/>
          <w:sz w:val="22"/>
          <w:szCs w:val="22"/>
        </w:rPr>
        <w:t>3.</w:t>
      </w:r>
      <w:r w:rsidR="00F9144F" w:rsidRPr="00B15592">
        <w:rPr>
          <w:rFonts w:ascii="Arial" w:hAnsi="Arial" w:cs="Arial"/>
          <w:sz w:val="22"/>
          <w:szCs w:val="22"/>
        </w:rPr>
        <w:tab/>
      </w:r>
      <w:r w:rsidRPr="00B15592">
        <w:rPr>
          <w:rFonts w:ascii="Arial" w:hAnsi="Arial" w:cs="Arial"/>
          <w:sz w:val="22"/>
          <w:szCs w:val="22"/>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V případě porušení tohoto ustanovení je Objednatel oprávněn již bez dalšího od Smlouvy odstoupit. </w:t>
      </w:r>
    </w:p>
    <w:p w14:paraId="685401A1" w14:textId="4D157826" w:rsidR="00C230D2" w:rsidRPr="00B15592" w:rsidRDefault="00C230D2" w:rsidP="00C230D2">
      <w:pPr>
        <w:spacing w:after="120"/>
        <w:ind w:left="708" w:hanging="705"/>
        <w:jc w:val="both"/>
        <w:rPr>
          <w:rFonts w:ascii="Arial" w:hAnsi="Arial" w:cs="Arial"/>
          <w:sz w:val="22"/>
          <w:szCs w:val="22"/>
        </w:rPr>
      </w:pPr>
      <w:r w:rsidRPr="00B15592">
        <w:rPr>
          <w:rFonts w:ascii="Arial" w:hAnsi="Arial" w:cs="Arial"/>
          <w:sz w:val="22"/>
          <w:szCs w:val="22"/>
        </w:rPr>
        <w:t>13.</w:t>
      </w:r>
      <w:r w:rsidR="00F9144F" w:rsidRPr="00B15592">
        <w:rPr>
          <w:rFonts w:ascii="Arial" w:hAnsi="Arial" w:cs="Arial"/>
          <w:sz w:val="22"/>
          <w:szCs w:val="22"/>
        </w:rPr>
        <w:t>4.</w:t>
      </w:r>
      <w:r w:rsidR="00F9144F" w:rsidRPr="00B15592">
        <w:rPr>
          <w:rFonts w:ascii="Arial" w:hAnsi="Arial" w:cs="Arial"/>
          <w:sz w:val="22"/>
          <w:szCs w:val="22"/>
        </w:rPr>
        <w:tab/>
      </w:r>
      <w:r w:rsidRPr="00B15592">
        <w:rPr>
          <w:rFonts w:ascii="Arial" w:hAnsi="Arial" w:cs="Arial"/>
          <w:sz w:val="22"/>
          <w:szCs w:val="22"/>
        </w:rPr>
        <w:t xml:space="preserve">Veškeré věci, podklady a další doklady, které byly Objednatelem Zhotoviteli předány </w:t>
      </w:r>
      <w:r w:rsidRPr="00B15592">
        <w:rPr>
          <w:rFonts w:ascii="Arial" w:hAnsi="Arial" w:cs="Arial"/>
          <w:sz w:val="22"/>
          <w:szCs w:val="22"/>
        </w:rPr>
        <w:br/>
        <w:t xml:space="preserve">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5A7ACA04" w14:textId="77777777" w:rsidR="00C230D2" w:rsidRPr="00B15592" w:rsidRDefault="00C230D2" w:rsidP="00BD7812">
      <w:pPr>
        <w:spacing w:after="120" w:line="264" w:lineRule="auto"/>
        <w:jc w:val="both"/>
        <w:rPr>
          <w:rFonts w:ascii="Arial" w:hAnsi="Arial" w:cs="Arial"/>
          <w:sz w:val="22"/>
        </w:rPr>
      </w:pPr>
    </w:p>
    <w:p w14:paraId="2C922D93" w14:textId="569D9E75" w:rsidR="00C230D2" w:rsidRPr="00B15592" w:rsidRDefault="00C230D2" w:rsidP="00C230D2">
      <w:pPr>
        <w:spacing w:after="120"/>
        <w:rPr>
          <w:rFonts w:ascii="Arial" w:hAnsi="Arial" w:cs="Arial"/>
          <w:b/>
          <w:sz w:val="22"/>
        </w:rPr>
      </w:pPr>
      <w:r w:rsidRPr="00B15592">
        <w:rPr>
          <w:rFonts w:ascii="Arial" w:hAnsi="Arial" w:cs="Arial"/>
          <w:b/>
          <w:sz w:val="22"/>
        </w:rPr>
        <w:t>14.</w:t>
      </w:r>
      <w:r w:rsidRPr="00B15592">
        <w:rPr>
          <w:rFonts w:ascii="Arial" w:hAnsi="Arial" w:cs="Arial"/>
          <w:b/>
          <w:sz w:val="22"/>
        </w:rPr>
        <w:tab/>
        <w:t>Pojištění</w:t>
      </w:r>
    </w:p>
    <w:p w14:paraId="40872D3F" w14:textId="5CBB304A"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14.1.</w:t>
      </w:r>
      <w:r w:rsidRPr="00B15592">
        <w:rPr>
          <w:rFonts w:ascii="Arial" w:hAnsi="Arial" w:cs="Arial"/>
          <w:sz w:val="22"/>
          <w:szCs w:val="22"/>
        </w:rPr>
        <w:tab/>
        <w:t xml:space="preserve">Zhotovitel </w:t>
      </w:r>
      <w:r w:rsidR="00CE05DE" w:rsidRPr="00CE05DE">
        <w:rPr>
          <w:rFonts w:ascii="Arial" w:hAnsi="Arial" w:cs="Arial"/>
          <w:sz w:val="22"/>
          <w:szCs w:val="22"/>
        </w:rPr>
        <w:t>je povinen bez ohledu na rozsah odpovědnosti objednatele uzavřít pojistnou smlouvu zahrnující pojištění odpovědnosti zhotovitele za veškeré škody způsobené při činnosti dodavatele na jakémkoli majetku objednatele, nebo na majetku třetích osob, nebo škody na</w:t>
      </w:r>
      <w:r w:rsidR="003F231E">
        <w:rPr>
          <w:rFonts w:ascii="Arial" w:hAnsi="Arial" w:cs="Arial"/>
          <w:sz w:val="22"/>
          <w:szCs w:val="22"/>
        </w:rPr>
        <w:t> </w:t>
      </w:r>
      <w:r w:rsidR="00CE05DE" w:rsidRPr="00CE05DE">
        <w:rPr>
          <w:rFonts w:ascii="Arial" w:hAnsi="Arial" w:cs="Arial"/>
          <w:sz w:val="22"/>
          <w:szCs w:val="22"/>
        </w:rPr>
        <w:t>zdraví zaměstnanců objednatele i třetích osob, a to nejméně ve výši pojistného krytí na jednu pojistnou událost 45 mil. Kč</w:t>
      </w:r>
      <w:r w:rsidR="00CE05DE">
        <w:rPr>
          <w:rFonts w:ascii="Arial" w:hAnsi="Arial" w:cs="Arial"/>
          <w:sz w:val="22"/>
          <w:szCs w:val="22"/>
        </w:rPr>
        <w:t xml:space="preserve"> a zavazuje </w:t>
      </w:r>
      <w:r w:rsidRPr="00B15592">
        <w:rPr>
          <w:rFonts w:ascii="Arial" w:hAnsi="Arial" w:cs="Arial"/>
          <w:sz w:val="22"/>
          <w:szCs w:val="22"/>
        </w:rPr>
        <w:t>se předlož</w:t>
      </w:r>
      <w:r w:rsidR="00CE05DE">
        <w:rPr>
          <w:rFonts w:ascii="Arial" w:hAnsi="Arial" w:cs="Arial"/>
          <w:sz w:val="22"/>
          <w:szCs w:val="22"/>
        </w:rPr>
        <w:t>it tuto pojistku</w:t>
      </w:r>
      <w:r w:rsidRPr="00B15592">
        <w:rPr>
          <w:rFonts w:ascii="Arial" w:hAnsi="Arial" w:cs="Arial"/>
          <w:sz w:val="22"/>
          <w:szCs w:val="22"/>
        </w:rPr>
        <w:t xml:space="preserve"> Objednateli při uzavření Smlouvy</w:t>
      </w:r>
      <w:r w:rsidR="00CE05DE">
        <w:rPr>
          <w:rFonts w:ascii="Arial" w:hAnsi="Arial" w:cs="Arial"/>
          <w:sz w:val="22"/>
          <w:szCs w:val="22"/>
        </w:rPr>
        <w:t>.</w:t>
      </w:r>
      <w:r w:rsidRPr="00B15592">
        <w:rPr>
          <w:rFonts w:ascii="Arial" w:hAnsi="Arial" w:cs="Arial"/>
          <w:sz w:val="22"/>
          <w:szCs w:val="22"/>
        </w:rPr>
        <w:t xml:space="preserve"> Veškeré náklady spojené se zřízením pojistné smlouvy musí být zahrnuty do</w:t>
      </w:r>
      <w:r w:rsidR="003F231E">
        <w:rPr>
          <w:rFonts w:ascii="Arial" w:hAnsi="Arial" w:cs="Arial"/>
          <w:sz w:val="22"/>
          <w:szCs w:val="22"/>
        </w:rPr>
        <w:t> </w:t>
      </w:r>
      <w:r w:rsidRPr="00B15592">
        <w:rPr>
          <w:rFonts w:ascii="Arial" w:hAnsi="Arial" w:cs="Arial"/>
          <w:sz w:val="22"/>
          <w:szCs w:val="22"/>
        </w:rPr>
        <w:t>nabídkové ceny Zhotovitele, její dodatečné navýšení z titulu požadovaného pojištění Díla není přípustné.</w:t>
      </w:r>
    </w:p>
    <w:p w14:paraId="1CDF99B0" w14:textId="71B0EDE3"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14.2.</w:t>
      </w:r>
      <w:r w:rsidRPr="00B15592">
        <w:rPr>
          <w:rFonts w:ascii="Arial" w:hAnsi="Arial" w:cs="Arial"/>
          <w:sz w:val="22"/>
          <w:szCs w:val="22"/>
        </w:rPr>
        <w:tab/>
        <w:t>Zhotovitel se zavazuje, že předloží Objednateli při předání a převzetí staveniště stavebně-montážní pojištění ve výši odpovídající výši nabídkové ceny Zhotovitele pokrývající zejména ztrátu či odcizení uskladněného materiálu. Veškeré náklady spojené se zřízením pojistné smlouvy musí být zahrnuty do nabídkové ceny Zhotovitele, její dodatečné navýšení z titulu požadovaného pojištění Díla není přípustné.</w:t>
      </w:r>
    </w:p>
    <w:p w14:paraId="4773C8B4" w14:textId="614B7DAB" w:rsidR="00C230D2" w:rsidRPr="00B15592" w:rsidRDefault="00C230D2" w:rsidP="00C230D2">
      <w:pPr>
        <w:spacing w:after="120"/>
        <w:ind w:left="705" w:hanging="705"/>
        <w:jc w:val="both"/>
        <w:rPr>
          <w:rFonts w:ascii="Arial" w:hAnsi="Arial" w:cs="Arial"/>
          <w:sz w:val="22"/>
          <w:szCs w:val="22"/>
        </w:rPr>
      </w:pPr>
      <w:r w:rsidRPr="00B15592">
        <w:rPr>
          <w:rFonts w:ascii="Arial" w:hAnsi="Arial" w:cs="Arial"/>
          <w:sz w:val="22"/>
          <w:szCs w:val="22"/>
        </w:rPr>
        <w:t>14.3.</w:t>
      </w:r>
      <w:r w:rsidRPr="00B15592">
        <w:rPr>
          <w:rFonts w:ascii="Arial" w:hAnsi="Arial" w:cs="Arial"/>
          <w:sz w:val="22"/>
          <w:szCs w:val="22"/>
        </w:rPr>
        <w:tab/>
        <w:t>Zhotovitel se dále zavazuje řádně a včas plnit veškeré závazky z pojistných smluv pro něj plynoucí a udržovat pojištění po celou dobu plnění Díla. V případě zániku pojistné smlouvy uzavře Zhotovitel předloží bez zbytečného odkladu Objednateli kopii pojistné smlouvy.</w:t>
      </w:r>
    </w:p>
    <w:p w14:paraId="10D5275C" w14:textId="77777777" w:rsidR="00C230D2" w:rsidRPr="00B15592" w:rsidRDefault="00C230D2" w:rsidP="002C7FF6">
      <w:pPr>
        <w:spacing w:after="120"/>
        <w:ind w:left="703" w:hanging="703"/>
        <w:jc w:val="both"/>
        <w:rPr>
          <w:rFonts w:ascii="Arial" w:hAnsi="Arial" w:cs="Arial"/>
          <w:sz w:val="22"/>
          <w:szCs w:val="22"/>
        </w:rPr>
      </w:pPr>
    </w:p>
    <w:p w14:paraId="10E02089" w14:textId="05390CCB" w:rsidR="00C230D2" w:rsidRPr="00B15592" w:rsidRDefault="00C230D2" w:rsidP="00C87B95">
      <w:pPr>
        <w:spacing w:after="120"/>
        <w:rPr>
          <w:rFonts w:ascii="Arial" w:hAnsi="Arial" w:cs="Arial"/>
          <w:b/>
          <w:sz w:val="22"/>
        </w:rPr>
      </w:pPr>
      <w:r w:rsidRPr="00B15592">
        <w:rPr>
          <w:rFonts w:ascii="Arial" w:hAnsi="Arial" w:cs="Arial"/>
          <w:b/>
          <w:sz w:val="22"/>
        </w:rPr>
        <w:t>1</w:t>
      </w:r>
      <w:r w:rsidR="00A15245">
        <w:rPr>
          <w:rFonts w:ascii="Arial" w:hAnsi="Arial" w:cs="Arial"/>
          <w:b/>
          <w:sz w:val="22"/>
        </w:rPr>
        <w:t>5</w:t>
      </w:r>
      <w:r w:rsidR="00C87B95" w:rsidRPr="00B15592">
        <w:rPr>
          <w:rFonts w:ascii="Arial" w:hAnsi="Arial" w:cs="Arial"/>
          <w:b/>
          <w:sz w:val="22"/>
        </w:rPr>
        <w:t>.</w:t>
      </w:r>
      <w:r w:rsidR="00C87B95" w:rsidRPr="00B15592">
        <w:rPr>
          <w:rFonts w:ascii="Arial" w:hAnsi="Arial" w:cs="Arial"/>
          <w:b/>
          <w:sz w:val="22"/>
        </w:rPr>
        <w:tab/>
      </w:r>
      <w:r w:rsidRPr="00B15592">
        <w:rPr>
          <w:rFonts w:ascii="Arial" w:hAnsi="Arial" w:cs="Arial"/>
          <w:b/>
          <w:sz w:val="22"/>
        </w:rPr>
        <w:t>Závěrečná ustanovení</w:t>
      </w:r>
    </w:p>
    <w:p w14:paraId="57F1D3B0" w14:textId="15AE6445" w:rsidR="00C230D2" w:rsidRPr="00B15592" w:rsidRDefault="00C230D2" w:rsidP="00C87B95">
      <w:pPr>
        <w:spacing w:after="120"/>
        <w:ind w:left="705" w:hanging="705"/>
        <w:jc w:val="both"/>
        <w:rPr>
          <w:rFonts w:ascii="Arial" w:hAnsi="Arial" w:cs="Arial"/>
          <w:sz w:val="22"/>
          <w:szCs w:val="22"/>
        </w:rPr>
      </w:pPr>
      <w:r w:rsidRPr="00B15592">
        <w:rPr>
          <w:rFonts w:ascii="Arial" w:hAnsi="Arial" w:cs="Arial"/>
          <w:sz w:val="22"/>
          <w:szCs w:val="22"/>
        </w:rPr>
        <w:t>15.1.</w:t>
      </w:r>
      <w:r w:rsidRPr="00B15592">
        <w:rPr>
          <w:rFonts w:ascii="Arial" w:hAnsi="Arial" w:cs="Arial"/>
          <w:sz w:val="22"/>
          <w:szCs w:val="22"/>
        </w:rPr>
        <w:tab/>
        <w:t xml:space="preserve">Zhotovitel bere na vědomí povinnost Objednatele ve smyslu ust. § 219 ZZVZ a souhlasí </w:t>
      </w:r>
      <w:r w:rsidRPr="00B15592">
        <w:rPr>
          <w:rFonts w:ascii="Arial" w:hAnsi="Arial" w:cs="Arial"/>
          <w:sz w:val="22"/>
          <w:szCs w:val="22"/>
        </w:rPr>
        <w:br/>
        <w:t>s uveřejněním této Smlouvy včetně jejích příloh na profilu zadavatele – Objednatele.</w:t>
      </w:r>
    </w:p>
    <w:p w14:paraId="7352F527" w14:textId="0667AECA" w:rsidR="00C230D2" w:rsidRPr="00B15592" w:rsidRDefault="00C230D2" w:rsidP="00C87B95">
      <w:pPr>
        <w:spacing w:after="120"/>
        <w:ind w:left="705" w:hanging="705"/>
        <w:jc w:val="both"/>
        <w:rPr>
          <w:rFonts w:ascii="Arial" w:hAnsi="Arial" w:cs="Arial"/>
          <w:sz w:val="22"/>
          <w:szCs w:val="22"/>
        </w:rPr>
      </w:pPr>
      <w:r w:rsidRPr="00B15592">
        <w:rPr>
          <w:rFonts w:ascii="Arial" w:hAnsi="Arial" w:cs="Arial"/>
          <w:sz w:val="22"/>
          <w:szCs w:val="22"/>
        </w:rPr>
        <w:lastRenderedPageBreak/>
        <w:t>15.2.</w:t>
      </w:r>
      <w:r w:rsidRPr="00B15592">
        <w:rPr>
          <w:rFonts w:ascii="Arial" w:hAnsi="Arial" w:cs="Arial"/>
          <w:sz w:val="22"/>
          <w:szCs w:val="22"/>
        </w:rPr>
        <w:tab/>
        <w:t xml:space="preserve">Smluvní strany v souladu se zákonem č. 110/2019 Sb., </w:t>
      </w:r>
      <w:r w:rsidRPr="00B15592">
        <w:rPr>
          <w:rFonts w:ascii="Arial" w:hAnsi="Arial" w:cs="Arial"/>
          <w:iCs/>
          <w:sz w:val="22"/>
          <w:szCs w:val="22"/>
        </w:rPr>
        <w:t>o zpracování osobních údajů</w:t>
      </w:r>
      <w:r w:rsidRPr="00B15592">
        <w:rPr>
          <w:rFonts w:ascii="Arial" w:hAnsi="Arial" w:cs="Arial"/>
          <w:sz w:val="22"/>
          <w:szCs w:val="22"/>
        </w:rPr>
        <w:t xml:space="preserve">, </w:t>
      </w:r>
      <w:r w:rsidRPr="00B15592">
        <w:rPr>
          <w:rFonts w:ascii="Arial" w:hAnsi="Arial" w:cs="Arial"/>
          <w:sz w:val="22"/>
          <w:szCs w:val="22"/>
        </w:rPr>
        <w:br/>
        <w:t xml:space="preserve">berou na vědomí, že ve Smlouvě jsou obsaženy příslušné osobní údaje chráněné výše uvedeným zákonem, s jejichž uvedením výslovně souhlasí. </w:t>
      </w:r>
    </w:p>
    <w:p w14:paraId="5093E0CA" w14:textId="560E753D" w:rsidR="00C230D2" w:rsidRPr="00B15592" w:rsidRDefault="00C230D2" w:rsidP="00DF433E">
      <w:pPr>
        <w:spacing w:after="120"/>
        <w:ind w:left="705" w:hanging="705"/>
        <w:jc w:val="both"/>
        <w:rPr>
          <w:rFonts w:ascii="Arial" w:hAnsi="Arial" w:cs="Arial"/>
          <w:sz w:val="22"/>
          <w:szCs w:val="22"/>
        </w:rPr>
      </w:pPr>
      <w:r w:rsidRPr="00B15592">
        <w:rPr>
          <w:rFonts w:ascii="Arial" w:hAnsi="Arial" w:cs="Arial"/>
          <w:sz w:val="22"/>
          <w:szCs w:val="22"/>
        </w:rPr>
        <w:t>15.3.</w:t>
      </w:r>
      <w:r w:rsidRPr="00B15592">
        <w:rPr>
          <w:rFonts w:ascii="Arial" w:hAnsi="Arial" w:cs="Arial"/>
          <w:sz w:val="22"/>
          <w:szCs w:val="22"/>
        </w:rPr>
        <w:tab/>
      </w:r>
      <w:r w:rsidR="00DF433E" w:rsidRPr="00B15592">
        <w:rPr>
          <w:rFonts w:ascii="Arial" w:hAnsi="Arial" w:cs="Arial"/>
          <w:sz w:val="22"/>
          <w:szCs w:val="22"/>
        </w:rPr>
        <w:t xml:space="preserve">Tato smlouva nabývá platnosti dnem podpisu poslední ze smluvních stran a účinnosti dnem zveřejnění v registru smluv dle zákona 340/2015 Sb., o registru smluv. Obě strany prohlašují, že veškeré jednotkové ceny, uvedené v příloze, jsou předmětem obchodního tajemství ve smyslu § 504 zákona č. 89/2012 Sb., občanský zákoník. Zveřejnění v tomto registru zajistí město Turnov.  </w:t>
      </w:r>
    </w:p>
    <w:p w14:paraId="6F870E61" w14:textId="2F1F79D1" w:rsidR="00C230D2" w:rsidRPr="00B15592" w:rsidRDefault="00C230D2" w:rsidP="00C87B95">
      <w:pPr>
        <w:spacing w:after="120"/>
        <w:ind w:left="705" w:hanging="705"/>
        <w:jc w:val="both"/>
        <w:rPr>
          <w:rFonts w:ascii="Arial" w:hAnsi="Arial" w:cs="Arial"/>
          <w:sz w:val="22"/>
          <w:szCs w:val="22"/>
        </w:rPr>
      </w:pPr>
      <w:r w:rsidRPr="00B15592">
        <w:rPr>
          <w:rFonts w:ascii="Arial" w:hAnsi="Arial" w:cs="Arial"/>
          <w:sz w:val="22"/>
        </w:rPr>
        <w:t>15.4.</w:t>
      </w:r>
      <w:r w:rsidRPr="00B15592">
        <w:rPr>
          <w:rFonts w:ascii="Arial" w:hAnsi="Arial" w:cs="Arial"/>
          <w:sz w:val="22"/>
        </w:rPr>
        <w:tab/>
      </w:r>
      <w:r w:rsidRPr="00B15592">
        <w:rPr>
          <w:rFonts w:ascii="Arial" w:hAnsi="Arial" w:cs="Arial"/>
          <w:sz w:val="22"/>
          <w:szCs w:val="22"/>
        </w:rPr>
        <w:tab/>
        <w:t xml:space="preserve">Zhotovitel se zavazuje všem subjektům oprávněným k výkonu kontroly Díla, z jehož prostředků je služba hrazena, provést kontrolu dokladů souvisejících s plněním této Smlouvy, a to podobu danou právními předpisy České republiky k jejich archivaci (zákon č. 563/1991 Sb., o účetnictví, ve znění pozdějších předpisů, a zákon č. 235/2004 Sb., o dani z přidané hodnoty, ve znění pozdějších předpisů), nejméně však do </w:t>
      </w:r>
      <w:r w:rsidRPr="00946106">
        <w:rPr>
          <w:rFonts w:ascii="Arial" w:hAnsi="Arial" w:cs="Arial"/>
          <w:sz w:val="22"/>
          <w:szCs w:val="22"/>
        </w:rPr>
        <w:t xml:space="preserve">konce roku </w:t>
      </w:r>
      <w:r w:rsidR="00946106" w:rsidRPr="00946106">
        <w:rPr>
          <w:rFonts w:ascii="Arial" w:hAnsi="Arial" w:cs="Arial"/>
          <w:sz w:val="22"/>
          <w:szCs w:val="22"/>
        </w:rPr>
        <w:t>2039</w:t>
      </w:r>
      <w:r w:rsidRPr="00946106">
        <w:rPr>
          <w:rFonts w:ascii="Arial" w:hAnsi="Arial" w:cs="Arial"/>
          <w:sz w:val="22"/>
          <w:szCs w:val="22"/>
        </w:rPr>
        <w:t xml:space="preserve"> a po tuto dobu doklady</w:t>
      </w:r>
      <w:r w:rsidRPr="00B15592">
        <w:rPr>
          <w:rFonts w:ascii="Arial" w:hAnsi="Arial" w:cs="Arial"/>
          <w:sz w:val="22"/>
          <w:szCs w:val="22"/>
        </w:rPr>
        <w:t xml:space="preserve"> související s</w:t>
      </w:r>
      <w:r w:rsidR="00946106">
        <w:rPr>
          <w:rFonts w:ascii="Arial" w:hAnsi="Arial" w:cs="Arial"/>
          <w:sz w:val="22"/>
          <w:szCs w:val="22"/>
        </w:rPr>
        <w:t> </w:t>
      </w:r>
      <w:r w:rsidRPr="00B15592">
        <w:rPr>
          <w:rFonts w:ascii="Arial" w:hAnsi="Arial" w:cs="Arial"/>
          <w:sz w:val="22"/>
          <w:szCs w:val="22"/>
        </w:rPr>
        <w:t>plněním této Smlouvy archivovat.</w:t>
      </w:r>
    </w:p>
    <w:p w14:paraId="2B3F8A50" w14:textId="0AD518D5" w:rsidR="00C230D2" w:rsidRPr="00B15592" w:rsidRDefault="00C230D2" w:rsidP="00C87B95">
      <w:pPr>
        <w:spacing w:after="120"/>
        <w:jc w:val="both"/>
        <w:rPr>
          <w:rFonts w:ascii="Arial" w:hAnsi="Arial" w:cs="Arial"/>
          <w:sz w:val="22"/>
          <w:szCs w:val="22"/>
        </w:rPr>
      </w:pPr>
      <w:r w:rsidRPr="00B15592">
        <w:rPr>
          <w:rFonts w:ascii="Arial" w:hAnsi="Arial" w:cs="Arial"/>
          <w:sz w:val="22"/>
          <w:szCs w:val="22"/>
        </w:rPr>
        <w:t>15.</w:t>
      </w:r>
      <w:r w:rsidR="00A15245">
        <w:rPr>
          <w:rFonts w:ascii="Arial" w:hAnsi="Arial" w:cs="Arial"/>
          <w:sz w:val="22"/>
          <w:szCs w:val="22"/>
        </w:rPr>
        <w:t>5</w:t>
      </w:r>
      <w:r w:rsidRPr="00B15592">
        <w:rPr>
          <w:rFonts w:ascii="Arial" w:hAnsi="Arial" w:cs="Arial"/>
          <w:sz w:val="22"/>
          <w:szCs w:val="22"/>
        </w:rPr>
        <w:t>.</w:t>
      </w:r>
      <w:r w:rsidRPr="00B15592">
        <w:rPr>
          <w:rFonts w:ascii="Arial" w:hAnsi="Arial" w:cs="Arial"/>
          <w:sz w:val="22"/>
          <w:szCs w:val="22"/>
        </w:rPr>
        <w:tab/>
        <w:t xml:space="preserve">Přílohy Smlouvy jsou následující: </w:t>
      </w:r>
    </w:p>
    <w:p w14:paraId="3FA9E845" w14:textId="2B81C1F4" w:rsidR="00C230D2" w:rsidRPr="00B15592" w:rsidRDefault="00C230D2" w:rsidP="00C87B95">
      <w:pPr>
        <w:spacing w:after="120"/>
        <w:ind w:firstLine="708"/>
        <w:jc w:val="both"/>
        <w:rPr>
          <w:rFonts w:ascii="Arial" w:hAnsi="Arial" w:cs="Arial"/>
          <w:sz w:val="22"/>
          <w:szCs w:val="22"/>
        </w:rPr>
      </w:pPr>
      <w:bookmarkStart w:id="13" w:name="_Hlk169030103"/>
      <w:r w:rsidRPr="00B15592">
        <w:rPr>
          <w:rFonts w:ascii="Arial" w:hAnsi="Arial" w:cs="Arial"/>
          <w:sz w:val="22"/>
          <w:szCs w:val="22"/>
        </w:rPr>
        <w:t>15.</w:t>
      </w:r>
      <w:r w:rsidR="003F231E">
        <w:rPr>
          <w:rFonts w:ascii="Arial" w:hAnsi="Arial" w:cs="Arial"/>
          <w:sz w:val="22"/>
          <w:szCs w:val="22"/>
        </w:rPr>
        <w:t>5</w:t>
      </w:r>
      <w:r w:rsidRPr="00B15592">
        <w:rPr>
          <w:rFonts w:ascii="Arial" w:hAnsi="Arial" w:cs="Arial"/>
          <w:sz w:val="22"/>
          <w:szCs w:val="22"/>
        </w:rPr>
        <w:t>.1.</w:t>
      </w:r>
      <w:r w:rsidRPr="00B15592">
        <w:rPr>
          <w:rFonts w:ascii="Arial" w:hAnsi="Arial" w:cs="Arial"/>
          <w:sz w:val="22"/>
          <w:szCs w:val="22"/>
        </w:rPr>
        <w:tab/>
        <w:t>Příloha č. 1:</w:t>
      </w:r>
      <w:r w:rsidRPr="00B15592">
        <w:rPr>
          <w:rFonts w:ascii="Arial" w:hAnsi="Arial" w:cs="Arial"/>
          <w:sz w:val="22"/>
          <w:szCs w:val="22"/>
        </w:rPr>
        <w:tab/>
        <w:t>Soupis prací, včetně výkazu výměr,</w:t>
      </w:r>
    </w:p>
    <w:p w14:paraId="7440644C" w14:textId="4354E091" w:rsidR="00C230D2" w:rsidRPr="00B15592" w:rsidRDefault="00C230D2" w:rsidP="00C87B95">
      <w:pPr>
        <w:spacing w:after="120"/>
        <w:ind w:firstLine="708"/>
        <w:jc w:val="both"/>
        <w:rPr>
          <w:rFonts w:ascii="Arial" w:hAnsi="Arial" w:cs="Arial"/>
          <w:sz w:val="22"/>
          <w:szCs w:val="22"/>
        </w:rPr>
      </w:pPr>
      <w:r w:rsidRPr="00B15592">
        <w:rPr>
          <w:rFonts w:ascii="Arial" w:hAnsi="Arial" w:cs="Arial"/>
          <w:sz w:val="22"/>
          <w:szCs w:val="22"/>
        </w:rPr>
        <w:t>15.</w:t>
      </w:r>
      <w:r w:rsidR="003F231E">
        <w:rPr>
          <w:rFonts w:ascii="Arial" w:hAnsi="Arial" w:cs="Arial"/>
          <w:sz w:val="22"/>
          <w:szCs w:val="22"/>
        </w:rPr>
        <w:t>5</w:t>
      </w:r>
      <w:r w:rsidRPr="00B15592">
        <w:rPr>
          <w:rFonts w:ascii="Arial" w:hAnsi="Arial" w:cs="Arial"/>
          <w:sz w:val="22"/>
          <w:szCs w:val="22"/>
        </w:rPr>
        <w:t>.2.</w:t>
      </w:r>
      <w:r w:rsidRPr="00B15592">
        <w:rPr>
          <w:rFonts w:ascii="Arial" w:hAnsi="Arial" w:cs="Arial"/>
          <w:sz w:val="22"/>
          <w:szCs w:val="22"/>
        </w:rPr>
        <w:tab/>
        <w:t>Příloha č. 2:</w:t>
      </w:r>
      <w:r w:rsidRPr="00B15592">
        <w:rPr>
          <w:rFonts w:ascii="Arial" w:hAnsi="Arial" w:cs="Arial"/>
          <w:sz w:val="22"/>
          <w:szCs w:val="22"/>
        </w:rPr>
        <w:tab/>
      </w:r>
      <w:bookmarkStart w:id="14" w:name="_Hlk505262078"/>
      <w:r w:rsidRPr="00B15592">
        <w:rPr>
          <w:rFonts w:ascii="Arial" w:hAnsi="Arial" w:cs="Arial"/>
          <w:sz w:val="22"/>
          <w:szCs w:val="22"/>
        </w:rPr>
        <w:t xml:space="preserve">Seznam poddodavatelů, </w:t>
      </w:r>
      <w:bookmarkEnd w:id="14"/>
    </w:p>
    <w:p w14:paraId="6554B184" w14:textId="3D6797C0" w:rsidR="00C230D2" w:rsidRDefault="00C230D2" w:rsidP="00C87B95">
      <w:pPr>
        <w:spacing w:after="120"/>
        <w:ind w:firstLine="708"/>
        <w:jc w:val="both"/>
        <w:rPr>
          <w:rFonts w:ascii="Arial" w:hAnsi="Arial" w:cs="Arial"/>
          <w:sz w:val="22"/>
          <w:szCs w:val="22"/>
        </w:rPr>
      </w:pPr>
      <w:r w:rsidRPr="00B15592">
        <w:rPr>
          <w:rFonts w:ascii="Arial" w:hAnsi="Arial" w:cs="Arial"/>
          <w:sz w:val="22"/>
          <w:szCs w:val="22"/>
        </w:rPr>
        <w:t>15.</w:t>
      </w:r>
      <w:r w:rsidR="003F231E">
        <w:rPr>
          <w:rFonts w:ascii="Arial" w:hAnsi="Arial" w:cs="Arial"/>
          <w:sz w:val="22"/>
          <w:szCs w:val="22"/>
        </w:rPr>
        <w:t>5</w:t>
      </w:r>
      <w:r w:rsidRPr="00B15592">
        <w:rPr>
          <w:rFonts w:ascii="Arial" w:hAnsi="Arial" w:cs="Arial"/>
          <w:sz w:val="22"/>
          <w:szCs w:val="22"/>
        </w:rPr>
        <w:t>.3.</w:t>
      </w:r>
      <w:r w:rsidRPr="00B15592">
        <w:rPr>
          <w:rFonts w:ascii="Arial" w:hAnsi="Arial" w:cs="Arial"/>
          <w:sz w:val="22"/>
          <w:szCs w:val="22"/>
        </w:rPr>
        <w:tab/>
      </w:r>
      <w:bookmarkStart w:id="15" w:name="_Hlk213081446"/>
      <w:r w:rsidRPr="00B15592">
        <w:rPr>
          <w:rFonts w:ascii="Arial" w:hAnsi="Arial" w:cs="Arial"/>
          <w:sz w:val="22"/>
          <w:szCs w:val="22"/>
        </w:rPr>
        <w:t>Příloha č. 3:</w:t>
      </w:r>
      <w:r w:rsidRPr="00B15592">
        <w:rPr>
          <w:rFonts w:ascii="Arial" w:hAnsi="Arial" w:cs="Arial"/>
          <w:sz w:val="22"/>
          <w:szCs w:val="22"/>
        </w:rPr>
        <w:tab/>
      </w:r>
      <w:r w:rsidRPr="003018D3">
        <w:rPr>
          <w:rFonts w:ascii="Arial" w:hAnsi="Arial" w:cs="Arial"/>
          <w:sz w:val="22"/>
          <w:szCs w:val="22"/>
        </w:rPr>
        <w:t>Technické podmínky</w:t>
      </w:r>
      <w:bookmarkEnd w:id="15"/>
      <w:r w:rsidRPr="003018D3">
        <w:rPr>
          <w:rFonts w:ascii="Arial" w:hAnsi="Arial" w:cs="Arial"/>
          <w:sz w:val="22"/>
          <w:szCs w:val="22"/>
        </w:rPr>
        <w:t>.</w:t>
      </w:r>
    </w:p>
    <w:p w14:paraId="1C6A54DF" w14:textId="205615AB" w:rsidR="00CC64D1" w:rsidRPr="00B15592" w:rsidRDefault="00CC64D1" w:rsidP="00C87B95">
      <w:pPr>
        <w:spacing w:after="120"/>
        <w:ind w:firstLine="708"/>
        <w:jc w:val="both"/>
        <w:rPr>
          <w:rFonts w:ascii="Arial" w:hAnsi="Arial" w:cs="Arial"/>
          <w:sz w:val="22"/>
          <w:szCs w:val="22"/>
        </w:rPr>
      </w:pPr>
      <w:r>
        <w:rPr>
          <w:rFonts w:ascii="Arial" w:hAnsi="Arial" w:cs="Arial"/>
          <w:sz w:val="22"/>
          <w:szCs w:val="22"/>
        </w:rPr>
        <w:t xml:space="preserve">15.5.4. </w:t>
      </w:r>
      <w:bookmarkStart w:id="16" w:name="_Hlk213081520"/>
      <w:r w:rsidRPr="00CC64D1">
        <w:rPr>
          <w:rFonts w:ascii="Arial" w:hAnsi="Arial" w:cs="Arial"/>
          <w:sz w:val="22"/>
          <w:szCs w:val="22"/>
        </w:rPr>
        <w:t xml:space="preserve">Příloha č. </w:t>
      </w:r>
      <w:r>
        <w:rPr>
          <w:rFonts w:ascii="Arial" w:hAnsi="Arial" w:cs="Arial"/>
          <w:sz w:val="22"/>
          <w:szCs w:val="22"/>
        </w:rPr>
        <w:t>4</w:t>
      </w:r>
      <w:r w:rsidRPr="00CC64D1">
        <w:rPr>
          <w:rFonts w:ascii="Arial" w:hAnsi="Arial" w:cs="Arial"/>
          <w:sz w:val="22"/>
          <w:szCs w:val="22"/>
        </w:rPr>
        <w:t>:</w:t>
      </w:r>
      <w:r w:rsidRPr="00CC64D1">
        <w:rPr>
          <w:rFonts w:ascii="Arial" w:hAnsi="Arial" w:cs="Arial"/>
          <w:sz w:val="22"/>
          <w:szCs w:val="22"/>
        </w:rPr>
        <w:tab/>
      </w:r>
      <w:r>
        <w:rPr>
          <w:rFonts w:ascii="Arial" w:hAnsi="Arial" w:cs="Arial"/>
          <w:sz w:val="22"/>
          <w:szCs w:val="22"/>
        </w:rPr>
        <w:t xml:space="preserve">Časový a finanční harmonogram </w:t>
      </w:r>
      <w:r w:rsidR="00753B74">
        <w:rPr>
          <w:rFonts w:ascii="Arial" w:hAnsi="Arial" w:cs="Arial"/>
          <w:sz w:val="22"/>
          <w:szCs w:val="22"/>
        </w:rPr>
        <w:t>průběhu</w:t>
      </w:r>
      <w:r w:rsidR="00E436CD">
        <w:rPr>
          <w:rFonts w:ascii="Arial" w:hAnsi="Arial" w:cs="Arial"/>
          <w:sz w:val="22"/>
          <w:szCs w:val="22"/>
        </w:rPr>
        <w:t xml:space="preserve"> </w:t>
      </w:r>
      <w:r>
        <w:rPr>
          <w:rFonts w:ascii="Arial" w:hAnsi="Arial" w:cs="Arial"/>
          <w:sz w:val="22"/>
          <w:szCs w:val="22"/>
        </w:rPr>
        <w:t>stavby</w:t>
      </w:r>
      <w:bookmarkEnd w:id="16"/>
    </w:p>
    <w:bookmarkEnd w:id="13"/>
    <w:p w14:paraId="7D2B032B" w14:textId="56D0565E" w:rsidR="00C230D2" w:rsidRPr="00B15592" w:rsidRDefault="00C230D2" w:rsidP="00C87B95">
      <w:pPr>
        <w:spacing w:after="120"/>
        <w:ind w:left="705" w:hanging="705"/>
        <w:jc w:val="both"/>
        <w:rPr>
          <w:rFonts w:ascii="Arial" w:hAnsi="Arial" w:cs="Arial"/>
          <w:sz w:val="22"/>
          <w:szCs w:val="22"/>
        </w:rPr>
      </w:pPr>
      <w:r w:rsidRPr="00B15592">
        <w:rPr>
          <w:rFonts w:ascii="Arial" w:hAnsi="Arial" w:cs="Arial"/>
          <w:sz w:val="22"/>
          <w:szCs w:val="22"/>
        </w:rPr>
        <w:t>15.</w:t>
      </w:r>
      <w:r w:rsidR="00A15245">
        <w:rPr>
          <w:rFonts w:ascii="Arial" w:hAnsi="Arial" w:cs="Arial"/>
          <w:sz w:val="22"/>
          <w:szCs w:val="22"/>
        </w:rPr>
        <w:t>6</w:t>
      </w:r>
      <w:r w:rsidRPr="00B15592">
        <w:rPr>
          <w:rFonts w:ascii="Arial" w:hAnsi="Arial" w:cs="Arial"/>
          <w:sz w:val="22"/>
          <w:szCs w:val="22"/>
        </w:rPr>
        <w:t>.</w:t>
      </w:r>
      <w:r w:rsidR="000E6E53" w:rsidRPr="00B15592">
        <w:rPr>
          <w:rFonts w:ascii="Arial" w:hAnsi="Arial" w:cs="Arial"/>
          <w:sz w:val="22"/>
          <w:szCs w:val="22"/>
        </w:rPr>
        <w:tab/>
      </w:r>
      <w:r w:rsidRPr="00B15592">
        <w:rPr>
          <w:rFonts w:ascii="Arial" w:hAnsi="Arial" w:cs="Arial"/>
          <w:sz w:val="22"/>
          <w:szCs w:val="22"/>
        </w:rPr>
        <w:t xml:space="preserve">Nestanoví-li tato Smlouva pro konkrétní případ výslovně jinak, lze ji měnit jen písemným dodatkem, uzavřeným mezi smluvními stranami. </w:t>
      </w:r>
    </w:p>
    <w:p w14:paraId="7625903D" w14:textId="165356EA" w:rsidR="00C230D2" w:rsidRPr="00B15592" w:rsidRDefault="000E6E53" w:rsidP="00C87B95">
      <w:pPr>
        <w:spacing w:after="120"/>
        <w:ind w:left="705" w:hanging="705"/>
        <w:jc w:val="both"/>
        <w:rPr>
          <w:rFonts w:ascii="Arial" w:hAnsi="Arial" w:cs="Arial"/>
          <w:sz w:val="22"/>
          <w:szCs w:val="22"/>
        </w:rPr>
      </w:pPr>
      <w:r w:rsidRPr="00B15592">
        <w:rPr>
          <w:rFonts w:ascii="Arial" w:hAnsi="Arial" w:cs="Arial"/>
          <w:sz w:val="22"/>
          <w:szCs w:val="22"/>
        </w:rPr>
        <w:t>15.</w:t>
      </w:r>
      <w:r w:rsidR="00A15245">
        <w:rPr>
          <w:rFonts w:ascii="Arial" w:hAnsi="Arial" w:cs="Arial"/>
          <w:sz w:val="22"/>
          <w:szCs w:val="22"/>
        </w:rPr>
        <w:t>7</w:t>
      </w:r>
      <w:r w:rsidRPr="00B15592">
        <w:rPr>
          <w:rFonts w:ascii="Arial" w:hAnsi="Arial" w:cs="Arial"/>
          <w:sz w:val="22"/>
          <w:szCs w:val="22"/>
        </w:rPr>
        <w:t>.</w:t>
      </w:r>
      <w:r w:rsidRPr="00B15592">
        <w:rPr>
          <w:rFonts w:ascii="Arial" w:hAnsi="Arial" w:cs="Arial"/>
          <w:sz w:val="22"/>
          <w:szCs w:val="22"/>
        </w:rPr>
        <w:tab/>
      </w:r>
      <w:r w:rsidR="00C230D2" w:rsidRPr="00B15592">
        <w:rPr>
          <w:rFonts w:ascii="Arial" w:hAnsi="Arial" w:cs="Arial"/>
          <w:sz w:val="22"/>
          <w:szCs w:val="22"/>
        </w:rPr>
        <w:t>Smluvní strany sjednávají, že právní vztah založený touto Smlouvou se řídí právem České republiky.</w:t>
      </w:r>
    </w:p>
    <w:p w14:paraId="39F16F15" w14:textId="77777777" w:rsidR="00CE05DE" w:rsidRDefault="000E6E53" w:rsidP="00CE05DE">
      <w:pPr>
        <w:spacing w:after="120"/>
        <w:ind w:left="705" w:hanging="705"/>
        <w:jc w:val="both"/>
        <w:rPr>
          <w:rFonts w:ascii="Arial" w:hAnsi="Arial" w:cs="Arial"/>
          <w:sz w:val="22"/>
          <w:szCs w:val="22"/>
        </w:rPr>
      </w:pPr>
      <w:r w:rsidRPr="00B15592">
        <w:rPr>
          <w:rFonts w:ascii="Arial" w:hAnsi="Arial" w:cs="Arial"/>
          <w:sz w:val="22"/>
          <w:szCs w:val="22"/>
        </w:rPr>
        <w:t>15.</w:t>
      </w:r>
      <w:r w:rsidR="00A15245">
        <w:rPr>
          <w:rFonts w:ascii="Arial" w:hAnsi="Arial" w:cs="Arial"/>
          <w:sz w:val="22"/>
          <w:szCs w:val="22"/>
        </w:rPr>
        <w:t>8</w:t>
      </w:r>
      <w:r w:rsidRPr="00B15592">
        <w:rPr>
          <w:rFonts w:ascii="Arial" w:hAnsi="Arial" w:cs="Arial"/>
          <w:sz w:val="22"/>
          <w:szCs w:val="22"/>
        </w:rPr>
        <w:t>.</w:t>
      </w:r>
      <w:r w:rsidRPr="00B15592">
        <w:rPr>
          <w:rFonts w:ascii="Arial" w:hAnsi="Arial" w:cs="Arial"/>
          <w:sz w:val="22"/>
          <w:szCs w:val="22"/>
        </w:rPr>
        <w:tab/>
      </w:r>
      <w:r w:rsidR="00C230D2" w:rsidRPr="00B15592">
        <w:rPr>
          <w:rFonts w:ascii="Arial" w:hAnsi="Arial" w:cs="Arial"/>
          <w:sz w:val="22"/>
          <w:szCs w:val="22"/>
        </w:rPr>
        <w:t xml:space="preserve">Tato Smlouva je sepsána ve čtyřech (4) stejnopisech. Tři (3) stejnopisy obdrží Objednatel a jedno (1) Zhotovitel. </w:t>
      </w:r>
      <w:r w:rsidR="00CE05DE" w:rsidRPr="00CE05DE">
        <w:rPr>
          <w:rFonts w:ascii="Arial" w:hAnsi="Arial" w:cs="Arial"/>
          <w:sz w:val="22"/>
          <w:szCs w:val="22"/>
        </w:rPr>
        <w:t>Smlouva může být uzav</w:t>
      </w:r>
      <w:r w:rsidR="00CE05DE">
        <w:rPr>
          <w:rFonts w:ascii="Arial" w:hAnsi="Arial" w:cs="Arial"/>
          <w:sz w:val="22"/>
          <w:szCs w:val="22"/>
        </w:rPr>
        <w:t>ř</w:t>
      </w:r>
      <w:r w:rsidR="00CE05DE" w:rsidRPr="00CE05DE">
        <w:rPr>
          <w:rFonts w:ascii="Arial" w:hAnsi="Arial" w:cs="Arial"/>
          <w:sz w:val="22"/>
          <w:szCs w:val="22"/>
        </w:rPr>
        <w:t>ena rovněž v elektronické podobě a</w:t>
      </w:r>
      <w:r w:rsidR="00CE05DE">
        <w:rPr>
          <w:rFonts w:ascii="Arial" w:hAnsi="Arial" w:cs="Arial"/>
          <w:sz w:val="22"/>
          <w:szCs w:val="22"/>
        </w:rPr>
        <w:t xml:space="preserve"> </w:t>
      </w:r>
      <w:r w:rsidR="00CE05DE" w:rsidRPr="00CE05DE">
        <w:rPr>
          <w:rFonts w:ascii="Arial" w:hAnsi="Arial" w:cs="Arial"/>
          <w:sz w:val="22"/>
          <w:szCs w:val="22"/>
        </w:rPr>
        <w:t>podepsána pomocí uznávaných elektronických podpisů osob oprávněných jednat</w:t>
      </w:r>
      <w:r w:rsidR="00CE05DE">
        <w:rPr>
          <w:rFonts w:ascii="Arial" w:hAnsi="Arial" w:cs="Arial"/>
          <w:sz w:val="22"/>
          <w:szCs w:val="22"/>
        </w:rPr>
        <w:t xml:space="preserve"> </w:t>
      </w:r>
      <w:r w:rsidR="00CE05DE" w:rsidRPr="00CE05DE">
        <w:rPr>
          <w:rFonts w:ascii="Arial" w:hAnsi="Arial" w:cs="Arial"/>
          <w:sz w:val="22"/>
          <w:szCs w:val="22"/>
        </w:rPr>
        <w:t>za Smluvní strany, p</w:t>
      </w:r>
      <w:r w:rsidR="00CE05DE">
        <w:rPr>
          <w:rFonts w:ascii="Arial" w:hAnsi="Arial" w:cs="Arial"/>
          <w:sz w:val="22"/>
          <w:szCs w:val="22"/>
        </w:rPr>
        <w:t>ř</w:t>
      </w:r>
      <w:r w:rsidR="00CE05DE" w:rsidRPr="00CE05DE">
        <w:rPr>
          <w:rFonts w:ascii="Arial" w:hAnsi="Arial" w:cs="Arial"/>
          <w:sz w:val="22"/>
          <w:szCs w:val="22"/>
        </w:rPr>
        <w:t>i</w:t>
      </w:r>
      <w:r w:rsidR="00CE05DE">
        <w:rPr>
          <w:rFonts w:ascii="Arial" w:hAnsi="Arial" w:cs="Arial"/>
          <w:sz w:val="22"/>
          <w:szCs w:val="22"/>
        </w:rPr>
        <w:t>č</w:t>
      </w:r>
      <w:r w:rsidR="00CE05DE" w:rsidRPr="00CE05DE">
        <w:rPr>
          <w:rFonts w:ascii="Arial" w:hAnsi="Arial" w:cs="Arial"/>
          <w:sz w:val="22"/>
          <w:szCs w:val="22"/>
        </w:rPr>
        <w:t>emž obě smluvní strany obdrží její elektronický originál.</w:t>
      </w:r>
    </w:p>
    <w:p w14:paraId="1A1B6BAC" w14:textId="1BB08361" w:rsidR="00C230D2" w:rsidRPr="00B15592" w:rsidRDefault="00CE05DE" w:rsidP="00CE05DE">
      <w:pPr>
        <w:spacing w:after="120"/>
        <w:ind w:left="705" w:hanging="705"/>
        <w:jc w:val="both"/>
        <w:rPr>
          <w:rFonts w:ascii="Arial" w:hAnsi="Arial" w:cs="Arial"/>
          <w:sz w:val="22"/>
          <w:szCs w:val="22"/>
        </w:rPr>
      </w:pPr>
      <w:r>
        <w:rPr>
          <w:rFonts w:ascii="Arial" w:hAnsi="Arial" w:cs="Arial"/>
          <w:sz w:val="22"/>
          <w:szCs w:val="22"/>
        </w:rPr>
        <w:t>15.9.</w:t>
      </w:r>
      <w:r>
        <w:rPr>
          <w:rFonts w:ascii="Arial" w:hAnsi="Arial" w:cs="Arial"/>
          <w:sz w:val="22"/>
          <w:szCs w:val="22"/>
        </w:rPr>
        <w:tab/>
      </w:r>
      <w:r w:rsidRPr="00CE05DE">
        <w:rPr>
          <w:rFonts w:ascii="Arial" w:hAnsi="Arial" w:cs="Arial"/>
          <w:sz w:val="22"/>
          <w:szCs w:val="22"/>
        </w:rPr>
        <w:t>Zhotovitel souhlasí se zve</w:t>
      </w:r>
      <w:r>
        <w:rPr>
          <w:rFonts w:ascii="Arial" w:hAnsi="Arial" w:cs="Arial"/>
          <w:sz w:val="22"/>
          <w:szCs w:val="22"/>
        </w:rPr>
        <w:t>ř</w:t>
      </w:r>
      <w:r w:rsidRPr="00CE05DE">
        <w:rPr>
          <w:rFonts w:ascii="Arial" w:hAnsi="Arial" w:cs="Arial"/>
          <w:sz w:val="22"/>
          <w:szCs w:val="22"/>
        </w:rPr>
        <w:t>ejněním textu smlouvy na internetových stránkách</w:t>
      </w:r>
      <w:r>
        <w:rPr>
          <w:rFonts w:ascii="Arial" w:hAnsi="Arial" w:cs="Arial"/>
          <w:sz w:val="22"/>
          <w:szCs w:val="22"/>
        </w:rPr>
        <w:t xml:space="preserve"> </w:t>
      </w:r>
      <w:r w:rsidRPr="00CE05DE">
        <w:rPr>
          <w:rFonts w:ascii="Arial" w:hAnsi="Arial" w:cs="Arial"/>
          <w:sz w:val="22"/>
          <w:szCs w:val="22"/>
        </w:rPr>
        <w:t>objednatele ve</w:t>
      </w:r>
      <w:r>
        <w:rPr>
          <w:rFonts w:ascii="Arial" w:hAnsi="Arial" w:cs="Arial"/>
          <w:sz w:val="22"/>
          <w:szCs w:val="22"/>
        </w:rPr>
        <w:t> </w:t>
      </w:r>
      <w:r w:rsidRPr="00CE05DE">
        <w:rPr>
          <w:rFonts w:ascii="Arial" w:hAnsi="Arial" w:cs="Arial"/>
          <w:sz w:val="22"/>
          <w:szCs w:val="22"/>
        </w:rPr>
        <w:t>formátu, který neumožní zásah do textu smlouvy t</w:t>
      </w:r>
      <w:r>
        <w:rPr>
          <w:rFonts w:ascii="Arial" w:hAnsi="Arial" w:cs="Arial"/>
          <w:sz w:val="22"/>
          <w:szCs w:val="22"/>
        </w:rPr>
        <w:t>ř</w:t>
      </w:r>
      <w:r w:rsidRPr="00CE05DE">
        <w:rPr>
          <w:rFonts w:ascii="Arial" w:hAnsi="Arial" w:cs="Arial"/>
          <w:sz w:val="22"/>
          <w:szCs w:val="22"/>
        </w:rPr>
        <w:t>etí osobou.</w:t>
      </w:r>
      <w:r w:rsidR="00C230D2" w:rsidRPr="00B15592">
        <w:rPr>
          <w:rFonts w:ascii="Arial" w:hAnsi="Arial" w:cs="Arial"/>
          <w:sz w:val="22"/>
          <w:szCs w:val="22"/>
        </w:rPr>
        <w:t xml:space="preserve"> </w:t>
      </w:r>
    </w:p>
    <w:p w14:paraId="28FE7489" w14:textId="481F1CB8" w:rsidR="00C230D2" w:rsidRPr="00B15592" w:rsidRDefault="000E6E53" w:rsidP="00C87B95">
      <w:pPr>
        <w:spacing w:after="120"/>
        <w:ind w:left="705" w:hanging="705"/>
        <w:jc w:val="both"/>
        <w:rPr>
          <w:rFonts w:ascii="Arial" w:hAnsi="Arial" w:cs="Arial"/>
          <w:sz w:val="22"/>
          <w:szCs w:val="22"/>
        </w:rPr>
      </w:pPr>
      <w:r w:rsidRPr="00B15592">
        <w:rPr>
          <w:rFonts w:ascii="Arial" w:hAnsi="Arial" w:cs="Arial"/>
          <w:sz w:val="22"/>
          <w:szCs w:val="22"/>
        </w:rPr>
        <w:t>15.</w:t>
      </w:r>
      <w:r w:rsidR="00CE05DE">
        <w:rPr>
          <w:rFonts w:ascii="Arial" w:hAnsi="Arial" w:cs="Arial"/>
          <w:sz w:val="22"/>
          <w:szCs w:val="22"/>
        </w:rPr>
        <w:t>10</w:t>
      </w:r>
      <w:r w:rsidRPr="00B15592">
        <w:rPr>
          <w:rFonts w:ascii="Arial" w:hAnsi="Arial" w:cs="Arial"/>
          <w:sz w:val="22"/>
          <w:szCs w:val="22"/>
        </w:rPr>
        <w:t>.</w:t>
      </w:r>
      <w:r w:rsidRPr="00B15592">
        <w:rPr>
          <w:rFonts w:ascii="Arial" w:hAnsi="Arial" w:cs="Arial"/>
          <w:sz w:val="22"/>
          <w:szCs w:val="22"/>
        </w:rPr>
        <w:tab/>
      </w:r>
      <w:r w:rsidR="00C230D2" w:rsidRPr="00B15592">
        <w:rPr>
          <w:rFonts w:ascii="Arial" w:hAnsi="Arial" w:cs="Arial"/>
          <w:sz w:val="22"/>
          <w:szCs w:val="22"/>
        </w:rPr>
        <w:t xml:space="preserve">Smluvní strany prohlašují, že jsou oprávněny k právnímu jednání dle této Smlouvy, </w:t>
      </w:r>
      <w:r w:rsidR="00C230D2" w:rsidRPr="00B15592">
        <w:rPr>
          <w:rFonts w:ascii="Arial" w:hAnsi="Arial" w:cs="Arial"/>
          <w:sz w:val="22"/>
          <w:szCs w:val="22"/>
        </w:rPr>
        <w:br/>
        <w:t>že si Smlouvu před jejím podpisem přečetly a jsou seznámeny s jejím obsahem, že byla uzavřena po vzájemné dohodě, podle jejich vážné a svobodné vůle, dobrovolně, určitě a srozumitelně, což stvrzují svými podpisy.</w:t>
      </w:r>
    </w:p>
    <w:p w14:paraId="44C97772" w14:textId="72877F4F" w:rsidR="00C230D2" w:rsidRPr="00B15592" w:rsidRDefault="000E6E53" w:rsidP="00C87B95">
      <w:pPr>
        <w:spacing w:after="120"/>
        <w:jc w:val="both"/>
        <w:rPr>
          <w:rFonts w:ascii="Arial" w:hAnsi="Arial" w:cs="Arial"/>
          <w:sz w:val="22"/>
          <w:szCs w:val="22"/>
        </w:rPr>
      </w:pPr>
      <w:r w:rsidRPr="00B15592">
        <w:rPr>
          <w:rFonts w:ascii="Arial" w:hAnsi="Arial" w:cs="Arial"/>
          <w:sz w:val="22"/>
          <w:szCs w:val="22"/>
        </w:rPr>
        <w:t>15.1</w:t>
      </w:r>
      <w:r w:rsidR="00CE05DE">
        <w:rPr>
          <w:rFonts w:ascii="Arial" w:hAnsi="Arial" w:cs="Arial"/>
          <w:sz w:val="22"/>
          <w:szCs w:val="22"/>
        </w:rPr>
        <w:t>1</w:t>
      </w:r>
      <w:r w:rsidRPr="00B15592">
        <w:rPr>
          <w:rFonts w:ascii="Arial" w:hAnsi="Arial" w:cs="Arial"/>
          <w:sz w:val="22"/>
          <w:szCs w:val="22"/>
        </w:rPr>
        <w:t>.</w:t>
      </w:r>
      <w:r w:rsidRPr="00B15592">
        <w:rPr>
          <w:rFonts w:ascii="Arial" w:hAnsi="Arial" w:cs="Arial"/>
          <w:sz w:val="22"/>
          <w:szCs w:val="22"/>
        </w:rPr>
        <w:tab/>
      </w:r>
      <w:r w:rsidR="00C230D2" w:rsidRPr="00B15592">
        <w:rPr>
          <w:rFonts w:ascii="Arial" w:hAnsi="Arial" w:cs="Arial"/>
          <w:sz w:val="22"/>
          <w:szCs w:val="22"/>
        </w:rPr>
        <w:t xml:space="preserve">Tato smlouva byla schválena </w:t>
      </w:r>
      <w:r w:rsidR="006B6DAD">
        <w:rPr>
          <w:rFonts w:ascii="Arial" w:hAnsi="Arial" w:cs="Arial"/>
          <w:sz w:val="22"/>
          <w:szCs w:val="22"/>
        </w:rPr>
        <w:t>Radou</w:t>
      </w:r>
      <w:r w:rsidRPr="00B15592">
        <w:rPr>
          <w:rFonts w:ascii="Arial" w:hAnsi="Arial" w:cs="Arial"/>
          <w:sz w:val="22"/>
          <w:szCs w:val="22"/>
        </w:rPr>
        <w:t xml:space="preserve"> města Turnov</w:t>
      </w:r>
      <w:r w:rsidR="006B6DAD">
        <w:rPr>
          <w:rFonts w:ascii="Arial" w:hAnsi="Arial" w:cs="Arial"/>
          <w:sz w:val="22"/>
          <w:szCs w:val="22"/>
        </w:rPr>
        <w:t>a.</w:t>
      </w:r>
    </w:p>
    <w:p w14:paraId="11411420" w14:textId="795E208E" w:rsidR="0041353A" w:rsidRDefault="0041353A" w:rsidP="00775214">
      <w:pPr>
        <w:rPr>
          <w:rFonts w:ascii="Arial" w:hAnsi="Arial" w:cs="Arial"/>
          <w:sz w:val="22"/>
        </w:rPr>
      </w:pPr>
    </w:p>
    <w:p w14:paraId="2E2BC2CE" w14:textId="77777777" w:rsidR="001005B3" w:rsidRDefault="001005B3" w:rsidP="00775214">
      <w:pPr>
        <w:rPr>
          <w:rFonts w:ascii="Arial" w:hAnsi="Arial" w:cs="Arial"/>
          <w:sz w:val="22"/>
        </w:rPr>
      </w:pPr>
    </w:p>
    <w:p w14:paraId="3FF7362C" w14:textId="77777777" w:rsidR="001005B3" w:rsidRPr="00B15592" w:rsidRDefault="001005B3" w:rsidP="00775214">
      <w:pPr>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B15592" w14:paraId="1D47FBCB" w14:textId="77777777" w:rsidTr="00410CAA">
        <w:tc>
          <w:tcPr>
            <w:tcW w:w="4605" w:type="dxa"/>
          </w:tcPr>
          <w:p w14:paraId="2311CD1E" w14:textId="77777777" w:rsidR="00C9682E" w:rsidRPr="00B15592" w:rsidRDefault="00C9682E" w:rsidP="006F1299">
            <w:pPr>
              <w:rPr>
                <w:rFonts w:ascii="Arial" w:hAnsi="Arial" w:cs="Arial"/>
                <w:sz w:val="22"/>
                <w:szCs w:val="22"/>
              </w:rPr>
            </w:pPr>
          </w:p>
          <w:p w14:paraId="7CF6C0F3" w14:textId="3C544DD2" w:rsidR="00694697" w:rsidRPr="00B15592" w:rsidRDefault="00746AE1" w:rsidP="006C2496">
            <w:pPr>
              <w:pStyle w:val="Nadpis2"/>
              <w:jc w:val="left"/>
              <w:rPr>
                <w:rFonts w:ascii="Arial" w:hAnsi="Arial" w:cs="Arial"/>
                <w:sz w:val="22"/>
                <w:szCs w:val="22"/>
                <w:lang w:val="cs-CZ"/>
              </w:rPr>
            </w:pPr>
            <w:r w:rsidRPr="00B15592">
              <w:rPr>
                <w:rFonts w:ascii="Arial" w:hAnsi="Arial" w:cs="Arial"/>
                <w:sz w:val="22"/>
                <w:szCs w:val="22"/>
                <w:lang w:val="cs-CZ"/>
              </w:rPr>
              <w:t>V</w:t>
            </w:r>
            <w:r w:rsidR="00B713A9" w:rsidRPr="00B15592">
              <w:rPr>
                <w:rFonts w:ascii="Arial" w:hAnsi="Arial" w:cs="Arial"/>
                <w:sz w:val="22"/>
                <w:szCs w:val="22"/>
                <w:lang w:val="cs-CZ"/>
              </w:rPr>
              <w:t xml:space="preserve"> Turnově </w:t>
            </w:r>
            <w:r w:rsidR="00670CB1" w:rsidRPr="00B15592">
              <w:rPr>
                <w:rFonts w:ascii="Arial" w:hAnsi="Arial" w:cs="Arial"/>
                <w:sz w:val="22"/>
                <w:szCs w:val="22"/>
                <w:lang w:val="cs-CZ"/>
              </w:rPr>
              <w:t>dne………</w:t>
            </w:r>
            <w:r w:rsidR="00694697" w:rsidRPr="00B15592">
              <w:rPr>
                <w:rFonts w:ascii="Arial" w:hAnsi="Arial" w:cs="Arial"/>
                <w:sz w:val="22"/>
                <w:szCs w:val="22"/>
                <w:lang w:val="cs-CZ"/>
              </w:rPr>
              <w:t xml:space="preserve"> </w:t>
            </w:r>
          </w:p>
          <w:p w14:paraId="5BDE1BE9" w14:textId="77777777" w:rsidR="00C9682E" w:rsidRPr="00B15592" w:rsidRDefault="00C9682E" w:rsidP="006C2496">
            <w:pPr>
              <w:rPr>
                <w:rFonts w:ascii="Arial" w:hAnsi="Arial" w:cs="Arial"/>
                <w:sz w:val="22"/>
                <w:szCs w:val="22"/>
              </w:rPr>
            </w:pPr>
          </w:p>
          <w:p w14:paraId="72E18E9C" w14:textId="6916EB21" w:rsidR="00694697" w:rsidRPr="00B15592" w:rsidRDefault="00B713A9" w:rsidP="006C2496">
            <w:pPr>
              <w:rPr>
                <w:rFonts w:ascii="Arial" w:hAnsi="Arial" w:cs="Arial"/>
                <w:sz w:val="22"/>
                <w:szCs w:val="22"/>
              </w:rPr>
            </w:pPr>
            <w:r w:rsidRPr="00B15592">
              <w:rPr>
                <w:rFonts w:ascii="Arial" w:hAnsi="Arial" w:cs="Arial"/>
                <w:sz w:val="22"/>
                <w:szCs w:val="22"/>
              </w:rPr>
              <w:t>Objednatel</w:t>
            </w:r>
            <w:r w:rsidR="00694697" w:rsidRPr="00B15592">
              <w:rPr>
                <w:rFonts w:ascii="Arial" w:hAnsi="Arial" w:cs="Arial"/>
                <w:sz w:val="22"/>
                <w:szCs w:val="22"/>
              </w:rPr>
              <w:t>:</w:t>
            </w:r>
          </w:p>
          <w:p w14:paraId="5228F620" w14:textId="77777777" w:rsidR="00694697" w:rsidRPr="00B15592" w:rsidRDefault="00694697" w:rsidP="006C2496">
            <w:pPr>
              <w:rPr>
                <w:rFonts w:ascii="Arial" w:hAnsi="Arial" w:cs="Arial"/>
                <w:sz w:val="22"/>
                <w:szCs w:val="22"/>
              </w:rPr>
            </w:pPr>
          </w:p>
          <w:p w14:paraId="39C455D7" w14:textId="77777777" w:rsidR="00694697" w:rsidRPr="00B15592" w:rsidRDefault="00694697" w:rsidP="006C2496">
            <w:pPr>
              <w:rPr>
                <w:rFonts w:ascii="Arial" w:hAnsi="Arial" w:cs="Arial"/>
                <w:sz w:val="22"/>
                <w:szCs w:val="22"/>
              </w:rPr>
            </w:pPr>
          </w:p>
          <w:p w14:paraId="2C15A95B" w14:textId="77777777" w:rsidR="0041353A" w:rsidRPr="00B15592" w:rsidRDefault="0041353A" w:rsidP="006C2496">
            <w:pPr>
              <w:rPr>
                <w:rFonts w:ascii="Arial" w:hAnsi="Arial" w:cs="Arial"/>
                <w:sz w:val="22"/>
                <w:szCs w:val="22"/>
              </w:rPr>
            </w:pPr>
          </w:p>
          <w:p w14:paraId="3C1DE216" w14:textId="77777777" w:rsidR="00694697" w:rsidRPr="00B15592" w:rsidRDefault="00694697" w:rsidP="006C2496">
            <w:pPr>
              <w:rPr>
                <w:rFonts w:ascii="Arial" w:hAnsi="Arial" w:cs="Arial"/>
                <w:sz w:val="22"/>
                <w:szCs w:val="22"/>
              </w:rPr>
            </w:pPr>
            <w:r w:rsidRPr="00B15592">
              <w:rPr>
                <w:rFonts w:ascii="Arial" w:hAnsi="Arial" w:cs="Arial"/>
                <w:sz w:val="22"/>
                <w:szCs w:val="22"/>
              </w:rPr>
              <w:t>................................................</w:t>
            </w:r>
          </w:p>
          <w:p w14:paraId="61773CAF" w14:textId="43A58C16" w:rsidR="00746AE1" w:rsidRPr="00B15592" w:rsidRDefault="00EC26A0" w:rsidP="00B713A9">
            <w:pPr>
              <w:rPr>
                <w:rFonts w:ascii="Arial" w:hAnsi="Arial" w:cs="Arial"/>
                <w:sz w:val="22"/>
                <w:szCs w:val="22"/>
              </w:rPr>
            </w:pPr>
            <w:r w:rsidRPr="00B15592">
              <w:rPr>
                <w:rFonts w:ascii="Arial" w:hAnsi="Arial" w:cs="Arial"/>
                <w:sz w:val="22"/>
                <w:szCs w:val="22"/>
              </w:rPr>
              <w:t xml:space="preserve">  </w:t>
            </w:r>
            <w:r w:rsidR="00746AE1" w:rsidRPr="00B15592">
              <w:rPr>
                <w:rFonts w:ascii="Arial" w:hAnsi="Arial" w:cs="Arial"/>
                <w:sz w:val="22"/>
                <w:szCs w:val="22"/>
              </w:rPr>
              <w:t xml:space="preserve"> </w:t>
            </w:r>
            <w:r w:rsidR="00B713A9" w:rsidRPr="00B15592">
              <w:rPr>
                <w:rFonts w:ascii="Arial" w:hAnsi="Arial" w:cs="Arial"/>
                <w:sz w:val="22"/>
                <w:szCs w:val="22"/>
              </w:rPr>
              <w:t>Ing. Tomáš Hocke</w:t>
            </w:r>
          </w:p>
        </w:tc>
        <w:tc>
          <w:tcPr>
            <w:tcW w:w="4605" w:type="dxa"/>
          </w:tcPr>
          <w:p w14:paraId="17F38CB5" w14:textId="77777777" w:rsidR="006F1299" w:rsidRPr="00B15592" w:rsidRDefault="006F1299" w:rsidP="006C2496">
            <w:pPr>
              <w:pStyle w:val="Nadpis2"/>
              <w:jc w:val="left"/>
              <w:rPr>
                <w:rFonts w:ascii="Arial" w:hAnsi="Arial" w:cs="Arial"/>
                <w:sz w:val="22"/>
                <w:szCs w:val="22"/>
                <w:lang w:val="cs-CZ"/>
              </w:rPr>
            </w:pPr>
          </w:p>
          <w:p w14:paraId="7569BA3E" w14:textId="1A027DF3" w:rsidR="00694697" w:rsidRPr="00B15592" w:rsidRDefault="00694697" w:rsidP="0032257C">
            <w:pPr>
              <w:pStyle w:val="Nadpis2"/>
              <w:jc w:val="left"/>
              <w:rPr>
                <w:rFonts w:ascii="Arial" w:hAnsi="Arial" w:cs="Arial"/>
                <w:sz w:val="22"/>
                <w:szCs w:val="22"/>
                <w:lang w:val="cs-CZ"/>
              </w:rPr>
            </w:pPr>
            <w:r w:rsidRPr="00B15592">
              <w:rPr>
                <w:rFonts w:ascii="Arial" w:hAnsi="Arial" w:cs="Arial"/>
                <w:sz w:val="22"/>
                <w:szCs w:val="22"/>
                <w:lang w:val="cs-CZ"/>
              </w:rPr>
              <w:t>V </w:t>
            </w:r>
            <w:r w:rsidR="00B713A9" w:rsidRPr="00B15592">
              <w:rPr>
                <w:rFonts w:ascii="Arial" w:hAnsi="Arial" w:cs="Arial"/>
                <w:sz w:val="22"/>
                <w:szCs w:val="22"/>
                <w:lang w:val="cs-CZ"/>
              </w:rPr>
              <w:t xml:space="preserve">……………… </w:t>
            </w:r>
            <w:r w:rsidRPr="00B15592">
              <w:rPr>
                <w:rFonts w:ascii="Arial" w:hAnsi="Arial" w:cs="Arial"/>
                <w:sz w:val="22"/>
                <w:szCs w:val="22"/>
                <w:lang w:val="cs-CZ"/>
              </w:rPr>
              <w:t>dne …</w:t>
            </w:r>
            <w:r w:rsidR="00670CB1" w:rsidRPr="00B15592">
              <w:rPr>
                <w:rFonts w:ascii="Arial" w:hAnsi="Arial" w:cs="Arial"/>
                <w:sz w:val="22"/>
                <w:szCs w:val="22"/>
                <w:lang w:val="cs-CZ"/>
              </w:rPr>
              <w:t>……</w:t>
            </w:r>
            <w:r w:rsidR="008F195A" w:rsidRPr="00B15592">
              <w:rPr>
                <w:rFonts w:ascii="Arial" w:hAnsi="Arial" w:cs="Arial"/>
                <w:sz w:val="22"/>
                <w:szCs w:val="22"/>
                <w:lang w:val="cs-CZ"/>
              </w:rPr>
              <w:t xml:space="preserve"> </w:t>
            </w:r>
          </w:p>
          <w:p w14:paraId="42A17F33" w14:textId="77777777" w:rsidR="007C1A84" w:rsidRPr="00B15592" w:rsidRDefault="007C1A84" w:rsidP="006C2496">
            <w:pPr>
              <w:rPr>
                <w:rFonts w:ascii="Arial" w:hAnsi="Arial" w:cs="Arial"/>
                <w:sz w:val="22"/>
                <w:szCs w:val="22"/>
              </w:rPr>
            </w:pPr>
          </w:p>
          <w:p w14:paraId="4899AD81" w14:textId="36ABC95C" w:rsidR="00694697" w:rsidRPr="00B15592" w:rsidRDefault="00B713A9" w:rsidP="006C2496">
            <w:pPr>
              <w:rPr>
                <w:rFonts w:ascii="Arial" w:hAnsi="Arial" w:cs="Arial"/>
                <w:sz w:val="22"/>
                <w:szCs w:val="22"/>
              </w:rPr>
            </w:pPr>
            <w:r w:rsidRPr="00B15592">
              <w:rPr>
                <w:rFonts w:ascii="Arial" w:hAnsi="Arial" w:cs="Arial"/>
                <w:sz w:val="22"/>
                <w:szCs w:val="22"/>
              </w:rPr>
              <w:t>Zhotovitel:</w:t>
            </w:r>
          </w:p>
          <w:p w14:paraId="4AA20FDF" w14:textId="77777777" w:rsidR="00694697" w:rsidRPr="00B15592" w:rsidRDefault="00694697" w:rsidP="006C2496">
            <w:pPr>
              <w:rPr>
                <w:rFonts w:ascii="Arial" w:hAnsi="Arial" w:cs="Arial"/>
                <w:sz w:val="22"/>
                <w:szCs w:val="22"/>
              </w:rPr>
            </w:pPr>
          </w:p>
          <w:p w14:paraId="12362838" w14:textId="77777777" w:rsidR="0032257C" w:rsidRPr="00B15592" w:rsidRDefault="0032257C" w:rsidP="006C2496">
            <w:pPr>
              <w:rPr>
                <w:rFonts w:ascii="Arial" w:hAnsi="Arial" w:cs="Arial"/>
                <w:sz w:val="22"/>
                <w:szCs w:val="22"/>
              </w:rPr>
            </w:pPr>
          </w:p>
          <w:p w14:paraId="104B50C7" w14:textId="77777777" w:rsidR="0041353A" w:rsidRPr="00B15592" w:rsidRDefault="0041353A" w:rsidP="006C2496">
            <w:pPr>
              <w:rPr>
                <w:rFonts w:ascii="Arial" w:hAnsi="Arial" w:cs="Arial"/>
                <w:sz w:val="22"/>
                <w:szCs w:val="22"/>
              </w:rPr>
            </w:pPr>
          </w:p>
          <w:p w14:paraId="40E6E4A6" w14:textId="77777777" w:rsidR="00C767B9" w:rsidRPr="00B15592" w:rsidRDefault="00694697" w:rsidP="00EC26A0">
            <w:pPr>
              <w:rPr>
                <w:rFonts w:ascii="Arial" w:hAnsi="Arial" w:cs="Arial"/>
                <w:sz w:val="22"/>
                <w:szCs w:val="22"/>
              </w:rPr>
            </w:pPr>
            <w:r w:rsidRPr="00B15592">
              <w:rPr>
                <w:rFonts w:ascii="Arial" w:hAnsi="Arial" w:cs="Arial"/>
                <w:sz w:val="22"/>
                <w:szCs w:val="22"/>
              </w:rPr>
              <w:t>................................................</w:t>
            </w:r>
          </w:p>
          <w:p w14:paraId="7441D9A8" w14:textId="2D2FD8B8" w:rsidR="00694697" w:rsidRPr="00B15592" w:rsidRDefault="00A67A48" w:rsidP="00EC26A0">
            <w:pPr>
              <w:ind w:right="-2131"/>
              <w:rPr>
                <w:rFonts w:ascii="Arial" w:hAnsi="Arial" w:cs="Arial"/>
                <w:sz w:val="22"/>
                <w:szCs w:val="22"/>
              </w:rPr>
            </w:pPr>
            <w:r w:rsidRPr="00B15592">
              <w:rPr>
                <w:rFonts w:ascii="Arial" w:hAnsi="Arial" w:cs="Arial"/>
                <w:sz w:val="22"/>
                <w:szCs w:val="22"/>
              </w:rPr>
              <w:t xml:space="preserve">  </w:t>
            </w:r>
            <w:r w:rsidR="001A7AEF" w:rsidRPr="001A7AEF">
              <w:rPr>
                <w:rFonts w:ascii="Arial" w:hAnsi="Arial" w:cs="Arial"/>
                <w:sz w:val="22"/>
                <w:szCs w:val="22"/>
                <w:highlight w:val="yellow"/>
              </w:rPr>
              <w:t>/razítko a podpis/</w:t>
            </w:r>
            <w:r w:rsidRPr="00B15592">
              <w:rPr>
                <w:rFonts w:ascii="Arial" w:hAnsi="Arial" w:cs="Arial"/>
                <w:sz w:val="22"/>
                <w:szCs w:val="22"/>
              </w:rPr>
              <w:t xml:space="preserve">       </w:t>
            </w:r>
          </w:p>
        </w:tc>
      </w:tr>
    </w:tbl>
    <w:p w14:paraId="4823E742" w14:textId="5F77550E" w:rsidR="009D13B2" w:rsidRPr="00B15592" w:rsidRDefault="00F9144F" w:rsidP="00F9144F">
      <w:pPr>
        <w:jc w:val="both"/>
        <w:rPr>
          <w:rFonts w:ascii="Arial" w:hAnsi="Arial" w:cs="Arial"/>
          <w:sz w:val="22"/>
          <w:szCs w:val="22"/>
        </w:rPr>
      </w:pPr>
      <w:r w:rsidRPr="00B15592">
        <w:rPr>
          <w:rFonts w:ascii="Arial" w:hAnsi="Arial" w:cs="Arial"/>
          <w:sz w:val="22"/>
          <w:szCs w:val="22"/>
        </w:rPr>
        <w:t xml:space="preserve">       </w:t>
      </w:r>
      <w:r w:rsidR="00B713A9" w:rsidRPr="00B15592">
        <w:rPr>
          <w:rFonts w:ascii="Arial" w:hAnsi="Arial" w:cs="Arial"/>
          <w:sz w:val="22"/>
          <w:szCs w:val="22"/>
        </w:rPr>
        <w:t>starosta města</w:t>
      </w:r>
    </w:p>
    <w:p w14:paraId="1C1BD0C7" w14:textId="77777777" w:rsidR="009D13B2" w:rsidRPr="00B15592" w:rsidRDefault="009D13B2">
      <w:pPr>
        <w:rPr>
          <w:rFonts w:ascii="Arial" w:hAnsi="Arial" w:cs="Arial"/>
          <w:sz w:val="22"/>
          <w:szCs w:val="22"/>
        </w:rPr>
      </w:pPr>
      <w:r w:rsidRPr="00B15592">
        <w:rPr>
          <w:rFonts w:ascii="Arial" w:hAnsi="Arial" w:cs="Arial"/>
          <w:sz w:val="22"/>
          <w:szCs w:val="22"/>
        </w:rPr>
        <w:br w:type="page"/>
      </w:r>
    </w:p>
    <w:p w14:paraId="72251B50" w14:textId="77777777" w:rsidR="009D13B2" w:rsidRPr="00B15592" w:rsidRDefault="009D13B2" w:rsidP="009D13B2">
      <w:pPr>
        <w:jc w:val="both"/>
        <w:rPr>
          <w:rFonts w:ascii="Arial" w:hAnsi="Arial" w:cs="Arial"/>
          <w:b/>
          <w:bCs/>
          <w:sz w:val="22"/>
          <w:szCs w:val="22"/>
        </w:rPr>
      </w:pPr>
      <w:r w:rsidRPr="00B15592">
        <w:rPr>
          <w:rFonts w:ascii="Arial" w:hAnsi="Arial" w:cs="Arial"/>
          <w:b/>
          <w:bCs/>
          <w:sz w:val="22"/>
          <w:szCs w:val="22"/>
        </w:rPr>
        <w:lastRenderedPageBreak/>
        <w:t>Příloha č. 1:</w:t>
      </w:r>
      <w:r w:rsidRPr="00B15592">
        <w:rPr>
          <w:rFonts w:ascii="Arial" w:hAnsi="Arial" w:cs="Arial"/>
          <w:b/>
          <w:bCs/>
          <w:sz w:val="22"/>
          <w:szCs w:val="22"/>
        </w:rPr>
        <w:tab/>
        <w:t>Soupis prací, včetně výkazu výměr</w:t>
      </w:r>
    </w:p>
    <w:p w14:paraId="1495AEAC" w14:textId="77777777" w:rsidR="009D13B2" w:rsidRPr="00B15592" w:rsidRDefault="009D13B2" w:rsidP="009D13B2">
      <w:pPr>
        <w:jc w:val="both"/>
        <w:rPr>
          <w:rFonts w:ascii="Arial" w:hAnsi="Arial" w:cs="Arial"/>
          <w:sz w:val="22"/>
          <w:szCs w:val="22"/>
        </w:rPr>
      </w:pPr>
    </w:p>
    <w:p w14:paraId="4D5AB175" w14:textId="77777777" w:rsidR="009D13B2" w:rsidRPr="00B15592" w:rsidRDefault="009D13B2" w:rsidP="009D13B2">
      <w:pPr>
        <w:jc w:val="both"/>
        <w:rPr>
          <w:rFonts w:ascii="Arial" w:hAnsi="Arial" w:cs="Arial"/>
          <w:sz w:val="22"/>
          <w:szCs w:val="22"/>
        </w:rPr>
      </w:pPr>
      <w:r w:rsidRPr="00B15592">
        <w:rPr>
          <w:rFonts w:ascii="Arial" w:hAnsi="Arial" w:cs="Arial"/>
          <w:sz w:val="22"/>
          <w:szCs w:val="22"/>
          <w:highlight w:val="yellow"/>
        </w:rPr>
        <w:t>…bude doplněno dle nabídky vybraného dodavatele….</w:t>
      </w:r>
    </w:p>
    <w:p w14:paraId="2B56BF74" w14:textId="77777777" w:rsidR="009D13B2" w:rsidRPr="00B15592" w:rsidRDefault="009D13B2" w:rsidP="009D13B2">
      <w:pPr>
        <w:spacing w:after="160" w:line="259" w:lineRule="auto"/>
        <w:rPr>
          <w:rFonts w:ascii="Arial" w:hAnsi="Arial" w:cs="Arial"/>
          <w:sz w:val="22"/>
          <w:szCs w:val="22"/>
        </w:rPr>
      </w:pPr>
      <w:r w:rsidRPr="00B15592">
        <w:rPr>
          <w:rFonts w:ascii="Arial" w:hAnsi="Arial" w:cs="Arial"/>
          <w:sz w:val="22"/>
          <w:szCs w:val="22"/>
        </w:rPr>
        <w:br w:type="page"/>
      </w:r>
    </w:p>
    <w:p w14:paraId="39FB98D6" w14:textId="77777777" w:rsidR="009D13B2" w:rsidRPr="00B15592" w:rsidRDefault="009D13B2" w:rsidP="009D13B2">
      <w:pPr>
        <w:jc w:val="both"/>
        <w:rPr>
          <w:rFonts w:ascii="Arial" w:hAnsi="Arial" w:cs="Arial"/>
          <w:b/>
          <w:bCs/>
          <w:sz w:val="22"/>
          <w:szCs w:val="22"/>
        </w:rPr>
      </w:pPr>
      <w:r w:rsidRPr="00B15592">
        <w:rPr>
          <w:rFonts w:ascii="Arial" w:hAnsi="Arial" w:cs="Arial"/>
          <w:b/>
          <w:bCs/>
          <w:sz w:val="22"/>
          <w:szCs w:val="22"/>
        </w:rPr>
        <w:lastRenderedPageBreak/>
        <w:t>Příloha č. 2:</w:t>
      </w:r>
      <w:r w:rsidRPr="00B15592">
        <w:rPr>
          <w:rFonts w:ascii="Arial" w:hAnsi="Arial" w:cs="Arial"/>
          <w:b/>
          <w:bCs/>
          <w:sz w:val="22"/>
          <w:szCs w:val="22"/>
        </w:rPr>
        <w:tab/>
        <w:t>Seznam poddodavatelů</w:t>
      </w:r>
    </w:p>
    <w:p w14:paraId="04231F77" w14:textId="77777777" w:rsidR="009D13B2" w:rsidRPr="00B15592" w:rsidRDefault="009D13B2" w:rsidP="009D13B2">
      <w:pPr>
        <w:jc w:val="both"/>
        <w:rPr>
          <w:rFonts w:ascii="Arial" w:hAnsi="Arial" w:cs="Arial"/>
          <w:sz w:val="22"/>
          <w:szCs w:val="22"/>
        </w:rPr>
      </w:pPr>
    </w:p>
    <w:p w14:paraId="527AC3EA" w14:textId="77777777" w:rsidR="009D13B2" w:rsidRPr="00B15592" w:rsidRDefault="009D13B2" w:rsidP="009D13B2">
      <w:pPr>
        <w:jc w:val="both"/>
        <w:rPr>
          <w:rFonts w:ascii="Arial" w:hAnsi="Arial" w:cs="Arial"/>
          <w:sz w:val="22"/>
          <w:szCs w:val="22"/>
        </w:rPr>
      </w:pPr>
      <w:r w:rsidRPr="00B15592">
        <w:rPr>
          <w:rFonts w:ascii="Arial" w:hAnsi="Arial" w:cs="Arial"/>
          <w:sz w:val="22"/>
          <w:szCs w:val="22"/>
          <w:highlight w:val="yellow"/>
        </w:rPr>
        <w:t>…bude doplněno dle nabídky vybraného dodavatele….</w:t>
      </w:r>
      <w:bookmarkStart w:id="17" w:name="_Hlk195685747"/>
    </w:p>
    <w:bookmarkEnd w:id="17"/>
    <w:p w14:paraId="4ABABDE0" w14:textId="77777777" w:rsidR="009D13B2" w:rsidRPr="00B15592" w:rsidRDefault="009D13B2" w:rsidP="009D13B2">
      <w:pPr>
        <w:jc w:val="both"/>
        <w:rPr>
          <w:rFonts w:ascii="Arial" w:hAnsi="Arial" w:cs="Arial"/>
          <w:sz w:val="22"/>
          <w:szCs w:val="22"/>
        </w:rPr>
      </w:pPr>
    </w:p>
    <w:p w14:paraId="79131A5B" w14:textId="77777777" w:rsidR="009D13B2" w:rsidRPr="00B15592" w:rsidRDefault="009D13B2" w:rsidP="009D13B2">
      <w:pPr>
        <w:jc w:val="both"/>
        <w:rPr>
          <w:rFonts w:ascii="Arial" w:hAnsi="Arial" w:cs="Arial"/>
          <w:sz w:val="22"/>
          <w:szCs w:val="22"/>
        </w:rPr>
      </w:pPr>
    </w:p>
    <w:p w14:paraId="6CE7090C" w14:textId="77777777" w:rsidR="009D13B2" w:rsidRPr="00B15592" w:rsidRDefault="009D13B2" w:rsidP="009D13B2">
      <w:pPr>
        <w:jc w:val="both"/>
        <w:rPr>
          <w:rFonts w:ascii="Arial" w:hAnsi="Arial" w:cs="Arial"/>
          <w:sz w:val="22"/>
          <w:szCs w:val="22"/>
        </w:rPr>
      </w:pPr>
    </w:p>
    <w:p w14:paraId="7652F217" w14:textId="77777777" w:rsidR="009D13B2" w:rsidRPr="00B15592" w:rsidRDefault="009D13B2" w:rsidP="009D13B2">
      <w:pPr>
        <w:spacing w:after="160" w:line="259" w:lineRule="auto"/>
        <w:rPr>
          <w:rFonts w:ascii="Arial" w:hAnsi="Arial" w:cs="Arial"/>
          <w:sz w:val="22"/>
          <w:szCs w:val="22"/>
        </w:rPr>
      </w:pPr>
      <w:r w:rsidRPr="00B15592">
        <w:rPr>
          <w:rFonts w:ascii="Arial" w:hAnsi="Arial" w:cs="Arial"/>
          <w:sz w:val="22"/>
          <w:szCs w:val="22"/>
        </w:rPr>
        <w:br w:type="page"/>
      </w:r>
    </w:p>
    <w:p w14:paraId="671E4960" w14:textId="77777777" w:rsidR="009D13B2" w:rsidRPr="00B15592" w:rsidRDefault="009D13B2" w:rsidP="009D13B2">
      <w:pPr>
        <w:jc w:val="both"/>
        <w:rPr>
          <w:rFonts w:ascii="Arial" w:hAnsi="Arial" w:cs="Arial"/>
          <w:b/>
          <w:bCs/>
          <w:sz w:val="22"/>
          <w:szCs w:val="22"/>
        </w:rPr>
      </w:pPr>
      <w:r w:rsidRPr="00B15592">
        <w:rPr>
          <w:rFonts w:ascii="Arial" w:hAnsi="Arial" w:cs="Arial"/>
          <w:b/>
          <w:bCs/>
          <w:sz w:val="22"/>
          <w:szCs w:val="22"/>
        </w:rPr>
        <w:lastRenderedPageBreak/>
        <w:t>Příloha č. 3:</w:t>
      </w:r>
      <w:r w:rsidRPr="00B15592">
        <w:rPr>
          <w:rFonts w:ascii="Arial" w:hAnsi="Arial" w:cs="Arial"/>
          <w:b/>
          <w:bCs/>
          <w:sz w:val="22"/>
          <w:szCs w:val="22"/>
        </w:rPr>
        <w:tab/>
        <w:t>Technické podmínky</w:t>
      </w:r>
    </w:p>
    <w:p w14:paraId="0FF1CCCF" w14:textId="77777777" w:rsidR="009D13B2" w:rsidRPr="00B15592" w:rsidRDefault="009D13B2" w:rsidP="009D13B2">
      <w:pPr>
        <w:jc w:val="both"/>
        <w:rPr>
          <w:rFonts w:ascii="Arial" w:hAnsi="Arial" w:cs="Arial"/>
          <w:sz w:val="22"/>
          <w:szCs w:val="22"/>
        </w:rPr>
      </w:pPr>
    </w:p>
    <w:p w14:paraId="4A4AC803" w14:textId="3413A18B" w:rsidR="009D13B2" w:rsidRPr="00B15592" w:rsidRDefault="009D13B2" w:rsidP="009D13B2">
      <w:pPr>
        <w:jc w:val="both"/>
        <w:rPr>
          <w:rFonts w:ascii="Arial" w:hAnsi="Arial" w:cs="Arial"/>
          <w:sz w:val="22"/>
          <w:szCs w:val="22"/>
        </w:rPr>
      </w:pPr>
      <w:r w:rsidRPr="00B15592">
        <w:rPr>
          <w:rFonts w:ascii="Arial" w:hAnsi="Arial" w:cs="Arial"/>
          <w:sz w:val="22"/>
          <w:szCs w:val="22"/>
        </w:rPr>
        <w:t>Zhotovitel je povinen provádět dílo v souladu se zásadami „významně nepoškozovat“ životní prostředí (DNSH) v projektech, která je popsána zvláště v této příloze.</w:t>
      </w:r>
    </w:p>
    <w:p w14:paraId="31E7F860" w14:textId="77777777" w:rsidR="009D13B2" w:rsidRPr="00B15592" w:rsidRDefault="009D13B2" w:rsidP="009D13B2">
      <w:pPr>
        <w:jc w:val="both"/>
        <w:rPr>
          <w:rFonts w:ascii="Arial" w:hAnsi="Arial" w:cs="Arial"/>
          <w:sz w:val="22"/>
          <w:szCs w:val="22"/>
        </w:rPr>
      </w:pPr>
    </w:p>
    <w:p w14:paraId="2B305A2F" w14:textId="77777777" w:rsidR="009D13B2" w:rsidRPr="00B15592" w:rsidRDefault="009D13B2" w:rsidP="009D13B2">
      <w:pPr>
        <w:jc w:val="both"/>
        <w:rPr>
          <w:rFonts w:ascii="Arial" w:hAnsi="Arial" w:cs="Arial"/>
          <w:sz w:val="22"/>
          <w:szCs w:val="22"/>
        </w:rPr>
      </w:pPr>
      <w:r w:rsidRPr="00B15592">
        <w:rPr>
          <w:rFonts w:ascii="Arial" w:hAnsi="Arial" w:cs="Arial"/>
          <w:sz w:val="22"/>
          <w:szCs w:val="22"/>
        </w:rPr>
        <w:t>Objednatel stanoví tyto technické podmínky předmětu plnění:</w:t>
      </w:r>
    </w:p>
    <w:p w14:paraId="790098B5" w14:textId="77777777" w:rsidR="009D13B2" w:rsidRPr="00B15592" w:rsidRDefault="009D13B2" w:rsidP="009D13B2">
      <w:pPr>
        <w:jc w:val="both"/>
        <w:rPr>
          <w:rFonts w:ascii="Arial" w:hAnsi="Arial" w:cs="Arial"/>
          <w:sz w:val="22"/>
          <w:szCs w:val="22"/>
        </w:rPr>
      </w:pPr>
    </w:p>
    <w:p w14:paraId="26EF5D94" w14:textId="77777777" w:rsidR="009D13B2" w:rsidRPr="00B15592" w:rsidRDefault="009D13B2" w:rsidP="009D13B2">
      <w:pPr>
        <w:pStyle w:val="Odstavecseseznamem"/>
        <w:widowControl/>
        <w:numPr>
          <w:ilvl w:val="0"/>
          <w:numId w:val="26"/>
        </w:numPr>
        <w:suppressAutoHyphens w:val="0"/>
        <w:spacing w:after="160" w:line="259" w:lineRule="auto"/>
        <w:ind w:left="284"/>
        <w:contextualSpacing/>
        <w:jc w:val="both"/>
        <w:rPr>
          <w:rFonts w:ascii="Arial" w:hAnsi="Arial" w:cs="Arial"/>
          <w:b/>
          <w:sz w:val="22"/>
          <w:u w:val="single"/>
        </w:rPr>
      </w:pPr>
      <w:r w:rsidRPr="00B15592">
        <w:rPr>
          <w:rFonts w:ascii="Arial" w:hAnsi="Arial" w:cs="Arial"/>
          <w:b/>
          <w:sz w:val="22"/>
          <w:u w:val="single"/>
        </w:rPr>
        <w:t xml:space="preserve">Dle zákona č. 541/2020 Sb., o odpadech (dále jen „zákon“): </w:t>
      </w:r>
    </w:p>
    <w:p w14:paraId="47E5BA20" w14:textId="77777777" w:rsidR="009D13B2" w:rsidRPr="00B15592" w:rsidRDefault="009D13B2" w:rsidP="009D13B2">
      <w:pPr>
        <w:pStyle w:val="Odstavecseseznamem"/>
        <w:widowControl/>
        <w:numPr>
          <w:ilvl w:val="0"/>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 xml:space="preserve">Dle § 5 zákona </w:t>
      </w:r>
    </w:p>
    <w:p w14:paraId="532242C7"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Původcem odpadu se rozumí</w:t>
      </w:r>
    </w:p>
    <w:p w14:paraId="6468AE5F"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 xml:space="preserve">každý, při jehož činnosti vzniká odpad, </w:t>
      </w:r>
    </w:p>
    <w:p w14:paraId="1EF669CD"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color w:val="000000"/>
          <w:sz w:val="22"/>
          <w:shd w:val="clear" w:color="auto" w:fill="FFFFFF"/>
        </w:rPr>
        <w:t>právnická nebo podnikající fyzická osoba, která provádí úpravu odpadů nebo jiné činnosti, jejichž výsledkem je změna povahy nebo složení odpadu, nebo</w:t>
      </w:r>
    </w:p>
    <w:p w14:paraId="6E45978A"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rPr>
      </w:pPr>
      <w:r w:rsidRPr="00B15592">
        <w:rPr>
          <w:rFonts w:ascii="Arial" w:hAnsi="Arial" w:cs="Arial"/>
          <w:sz w:val="22"/>
        </w:rPr>
        <w:t xml:space="preserve">obec od okamžiku, kdy osoba odloží odpad podle § 59 a 60 na místo obcí </w:t>
      </w:r>
      <w:r w:rsidRPr="00B15592">
        <w:rPr>
          <w:rFonts w:ascii="Arial" w:hAnsi="Arial" w:cs="Arial"/>
          <w:sz w:val="22"/>
        </w:rPr>
        <w:br/>
        <w:t>k tomuto účelu určenému.</w:t>
      </w:r>
    </w:p>
    <w:p w14:paraId="7ED38091"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rPr>
      </w:pPr>
      <w:r w:rsidRPr="00B15592">
        <w:rPr>
          <w:rFonts w:ascii="Arial" w:hAnsi="Arial" w:cs="Arial"/>
          <w:sz w:val="22"/>
        </w:rPr>
        <w:t xml:space="preserve">V případě, že odpad vzniká při činnosti více osob nebo při činnosti prováděné </w:t>
      </w:r>
      <w:r w:rsidRPr="00B15592">
        <w:rPr>
          <w:rFonts w:ascii="Arial" w:hAnsi="Arial" w:cs="Arial"/>
          <w:sz w:val="22"/>
        </w:rPr>
        <w:br/>
        <w:t>na základě smlouvy pro vlastníka věci, ze které se stane odpad, je původcem odpadu osoba, která fyzicky provádí činnost, při které odpad vzniká. Původcem odpadu je jiná osoba podle věty první, pokud tak vyplývá z písemné smlouvy uzavřené mezi těmito osobami. Původce odpadu podle věty první nebo druhé se stává vlastníkem vzniklého odpadu nejpozději v okamžiku jeho vzniku.</w:t>
      </w:r>
    </w:p>
    <w:p w14:paraId="12F82933"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rPr>
      </w:pPr>
      <w:r w:rsidRPr="00B15592">
        <w:rPr>
          <w:rFonts w:ascii="Arial" w:hAnsi="Arial" w:cs="Arial"/>
          <w:sz w:val="22"/>
        </w:rPr>
        <w:t xml:space="preserve">V případě komunálních odpadů a odpadů z obalů, s výjimkou odpadů z domácností, </w:t>
      </w:r>
      <w:r w:rsidRPr="00B15592">
        <w:rPr>
          <w:rFonts w:ascii="Arial" w:hAnsi="Arial" w:cs="Arial"/>
          <w:sz w:val="22"/>
        </w:rPr>
        <w:br/>
        <w:t xml:space="preserve">je původcem těchto odpadů vlastník nemovité věci, kde vznikají, pokud tak vyplývá </w:t>
      </w:r>
      <w:r w:rsidRPr="00B15592">
        <w:rPr>
          <w:rFonts w:ascii="Arial" w:hAnsi="Arial" w:cs="Arial"/>
          <w:sz w:val="22"/>
        </w:rPr>
        <w:br/>
        <w:t xml:space="preserve">z písemné smlouvy s osobou, která by byla původcem odpadu podle odstavce 1, </w:t>
      </w:r>
      <w:r w:rsidRPr="00B15592">
        <w:rPr>
          <w:rFonts w:ascii="Arial" w:hAnsi="Arial" w:cs="Arial"/>
          <w:sz w:val="22"/>
        </w:rPr>
        <w:br/>
        <w:t>a nejpozději v okamžiku vzniku odpadu se stává vlastníkem odpadu.</w:t>
      </w:r>
    </w:p>
    <w:p w14:paraId="55513A01"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Původcem odpadu, který vzniká při předmětu plnění, je Zhotovitel.</w:t>
      </w:r>
    </w:p>
    <w:p w14:paraId="282B2636" w14:textId="77777777" w:rsidR="009D13B2" w:rsidRPr="00B15592" w:rsidRDefault="009D13B2" w:rsidP="009D13B2">
      <w:pPr>
        <w:pStyle w:val="Odstavecseseznamem"/>
        <w:widowControl/>
        <w:numPr>
          <w:ilvl w:val="0"/>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Dle § 15 písm. c) zákona je původce odpadu povinen mít zajištěnou písemnou smlouvu k předání vyprodukovaného komunálního, stavebního a demoličního odpadu ještě před jejich vznikem.</w:t>
      </w:r>
    </w:p>
    <w:p w14:paraId="1A65A409"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Zhotovitel je povinen mít zajištěnou písemnou smlouvu k předání vyprodukovaného komunálního, stavebního a demoličního odpadu ještě před jejich vznikem.</w:t>
      </w:r>
    </w:p>
    <w:p w14:paraId="4852AC82" w14:textId="77777777" w:rsidR="009D13B2" w:rsidRPr="00B15592" w:rsidRDefault="009D13B2" w:rsidP="009D13B2">
      <w:pPr>
        <w:pStyle w:val="Odstavecseseznamem"/>
        <w:widowControl/>
        <w:numPr>
          <w:ilvl w:val="0"/>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 xml:space="preserve">Původce musí nově od účinnosti zákona při odstraňování stavby, provádění stavby nebo údržbě stavby dodržet postup pro nakládání s vybouranými stavebními materiály určenými </w:t>
      </w:r>
      <w:r w:rsidRPr="00B15592">
        <w:rPr>
          <w:rFonts w:ascii="Arial" w:hAnsi="Arial" w:cs="Arial"/>
          <w:sz w:val="22"/>
        </w:rPr>
        <w:br/>
        <w:t xml:space="preserve">pro opětovné použití, vedlejšími produkty a stavebními a demoličními odpady tak, aby byla zajištěna nejvyšší možná míra jejich opětovného použití a recyklace. </w:t>
      </w:r>
    </w:p>
    <w:p w14:paraId="26B0DCC2"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 xml:space="preserve">Zhotovitel je povinen při odstraňování stavby, provádění stavby nebo údržbě stavby dodržet postup pro nakládání s vybouranými stavebními materiály určenými pro opětovné použití, vedlejšími produkty a stavebními a demoličními odpady tak, aby byla zajištěna nejvyšší možná míra jejich opětovného použití a recyklace. </w:t>
      </w:r>
    </w:p>
    <w:p w14:paraId="6A11B6AC" w14:textId="77777777" w:rsidR="009D13B2" w:rsidRPr="00B15592" w:rsidRDefault="009D13B2" w:rsidP="009D13B2">
      <w:pPr>
        <w:jc w:val="both"/>
        <w:rPr>
          <w:rFonts w:ascii="Arial" w:hAnsi="Arial" w:cs="Arial"/>
          <w:b/>
          <w:sz w:val="22"/>
          <w:szCs w:val="22"/>
        </w:rPr>
      </w:pPr>
    </w:p>
    <w:p w14:paraId="4499C72A" w14:textId="77777777" w:rsidR="009D13B2" w:rsidRPr="00B15592" w:rsidRDefault="009D13B2" w:rsidP="009D13B2">
      <w:pPr>
        <w:jc w:val="both"/>
        <w:rPr>
          <w:rFonts w:ascii="Arial" w:hAnsi="Arial" w:cs="Arial"/>
          <w:b/>
          <w:sz w:val="22"/>
          <w:szCs w:val="22"/>
          <w:u w:val="single"/>
        </w:rPr>
      </w:pPr>
      <w:r w:rsidRPr="00B15592">
        <w:rPr>
          <w:rFonts w:ascii="Arial" w:hAnsi="Arial" w:cs="Arial"/>
          <w:b/>
          <w:sz w:val="22"/>
          <w:szCs w:val="22"/>
          <w:u w:val="single"/>
        </w:rPr>
        <w:t xml:space="preserve">Zhotovitel je povinen výše uvedené prokázat doložením příslušných dokumentů nejpozději jako součást předávacího protokolu při přejímacím řízení. </w:t>
      </w:r>
    </w:p>
    <w:p w14:paraId="5A7A7890" w14:textId="77777777" w:rsidR="009D13B2" w:rsidRPr="00B15592" w:rsidRDefault="009D13B2" w:rsidP="009D13B2">
      <w:pPr>
        <w:jc w:val="both"/>
        <w:rPr>
          <w:rFonts w:ascii="Arial" w:hAnsi="Arial" w:cs="Arial"/>
          <w:b/>
          <w:sz w:val="22"/>
          <w:szCs w:val="22"/>
        </w:rPr>
      </w:pPr>
    </w:p>
    <w:p w14:paraId="27701224" w14:textId="77777777" w:rsidR="009D13B2" w:rsidRPr="00B15592" w:rsidRDefault="009D13B2" w:rsidP="009D13B2">
      <w:pPr>
        <w:jc w:val="both"/>
        <w:rPr>
          <w:rFonts w:ascii="Arial" w:hAnsi="Arial" w:cs="Arial"/>
          <w:b/>
          <w:sz w:val="22"/>
          <w:szCs w:val="22"/>
        </w:rPr>
      </w:pPr>
    </w:p>
    <w:p w14:paraId="1174C327" w14:textId="77777777" w:rsidR="009D13B2" w:rsidRPr="00B15592" w:rsidRDefault="009D13B2" w:rsidP="009D13B2">
      <w:pPr>
        <w:pStyle w:val="Odstavecseseznamem"/>
        <w:widowControl/>
        <w:numPr>
          <w:ilvl w:val="0"/>
          <w:numId w:val="26"/>
        </w:numPr>
        <w:suppressAutoHyphens w:val="0"/>
        <w:spacing w:after="160" w:line="259" w:lineRule="auto"/>
        <w:ind w:left="426"/>
        <w:contextualSpacing/>
        <w:jc w:val="both"/>
        <w:rPr>
          <w:rFonts w:ascii="Arial" w:hAnsi="Arial" w:cs="Arial"/>
          <w:b/>
          <w:sz w:val="22"/>
          <w:u w:val="single"/>
        </w:rPr>
      </w:pPr>
      <w:r w:rsidRPr="00B15592">
        <w:rPr>
          <w:rFonts w:ascii="Arial" w:hAnsi="Arial" w:cs="Arial"/>
          <w:b/>
          <w:sz w:val="22"/>
          <w:u w:val="single"/>
        </w:rPr>
        <w:t>Dle vyhlášky č. 273/2021 Sb., o podrobnostech nakládání s odpady (dále jen „vyhláška“):</w:t>
      </w:r>
    </w:p>
    <w:p w14:paraId="476F5B00" w14:textId="77777777" w:rsidR="009D13B2" w:rsidRPr="00B15592" w:rsidRDefault="009D13B2" w:rsidP="009D13B2">
      <w:pPr>
        <w:pStyle w:val="Odstavecseseznamem"/>
        <w:widowControl/>
        <w:numPr>
          <w:ilvl w:val="0"/>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 xml:space="preserve">Dle § 42 a přílohy č. 24 vyhlášky se stavební a demoliční odpady vyprodukované </w:t>
      </w:r>
      <w:r w:rsidRPr="00B15592">
        <w:rPr>
          <w:rFonts w:ascii="Arial" w:hAnsi="Arial" w:cs="Arial"/>
          <w:sz w:val="22"/>
        </w:rPr>
        <w:br/>
        <w:t>při odstraňování stavby, provádění stavby a údržbě stavby musí odděleně soustřeďovat na:</w:t>
      </w:r>
    </w:p>
    <w:p w14:paraId="1602F2CF"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Vybourané stavební materiály a výrobky, které je možné opětovně použít nebo stavební a demoliční odpady, které je možné recyklovat:</w:t>
      </w:r>
    </w:p>
    <w:p w14:paraId="0A29A095"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Stacionární zdroje,</w:t>
      </w:r>
    </w:p>
    <w:p w14:paraId="7A021C23"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lastRenderedPageBreak/>
        <w:t>elektrické přístroje,</w:t>
      </w:r>
    </w:p>
    <w:p w14:paraId="3DFE6AC5"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podlahové konstrukce,</w:t>
      </w:r>
    </w:p>
    <w:p w14:paraId="6452CB60"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sanitární technika,</w:t>
      </w:r>
    </w:p>
    <w:p w14:paraId="57510A79"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sklo, ploché sklo, izolační sklo, sklo pro stavební účely, skleněné stěny a stěny z luxfer,</w:t>
      </w:r>
    </w:p>
    <w:p w14:paraId="5B0BB3AC"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dřevo a výrobky ze dřeva neznečištěné nebezpečnými látkami,</w:t>
      </w:r>
    </w:p>
    <w:p w14:paraId="6AF8C704"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dveře a okna a další výplně stavebních otvorů,</w:t>
      </w:r>
    </w:p>
    <w:p w14:paraId="64F7D61E"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rostliny,</w:t>
      </w:r>
    </w:p>
    <w:p w14:paraId="12DE2BDF"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beton a betonové konstrukce,</w:t>
      </w:r>
    </w:p>
    <w:p w14:paraId="7045BDDC"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cihly a zdící prvky,</w:t>
      </w:r>
    </w:p>
    <w:p w14:paraId="3E919570"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střešní tašky,</w:t>
      </w:r>
    </w:p>
    <w:p w14:paraId="721EAE8B"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keramické a obkladové prvky, další obkladové prvky a sanitární keramika,</w:t>
      </w:r>
    </w:p>
    <w:p w14:paraId="1E1B07EE"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asfaltové směsi, které neobsahují nebezpečné látky,</w:t>
      </w:r>
    </w:p>
    <w:p w14:paraId="0E0BEBA3"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sádrokartonové desky a stavební materiály na bázi sádry, které neobsahují nebezpečné látky,</w:t>
      </w:r>
    </w:p>
    <w:p w14:paraId="7A5B8C33"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konstrukční kovové stavební díly a jiné kovové výrobky,</w:t>
      </w:r>
    </w:p>
    <w:p w14:paraId="251E8561"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plastové stavební výrobky a materiály z PVC,</w:t>
      </w:r>
    </w:p>
    <w:p w14:paraId="1EEF8FAA"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plastové stavební výrobky a materiály jiné než PVC,</w:t>
      </w:r>
    </w:p>
    <w:p w14:paraId="676733CA"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pěnový polystyren, který neobsahuje nebezpečné látky,</w:t>
      </w:r>
    </w:p>
    <w:p w14:paraId="7D3AADB6"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minerální vlna, která neobsahuje nebezpečné látky,</w:t>
      </w:r>
    </w:p>
    <w:p w14:paraId="4F271D72"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směsi betonu, cihel, tašek a keramických výrobků, které neobsahují nebezpečné látky a</w:t>
      </w:r>
    </w:p>
    <w:p w14:paraId="2AA181D8"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polyvinylchlorid.</w:t>
      </w:r>
    </w:p>
    <w:p w14:paraId="10FF16BC"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Vybourané stavební materiály, které mohou být dále využity v režimu vedlejšího produktu:</w:t>
      </w:r>
    </w:p>
    <w:p w14:paraId="2517E6EA"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Zeminy a kamení,</w:t>
      </w:r>
    </w:p>
    <w:p w14:paraId="210276D3"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znovuzískané asfaltové směsi.</w:t>
      </w:r>
    </w:p>
    <w:p w14:paraId="769551FE" w14:textId="77777777" w:rsidR="009D13B2" w:rsidRPr="00B15592" w:rsidRDefault="009D13B2" w:rsidP="009D13B2">
      <w:pPr>
        <w:pStyle w:val="Odstavecseseznamem"/>
        <w:widowControl/>
        <w:numPr>
          <w:ilvl w:val="1"/>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Stavební a demoliční odpady, které obsahují nebezpečné složky:</w:t>
      </w:r>
    </w:p>
    <w:p w14:paraId="59777934" w14:textId="77777777" w:rsidR="009D13B2" w:rsidRPr="00B15592" w:rsidRDefault="009D13B2" w:rsidP="009D13B2">
      <w:pPr>
        <w:pStyle w:val="Odstavecseseznamem"/>
        <w:widowControl/>
        <w:numPr>
          <w:ilvl w:val="2"/>
          <w:numId w:val="24"/>
        </w:numPr>
        <w:suppressAutoHyphens w:val="0"/>
        <w:spacing w:after="160" w:line="259" w:lineRule="auto"/>
        <w:contextualSpacing/>
        <w:jc w:val="both"/>
        <w:rPr>
          <w:rFonts w:ascii="Arial" w:hAnsi="Arial" w:cs="Arial"/>
          <w:sz w:val="22"/>
          <w:u w:val="single"/>
        </w:rPr>
      </w:pPr>
      <w:r w:rsidRPr="00B15592">
        <w:rPr>
          <w:rFonts w:ascii="Arial" w:hAnsi="Arial" w:cs="Arial"/>
          <w:sz w:val="22"/>
        </w:rPr>
        <w:t xml:space="preserve">Veškeré nebezpečné odpady pod kat. 17 (Stavební a demoliční odpady </w:t>
      </w:r>
      <w:r w:rsidRPr="00B15592">
        <w:rPr>
          <w:rFonts w:ascii="Arial" w:hAnsi="Arial" w:cs="Arial"/>
          <w:sz w:val="22"/>
        </w:rPr>
        <w:br/>
        <w:t>vč. vytěžené zeminy z kontaminovaných míst).</w:t>
      </w:r>
    </w:p>
    <w:p w14:paraId="5771AA83"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 xml:space="preserve">Zhotovitel je povinen při provádění předmětu díla výše uvedené odpady odděleně soustřeďovat. </w:t>
      </w:r>
    </w:p>
    <w:p w14:paraId="3EA74FA3"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 xml:space="preserve">Zhotovitel je povinen nakládat s výše uvedenými odpady v režimu vedlejšího produktu, pokud splní podmínky dle vyhlášky 130/2019 o kritériích, při jejichž splnění je asfaltová směs vedlejším produktem nebo přestává být odpadem a 294/2005 o podmínkách ukládání odpadů na skládky a jejich využívání na povrchu terénu. </w:t>
      </w:r>
    </w:p>
    <w:p w14:paraId="33A6F735" w14:textId="77777777" w:rsidR="009D13B2" w:rsidRPr="00B15592" w:rsidRDefault="009D13B2" w:rsidP="009D13B2">
      <w:pPr>
        <w:jc w:val="both"/>
        <w:rPr>
          <w:rFonts w:ascii="Arial" w:hAnsi="Arial" w:cs="Arial"/>
          <w:b/>
          <w:sz w:val="22"/>
          <w:szCs w:val="22"/>
          <w:u w:val="single"/>
        </w:rPr>
      </w:pPr>
    </w:p>
    <w:p w14:paraId="276681AD" w14:textId="77777777" w:rsidR="009D13B2" w:rsidRPr="00B15592" w:rsidRDefault="009D13B2" w:rsidP="009D13B2">
      <w:pPr>
        <w:jc w:val="both"/>
        <w:rPr>
          <w:rFonts w:ascii="Arial" w:hAnsi="Arial" w:cs="Arial"/>
          <w:b/>
          <w:sz w:val="22"/>
          <w:szCs w:val="22"/>
          <w:u w:val="single"/>
        </w:rPr>
      </w:pPr>
      <w:r w:rsidRPr="00B15592">
        <w:rPr>
          <w:rFonts w:ascii="Arial" w:hAnsi="Arial" w:cs="Arial"/>
          <w:b/>
          <w:sz w:val="22"/>
          <w:szCs w:val="22"/>
          <w:u w:val="single"/>
        </w:rPr>
        <w:t xml:space="preserve">Zhotovitel je povinen výše uvedené prokázat doložením příslušných dokumentů nejpozději jako součást předávacího protokolu při přejímacím řízení. </w:t>
      </w:r>
    </w:p>
    <w:p w14:paraId="22898006" w14:textId="77777777" w:rsidR="009D13B2" w:rsidRPr="00B15592" w:rsidRDefault="009D13B2" w:rsidP="009D13B2">
      <w:pPr>
        <w:jc w:val="both"/>
        <w:rPr>
          <w:rFonts w:ascii="Arial" w:hAnsi="Arial" w:cs="Arial"/>
          <w:b/>
          <w:sz w:val="22"/>
          <w:szCs w:val="22"/>
          <w:u w:val="single"/>
        </w:rPr>
      </w:pPr>
    </w:p>
    <w:p w14:paraId="17221E1C" w14:textId="77777777" w:rsidR="009D13B2" w:rsidRPr="00B15592" w:rsidRDefault="009D13B2" w:rsidP="009D13B2">
      <w:pPr>
        <w:jc w:val="both"/>
        <w:rPr>
          <w:rFonts w:ascii="Arial" w:hAnsi="Arial" w:cs="Arial"/>
          <w:b/>
          <w:sz w:val="22"/>
          <w:szCs w:val="22"/>
          <w:u w:val="single"/>
        </w:rPr>
      </w:pPr>
    </w:p>
    <w:p w14:paraId="12E9CD86" w14:textId="77777777" w:rsidR="009D13B2" w:rsidRPr="00B15592" w:rsidRDefault="009D13B2" w:rsidP="009D13B2">
      <w:pPr>
        <w:jc w:val="both"/>
        <w:rPr>
          <w:rFonts w:ascii="Arial" w:hAnsi="Arial" w:cs="Arial"/>
          <w:b/>
          <w:sz w:val="22"/>
          <w:szCs w:val="22"/>
          <w:u w:val="single"/>
        </w:rPr>
      </w:pPr>
      <w:r w:rsidRPr="00B15592">
        <w:rPr>
          <w:rFonts w:ascii="Arial" w:hAnsi="Arial" w:cs="Arial"/>
          <w:b/>
          <w:sz w:val="22"/>
          <w:szCs w:val="22"/>
          <w:u w:val="single"/>
        </w:rPr>
        <w:t>3. Dle technických pokynů Evropské komise:</w:t>
      </w:r>
    </w:p>
    <w:p w14:paraId="2E7E4DBF" w14:textId="77777777" w:rsidR="009D13B2" w:rsidRPr="00B15592" w:rsidRDefault="009D13B2" w:rsidP="009D13B2">
      <w:pPr>
        <w:jc w:val="both"/>
        <w:rPr>
          <w:rFonts w:ascii="Arial" w:hAnsi="Arial" w:cs="Arial"/>
          <w:sz w:val="22"/>
          <w:szCs w:val="22"/>
        </w:rPr>
      </w:pPr>
      <w:r w:rsidRPr="00B15592">
        <w:rPr>
          <w:rFonts w:ascii="Arial" w:hAnsi="Arial" w:cs="Arial"/>
          <w:sz w:val="22"/>
          <w:szCs w:val="22"/>
        </w:rPr>
        <w:t>V případě renovace staveb k uplatňování zásady „významně nepoškozovat“ se má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Na základě tohoto opatření hospodářské subjekty provádějící renovaci budov zajistí, že:</w:t>
      </w:r>
    </w:p>
    <w:p w14:paraId="3E79577A"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sz w:val="22"/>
        </w:rPr>
      </w:pPr>
      <w:r w:rsidRPr="00B15592">
        <w:rPr>
          <w:rFonts w:ascii="Arial" w:hAnsi="Arial" w:cs="Arial"/>
          <w:sz w:val="22"/>
        </w:rPr>
        <w:t xml:space="preserve">nejméně 70 % (hmotnostních) nikoli nebezpečného stavebního a demoličního odpadu </w:t>
      </w:r>
      <w:r w:rsidRPr="00B15592">
        <w:rPr>
          <w:rFonts w:ascii="Arial" w:hAnsi="Arial" w:cs="Arial"/>
          <w:sz w:val="22"/>
        </w:rPr>
        <w:br/>
        <w:t xml:space="preserve">(s výjimkou v přírodě se vyskytujících materiálů uvedených v kategorii 17 05 04 na evropském seznamu odpadů stanoveném rozhodnutím Komise 2000/532/ES) vzniklého na staveništi bude </w:t>
      </w:r>
      <w:r w:rsidRPr="00B15592">
        <w:rPr>
          <w:rFonts w:ascii="Arial" w:hAnsi="Arial" w:cs="Arial"/>
          <w:sz w:val="22"/>
        </w:rPr>
        <w:lastRenderedPageBreak/>
        <w:t xml:space="preserve">připraveno k opětovnému použití, recyklaci a k jiným druhům materiálového využití, včetně zásypů, při nichž jsou jiné materiály nahrazeny odpadem. </w:t>
      </w:r>
    </w:p>
    <w:p w14:paraId="501DBAE9"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 xml:space="preserve">Zhotovitel má povinnost nejméně 70 % hmotnostních (nikoli nebezpečných) stavebních </w:t>
      </w:r>
      <w:r w:rsidRPr="00B15592">
        <w:rPr>
          <w:rFonts w:ascii="Arial" w:hAnsi="Arial" w:cs="Arial"/>
          <w:b/>
          <w:sz w:val="22"/>
          <w:szCs w:val="22"/>
        </w:rPr>
        <w:br/>
        <w:t xml:space="preserve">a demoličních odpadů vzniklých na staveništi připravit k opětovnému použití, recyklaci a k jiným druhům materiálového využití, včetně zásypů, při nichž jsou jiné materiály nahrazeny odpadem. </w:t>
      </w:r>
    </w:p>
    <w:p w14:paraId="1F986373" w14:textId="77777777" w:rsidR="009D13B2" w:rsidRPr="00B15592" w:rsidRDefault="009D13B2" w:rsidP="009D13B2">
      <w:pPr>
        <w:jc w:val="both"/>
        <w:rPr>
          <w:rFonts w:ascii="Arial" w:hAnsi="Arial" w:cs="Arial"/>
          <w:bCs/>
          <w:sz w:val="22"/>
          <w:szCs w:val="22"/>
        </w:rPr>
      </w:pPr>
    </w:p>
    <w:p w14:paraId="342BEE59" w14:textId="77777777" w:rsidR="009D13B2" w:rsidRPr="00B15592" w:rsidRDefault="009D13B2" w:rsidP="009D13B2">
      <w:pPr>
        <w:jc w:val="both"/>
        <w:rPr>
          <w:rFonts w:ascii="Arial" w:hAnsi="Arial" w:cs="Arial"/>
          <w:bCs/>
          <w:sz w:val="22"/>
          <w:szCs w:val="22"/>
        </w:rPr>
      </w:pPr>
      <w:r w:rsidRPr="00B15592">
        <w:rPr>
          <w:rFonts w:ascii="Arial" w:hAnsi="Arial" w:cs="Arial"/>
          <w:bCs/>
          <w:sz w:val="22"/>
          <w:szCs w:val="22"/>
        </w:rPr>
        <w:t>Zhotovitel je povinen doložit popis splnění podmínky 70 % odpadu k opětovnému využití,</w:t>
      </w:r>
    </w:p>
    <w:p w14:paraId="14638F52" w14:textId="1FC1782F" w:rsidR="009D13B2" w:rsidRPr="00B15592" w:rsidRDefault="009D13B2" w:rsidP="009D13B2">
      <w:pPr>
        <w:jc w:val="both"/>
        <w:rPr>
          <w:rFonts w:ascii="Arial" w:hAnsi="Arial" w:cs="Arial"/>
          <w:bCs/>
          <w:sz w:val="22"/>
          <w:szCs w:val="22"/>
        </w:rPr>
      </w:pPr>
      <w:r w:rsidRPr="00B15592">
        <w:rPr>
          <w:rFonts w:ascii="Arial" w:hAnsi="Arial" w:cs="Arial"/>
          <w:bCs/>
          <w:sz w:val="22"/>
          <w:szCs w:val="22"/>
        </w:rPr>
        <w:t>např. kopií smlouvy o zajištění předání produkovaných stavebních a demoličních odpadů k</w:t>
      </w:r>
      <w:r w:rsidR="003F231E">
        <w:rPr>
          <w:rFonts w:ascii="Arial" w:hAnsi="Arial" w:cs="Arial"/>
          <w:bCs/>
          <w:sz w:val="22"/>
          <w:szCs w:val="22"/>
        </w:rPr>
        <w:t> </w:t>
      </w:r>
      <w:r w:rsidRPr="00B15592">
        <w:rPr>
          <w:rFonts w:ascii="Arial" w:hAnsi="Arial" w:cs="Arial"/>
          <w:bCs/>
          <w:sz w:val="22"/>
          <w:szCs w:val="22"/>
        </w:rPr>
        <w:t>opětovnému použití, recyklaci nebo jiným druhům materiálového využití do zařízení určeného pro</w:t>
      </w:r>
      <w:r w:rsidR="003F231E">
        <w:rPr>
          <w:rFonts w:ascii="Arial" w:hAnsi="Arial" w:cs="Arial"/>
          <w:bCs/>
          <w:sz w:val="22"/>
          <w:szCs w:val="22"/>
        </w:rPr>
        <w:t> </w:t>
      </w:r>
      <w:r w:rsidRPr="00B15592">
        <w:rPr>
          <w:rFonts w:ascii="Arial" w:hAnsi="Arial" w:cs="Arial"/>
          <w:bCs/>
          <w:sz w:val="22"/>
          <w:szCs w:val="22"/>
        </w:rPr>
        <w:t>nakládání s daným druhem a kategorií odpadu (dle § 15 odst. 2 písm. c) zákona č. 541/2020 Sb., o odpadech), doklad o převzetí odpadů provozovatelem zařízení apod.</w:t>
      </w:r>
    </w:p>
    <w:p w14:paraId="4A7DFF1A" w14:textId="77777777" w:rsidR="009D13B2" w:rsidRPr="00B15592" w:rsidRDefault="009D13B2" w:rsidP="009D13B2">
      <w:pPr>
        <w:jc w:val="both"/>
        <w:rPr>
          <w:rFonts w:ascii="Arial" w:hAnsi="Arial" w:cs="Arial"/>
          <w:b/>
          <w:sz w:val="22"/>
          <w:szCs w:val="22"/>
          <w:u w:val="single"/>
        </w:rPr>
      </w:pPr>
    </w:p>
    <w:p w14:paraId="5EB058C4" w14:textId="77777777" w:rsidR="009D13B2" w:rsidRPr="00B15592" w:rsidRDefault="009D13B2" w:rsidP="009D13B2">
      <w:pPr>
        <w:jc w:val="both"/>
        <w:rPr>
          <w:rFonts w:ascii="Arial" w:hAnsi="Arial" w:cs="Arial"/>
          <w:b/>
          <w:sz w:val="22"/>
          <w:szCs w:val="22"/>
          <w:u w:val="single"/>
        </w:rPr>
      </w:pPr>
      <w:r w:rsidRPr="00B15592">
        <w:rPr>
          <w:rFonts w:ascii="Arial" w:hAnsi="Arial" w:cs="Arial"/>
          <w:b/>
          <w:sz w:val="22"/>
          <w:szCs w:val="22"/>
          <w:u w:val="single"/>
        </w:rPr>
        <w:t xml:space="preserve">Zhotovitel je povinen výše uvedené prokázat doložením příslušných dokumentů nejpozději jako součást předávacího protokolu při přejímacím řízení. </w:t>
      </w:r>
    </w:p>
    <w:p w14:paraId="2E4A4C9E" w14:textId="77777777" w:rsidR="009D13B2" w:rsidRPr="00B15592" w:rsidRDefault="009D13B2" w:rsidP="009D13B2">
      <w:pPr>
        <w:jc w:val="both"/>
        <w:rPr>
          <w:rFonts w:ascii="Arial" w:hAnsi="Arial" w:cs="Arial"/>
          <w:b/>
          <w:sz w:val="22"/>
          <w:szCs w:val="22"/>
        </w:rPr>
      </w:pPr>
    </w:p>
    <w:p w14:paraId="736A1513" w14:textId="77777777" w:rsidR="009D13B2" w:rsidRPr="00B15592" w:rsidRDefault="009D13B2" w:rsidP="009D13B2">
      <w:pPr>
        <w:rPr>
          <w:rFonts w:ascii="Arial" w:hAnsi="Arial" w:cs="Arial"/>
          <w:b/>
          <w:sz w:val="22"/>
          <w:szCs w:val="22"/>
          <w:u w:val="single"/>
        </w:rPr>
      </w:pPr>
    </w:p>
    <w:p w14:paraId="47B76546" w14:textId="77777777" w:rsidR="009D13B2" w:rsidRPr="00B15592" w:rsidRDefault="009D13B2" w:rsidP="009D13B2">
      <w:pPr>
        <w:rPr>
          <w:rFonts w:ascii="Arial" w:hAnsi="Arial" w:cs="Arial"/>
          <w:b/>
          <w:sz w:val="22"/>
          <w:szCs w:val="22"/>
          <w:u w:val="single"/>
        </w:rPr>
      </w:pPr>
      <w:r w:rsidRPr="00B15592">
        <w:rPr>
          <w:rFonts w:ascii="Arial" w:hAnsi="Arial" w:cs="Arial"/>
          <w:b/>
          <w:sz w:val="22"/>
          <w:szCs w:val="22"/>
          <w:u w:val="single"/>
        </w:rPr>
        <w:t>4. Dle zvláštních podmínek plnění</w:t>
      </w:r>
    </w:p>
    <w:p w14:paraId="61B51382" w14:textId="77777777" w:rsidR="009D13B2" w:rsidRPr="00B15592" w:rsidRDefault="009D13B2" w:rsidP="009D13B2">
      <w:pPr>
        <w:rPr>
          <w:rFonts w:ascii="Arial" w:hAnsi="Arial" w:cs="Arial"/>
          <w:sz w:val="22"/>
          <w:szCs w:val="22"/>
        </w:rPr>
      </w:pPr>
      <w:r w:rsidRPr="00B15592">
        <w:rPr>
          <w:rFonts w:ascii="Arial" w:hAnsi="Arial" w:cs="Arial"/>
          <w:sz w:val="22"/>
          <w:szCs w:val="22"/>
        </w:rPr>
        <w:t>Objednatel v souladu s ustanovením § 6 odst. 4 ZZVZ v rámci předmětu plnění stanovil podmínky „odpovědného veřejného zadávání“. Objednatel v podmínkách plnění stanovil zvláště požadavky na:</w:t>
      </w:r>
    </w:p>
    <w:p w14:paraId="7ABA3D56"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Zajištění důstojných pracovních podmínek,</w:t>
      </w:r>
    </w:p>
    <w:p w14:paraId="55D007A6"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 xml:space="preserve">Podporu vzdělávání, </w:t>
      </w:r>
    </w:p>
    <w:p w14:paraId="28C24B70"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 xml:space="preserve">Podporu přístupu malých a středních podniků k veřejné zakázce, </w:t>
      </w:r>
    </w:p>
    <w:p w14:paraId="40D4E340"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 xml:space="preserve">Podporu férových dodavatelských vztahů, </w:t>
      </w:r>
    </w:p>
    <w:p w14:paraId="421EE6BE"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 xml:space="preserve">Podporu ekologicky šetrných řešení, </w:t>
      </w:r>
    </w:p>
    <w:p w14:paraId="3686CE5B" w14:textId="77777777" w:rsidR="009D13B2" w:rsidRPr="00B15592" w:rsidRDefault="009D13B2" w:rsidP="009D13B2">
      <w:pPr>
        <w:ind w:left="567" w:firstLine="284"/>
        <w:rPr>
          <w:rFonts w:ascii="Arial" w:hAnsi="Arial" w:cs="Arial"/>
          <w:sz w:val="22"/>
          <w:szCs w:val="22"/>
        </w:rPr>
      </w:pPr>
      <w:r w:rsidRPr="00B15592">
        <w:rPr>
          <w:rFonts w:ascii="Arial" w:hAnsi="Arial" w:cs="Arial"/>
          <w:sz w:val="22"/>
          <w:szCs w:val="22"/>
        </w:rPr>
        <w:t>•</w:t>
      </w:r>
      <w:r w:rsidRPr="00B15592">
        <w:rPr>
          <w:rFonts w:ascii="Arial" w:hAnsi="Arial" w:cs="Arial"/>
          <w:sz w:val="22"/>
          <w:szCs w:val="22"/>
        </w:rPr>
        <w:tab/>
        <w:t xml:space="preserve">Snížení negativních dopadů plnění veřejné zakázky na místní komunity. </w:t>
      </w:r>
    </w:p>
    <w:p w14:paraId="6CA74FE6" w14:textId="77777777" w:rsidR="009D13B2" w:rsidRPr="00B15592" w:rsidRDefault="009D13B2" w:rsidP="009D13B2">
      <w:pPr>
        <w:jc w:val="both"/>
        <w:rPr>
          <w:rFonts w:ascii="Arial" w:hAnsi="Arial" w:cs="Arial"/>
          <w:sz w:val="22"/>
          <w:szCs w:val="22"/>
        </w:rPr>
      </w:pPr>
    </w:p>
    <w:p w14:paraId="69B11866" w14:textId="77777777" w:rsidR="009D13B2" w:rsidRPr="00B15592" w:rsidRDefault="009D13B2" w:rsidP="009D13B2">
      <w:pPr>
        <w:jc w:val="both"/>
        <w:rPr>
          <w:rFonts w:ascii="Arial" w:hAnsi="Arial" w:cs="Arial"/>
          <w:b/>
          <w:sz w:val="22"/>
          <w:szCs w:val="22"/>
        </w:rPr>
      </w:pPr>
      <w:r w:rsidRPr="00B15592">
        <w:rPr>
          <w:rFonts w:ascii="Arial" w:hAnsi="Arial" w:cs="Arial"/>
          <w:b/>
          <w:sz w:val="22"/>
          <w:szCs w:val="22"/>
        </w:rPr>
        <w:t xml:space="preserve">Povinnosti zhotovitele při provádění předmětu plnění: </w:t>
      </w:r>
    </w:p>
    <w:p w14:paraId="4A01E5FC"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 xml:space="preserve">Realizace stavby o sobotách, nedělích a ostatních dnech pracovního klidu podle zákona č. 245/2000 Sb., o státních svátcích, o ostatních svátcích, o významných dnech a o dnech pracovního klidu, ve znění pozdějších předpisů, bude možná s podmínkou, že nebudou zatíženy hlukem a prachem okolní objekty. </w:t>
      </w:r>
    </w:p>
    <w:p w14:paraId="45E0C1B9"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Zhotovitel v maximální míře omezí prašnost a hlučnost při provádění prací.</w:t>
      </w:r>
    </w:p>
    <w:p w14:paraId="5A74B37E" w14:textId="6DC1F8FE"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Zhotovitel je povinen na staveništi a při provádění prací respektovat požadavky k</w:t>
      </w:r>
      <w:r w:rsidR="00DA1DC1">
        <w:rPr>
          <w:rFonts w:ascii="Arial" w:hAnsi="Arial" w:cs="Arial"/>
          <w:b/>
          <w:sz w:val="22"/>
        </w:rPr>
        <w:t> </w:t>
      </w:r>
      <w:r w:rsidRPr="00B15592">
        <w:rPr>
          <w:rFonts w:ascii="Arial" w:hAnsi="Arial" w:cs="Arial"/>
          <w:b/>
          <w:sz w:val="22"/>
        </w:rPr>
        <w:t>zajištění bezpečnosti práce a ochrany zdraví, dané zejména</w:t>
      </w:r>
    </w:p>
    <w:p w14:paraId="4A16C815" w14:textId="2EE3EFA9"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zákonem č. 262/2006 Sb., ve znění pozdějších předpisů (se zvláštním zřetelem na</w:t>
      </w:r>
      <w:r w:rsidR="003F231E">
        <w:rPr>
          <w:rFonts w:ascii="Arial" w:hAnsi="Arial" w:cs="Arial"/>
          <w:b/>
          <w:sz w:val="22"/>
        </w:rPr>
        <w:t> </w:t>
      </w:r>
      <w:r w:rsidRPr="00B15592">
        <w:rPr>
          <w:rFonts w:ascii="Arial" w:hAnsi="Arial" w:cs="Arial"/>
          <w:b/>
          <w:sz w:val="22"/>
        </w:rPr>
        <w:t>regulaci odměňování, pracovní doby, doby odpočinku mezi směnami atp.),</w:t>
      </w:r>
    </w:p>
    <w:p w14:paraId="6706A944"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0598752A" w14:textId="78505A95"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nařízením vlády č. 591/2006 Sb., o bližších minimálních požadavcích na</w:t>
      </w:r>
      <w:r w:rsidR="00DA1DC1">
        <w:rPr>
          <w:rFonts w:ascii="Arial" w:hAnsi="Arial" w:cs="Arial"/>
          <w:b/>
          <w:sz w:val="22"/>
        </w:rPr>
        <w:t> </w:t>
      </w:r>
      <w:r w:rsidRPr="00B15592">
        <w:rPr>
          <w:rFonts w:ascii="Arial" w:hAnsi="Arial" w:cs="Arial"/>
          <w:b/>
          <w:sz w:val="22"/>
        </w:rPr>
        <w:t>bezpečnost a ochranu zdraví při práci na staveništích,</w:t>
      </w:r>
    </w:p>
    <w:p w14:paraId="44D38F78"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 xml:space="preserve"> nařízení vlády č. 362/2005 Sb. o bližších požadavcích na bezpečnost a ochranu zdraví při práci na pracovištích s nebezpečím pádu z výšky nebo do hloubky.</w:t>
      </w:r>
    </w:p>
    <w:p w14:paraId="0333C5D0"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Style w:val="Zdraznn1"/>
          <w:rFonts w:ascii="Arial" w:hAnsi="Arial" w:cs="Arial"/>
          <w:b/>
          <w:i w:val="0"/>
          <w:iCs w:val="0"/>
          <w:sz w:val="22"/>
        </w:rPr>
      </w:pPr>
      <w:r w:rsidRPr="00B15592">
        <w:rPr>
          <w:rStyle w:val="Zdraznn1"/>
          <w:rFonts w:ascii="Arial" w:hAnsi="Arial" w:cs="Arial"/>
          <w:b/>
          <w:sz w:val="22"/>
        </w:rPr>
        <w:t>Zhotovitel je povinen zajistit po celou dobu plnění smlouvy</w:t>
      </w:r>
    </w:p>
    <w:p w14:paraId="74388085" w14:textId="087C9878" w:rsidR="009D13B2" w:rsidRPr="00B15592" w:rsidRDefault="009D13B2" w:rsidP="009D13B2">
      <w:pPr>
        <w:pStyle w:val="Odstavecseseznamem"/>
        <w:widowControl/>
        <w:numPr>
          <w:ilvl w:val="1"/>
          <w:numId w:val="25"/>
        </w:numPr>
        <w:suppressAutoHyphens w:val="0"/>
        <w:spacing w:after="160" w:line="259" w:lineRule="auto"/>
        <w:contextualSpacing/>
        <w:jc w:val="both"/>
        <w:rPr>
          <w:rStyle w:val="Zdraznn1"/>
          <w:rFonts w:ascii="Arial" w:hAnsi="Arial" w:cs="Arial"/>
          <w:b/>
          <w:i w:val="0"/>
          <w:iCs w:val="0"/>
          <w:sz w:val="22"/>
        </w:rPr>
      </w:pPr>
      <w:r w:rsidRPr="00B15592">
        <w:rPr>
          <w:rStyle w:val="Zdraznn1"/>
          <w:rFonts w:ascii="Arial" w:hAnsi="Arial" w:cs="Arial"/>
          <w:b/>
          <w:sz w:val="22"/>
        </w:rPr>
        <w:t>plnění povinností vyplývající z právních předpisů České republiky, zejména pak z</w:t>
      </w:r>
      <w:r w:rsidR="003F231E">
        <w:rPr>
          <w:rStyle w:val="Zdraznn1"/>
          <w:rFonts w:ascii="Arial" w:hAnsi="Arial" w:cs="Arial"/>
          <w:b/>
          <w:sz w:val="22"/>
        </w:rPr>
        <w:t> </w:t>
      </w:r>
      <w:r w:rsidRPr="00B15592">
        <w:rPr>
          <w:rStyle w:val="Zdraznn1"/>
          <w:rFonts w:ascii="Arial" w:hAnsi="Arial" w:cs="Arial"/>
          <w:b/>
          <w:sz w:val="22"/>
        </w:rPr>
        <w:t>předpisů pracovněprávních, předpisů z oblasti zaměstnanosti a bezpečnosti ochrany zdraví při práci, a to vůči všem osobám, které se na plnění smlouvy podílejí; plnění těchto povinností zajistí dodavatel i u svých poddodavatelů,</w:t>
      </w:r>
    </w:p>
    <w:p w14:paraId="36A764DB" w14:textId="1179AC5E"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i/>
          <w:iCs/>
          <w:sz w:val="22"/>
        </w:rPr>
      </w:pPr>
      <w:r w:rsidRPr="00B15592">
        <w:rPr>
          <w:rStyle w:val="Zdraznn1"/>
          <w:rFonts w:ascii="Arial" w:hAnsi="Arial" w:cs="Arial"/>
          <w:b/>
          <w:sz w:val="22"/>
        </w:rPr>
        <w:lastRenderedPageBreak/>
        <w:t>řádné a včasné plnění finančních závazků svým poddodavatelům,</w:t>
      </w:r>
      <w:r w:rsidRPr="00B15592">
        <w:rPr>
          <w:rFonts w:ascii="Arial" w:hAnsi="Arial" w:cs="Arial"/>
          <w:b/>
          <w:i/>
          <w:iCs/>
          <w:sz w:val="22"/>
        </w:rPr>
        <w:t xml:space="preserve"> </w:t>
      </w:r>
      <w:r w:rsidRPr="00B15592">
        <w:rPr>
          <w:rStyle w:val="Zdraznn1"/>
          <w:rFonts w:ascii="Arial" w:hAnsi="Arial" w:cs="Arial"/>
          <w:b/>
          <w:sz w:val="22"/>
        </w:rPr>
        <w:t>kdy za řádné a včasné plnění se považuje plné uhrazení poddodavatelem vystavených faktur za</w:t>
      </w:r>
      <w:r w:rsidR="003F231E">
        <w:rPr>
          <w:rStyle w:val="Zdraznn1"/>
          <w:rFonts w:ascii="Arial" w:hAnsi="Arial" w:cs="Arial"/>
          <w:b/>
          <w:sz w:val="22"/>
        </w:rPr>
        <w:t> </w:t>
      </w:r>
      <w:r w:rsidRPr="00B15592">
        <w:rPr>
          <w:rStyle w:val="Zdraznn1"/>
          <w:rFonts w:ascii="Arial" w:hAnsi="Arial" w:cs="Arial"/>
          <w:b/>
          <w:sz w:val="22"/>
        </w:rPr>
        <w:t>plnění poskytnutá k plnění díla, a to vždy v řádném termínu za konkrétní plnění. Zhotovitel se zavazuje přenést totožnou povinnost do dalších úrovní dodavatelského řetězce.</w:t>
      </w:r>
      <w:r w:rsidRPr="00B15592">
        <w:rPr>
          <w:rFonts w:ascii="Arial" w:hAnsi="Arial" w:cs="Arial"/>
          <w:b/>
          <w:i/>
          <w:iCs/>
          <w:sz w:val="22"/>
        </w:rPr>
        <w:t xml:space="preserve"> </w:t>
      </w:r>
    </w:p>
    <w:p w14:paraId="4ED4FDC0"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Style w:val="Zdraznn1"/>
          <w:rFonts w:ascii="Arial" w:hAnsi="Arial" w:cs="Arial"/>
          <w:b/>
          <w:i w:val="0"/>
          <w:iCs w:val="0"/>
          <w:sz w:val="22"/>
        </w:rPr>
      </w:pPr>
      <w:r w:rsidRPr="00B15592">
        <w:rPr>
          <w:rStyle w:val="Zdraznn1"/>
          <w:rFonts w:ascii="Arial" w:hAnsi="Arial" w:cs="Arial"/>
          <w:b/>
          <w:sz w:val="22"/>
        </w:rPr>
        <w:t>kdykoli v průběhu plnění smlouvy na žádost objednatele předložit kompletní seznam částí plnění plněných prostřednictvím poddodavatelů včetně identifikace těchto poddodavatelů a dokladů o plnění řádného a včasného plnění finančních závazků vůči těmto poddodavatelům.</w:t>
      </w:r>
    </w:p>
    <w:p w14:paraId="0CAC485E"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bCs/>
          <w:iCs/>
          <w:sz w:val="22"/>
        </w:rPr>
      </w:pPr>
      <w:r w:rsidRPr="00B15592">
        <w:rPr>
          <w:rFonts w:ascii="Arial" w:hAnsi="Arial" w:cs="Arial"/>
          <w:b/>
          <w:bCs/>
          <w:iCs/>
          <w:sz w:val="22"/>
        </w:rPr>
        <w:t>Zhotovitel se zavazuje, že:</w:t>
      </w:r>
    </w:p>
    <w:p w14:paraId="48610422"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bCs/>
          <w:iCs/>
          <w:sz w:val="22"/>
        </w:rPr>
      </w:pPr>
      <w:r w:rsidRPr="00B15592">
        <w:rPr>
          <w:rFonts w:ascii="Arial" w:hAnsi="Arial" w:cs="Arial"/>
          <w:b/>
          <w:bCs/>
          <w:iCs/>
          <w:sz w:val="22"/>
        </w:rPr>
        <w:t>bude provádět dílo takovým způsobem, aby provoz bylo okolí ovlivněn co nejméně,</w:t>
      </w:r>
    </w:p>
    <w:p w14:paraId="4CE858DA"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bCs/>
          <w:iCs/>
          <w:sz w:val="22"/>
        </w:rPr>
      </w:pPr>
      <w:r w:rsidRPr="00B15592">
        <w:rPr>
          <w:rFonts w:ascii="Arial" w:hAnsi="Arial" w:cs="Arial"/>
          <w:b/>
          <w:bCs/>
          <w:iCs/>
          <w:sz w:val="22"/>
        </w:rPr>
        <w:t>plocha zabraná stavbou musí být ohrazena, prostory staveniště musí být odděleny s ohledem na bezpečnost osob,</w:t>
      </w:r>
    </w:p>
    <w:p w14:paraId="08A58E7F" w14:textId="77777777" w:rsidR="009D13B2" w:rsidRPr="00B15592" w:rsidRDefault="009D13B2" w:rsidP="009D13B2">
      <w:pPr>
        <w:pStyle w:val="Odstavecseseznamem"/>
        <w:widowControl/>
        <w:numPr>
          <w:ilvl w:val="1"/>
          <w:numId w:val="25"/>
        </w:numPr>
        <w:suppressAutoHyphens w:val="0"/>
        <w:spacing w:after="160" w:line="259" w:lineRule="auto"/>
        <w:contextualSpacing/>
        <w:jc w:val="both"/>
        <w:rPr>
          <w:rFonts w:ascii="Arial" w:hAnsi="Arial" w:cs="Arial"/>
          <w:b/>
          <w:bCs/>
          <w:iCs/>
          <w:sz w:val="22"/>
        </w:rPr>
      </w:pPr>
      <w:r w:rsidRPr="00B15592">
        <w:rPr>
          <w:rFonts w:ascii="Arial" w:hAnsi="Arial" w:cs="Arial"/>
          <w:b/>
          <w:bCs/>
          <w:iCs/>
          <w:sz w:val="22"/>
        </w:rPr>
        <w:t>během prací a zejména vždy při ukončení prací na stavbě zabezpečí objekty proti přístupu cizích osob.</w:t>
      </w:r>
    </w:p>
    <w:p w14:paraId="525855CF"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Zhotovitel je povinen zajistit, že všichni zaměstnanci zhotovitele, kteří jsou cizinci a budou provádět jakoukoliv činnost na díle, mají povolení k pobytu na území České republiky a povolení k zaměstnání pro místo provádění prací (popř. zelenou nebo modrou kartu), je-li to právními předpisy vyžadováno. Objednatel má právo vyžádat si předložení kopií příslušných dokladů kdykoliv v průběhu realizace díla, a to až do doby předání a převzetí díla (popř. do doby ukončení prací na odstraňování vad díla) a zhotovitel je povinen této žádosti bez zbytečného odkladu vyhovět.</w:t>
      </w:r>
    </w:p>
    <w:p w14:paraId="21E0BE78" w14:textId="77777777"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Zhotovitel se zavazuje, že neumožní výkon nelegální práce ve smyslu § 5 písm. e) zákona č. 435/2004 Sb., o zaměstnanosti, ve znění pozdějších předpisů, ani nepověří provedením díla subdodavatele, který takové jednání umožňuje.</w:t>
      </w:r>
    </w:p>
    <w:p w14:paraId="45F7B405" w14:textId="51D1B369" w:rsidR="009D13B2" w:rsidRPr="00B15592" w:rsidRDefault="009D13B2" w:rsidP="009D13B2">
      <w:pPr>
        <w:pStyle w:val="Odstavecseseznamem"/>
        <w:widowControl/>
        <w:numPr>
          <w:ilvl w:val="0"/>
          <w:numId w:val="25"/>
        </w:numPr>
        <w:suppressAutoHyphens w:val="0"/>
        <w:spacing w:after="160" w:line="259" w:lineRule="auto"/>
        <w:contextualSpacing/>
        <w:jc w:val="both"/>
        <w:rPr>
          <w:rFonts w:ascii="Arial" w:hAnsi="Arial" w:cs="Arial"/>
          <w:b/>
          <w:sz w:val="22"/>
        </w:rPr>
      </w:pPr>
      <w:r w:rsidRPr="00B15592">
        <w:rPr>
          <w:rFonts w:ascii="Arial" w:hAnsi="Arial" w:cs="Arial"/>
          <w:b/>
          <w:sz w:val="22"/>
        </w:rPr>
        <w:t>Zhotovitel přijme opatření ke snížení hluku, prachu a emisí znečišťujících látek při</w:t>
      </w:r>
      <w:r w:rsidR="003F231E">
        <w:rPr>
          <w:rFonts w:ascii="Arial" w:hAnsi="Arial" w:cs="Arial"/>
          <w:b/>
          <w:sz w:val="22"/>
        </w:rPr>
        <w:t> </w:t>
      </w:r>
      <w:r w:rsidRPr="00B15592">
        <w:rPr>
          <w:rFonts w:ascii="Arial" w:hAnsi="Arial" w:cs="Arial"/>
          <w:b/>
          <w:sz w:val="22"/>
        </w:rPr>
        <w:t>stavebních nebo údržbářských pracích.</w:t>
      </w:r>
    </w:p>
    <w:p w14:paraId="2123721D" w14:textId="77777777" w:rsidR="009D13B2" w:rsidRPr="00B15592" w:rsidRDefault="009D13B2" w:rsidP="009D13B2">
      <w:pPr>
        <w:rPr>
          <w:rFonts w:ascii="Arial" w:hAnsi="Arial" w:cs="Arial"/>
          <w:b/>
          <w:sz w:val="22"/>
          <w:szCs w:val="22"/>
          <w:u w:val="single"/>
        </w:rPr>
      </w:pPr>
      <w:r w:rsidRPr="00B15592">
        <w:rPr>
          <w:rFonts w:ascii="Arial" w:hAnsi="Arial" w:cs="Arial"/>
          <w:b/>
          <w:sz w:val="22"/>
          <w:szCs w:val="22"/>
          <w:u w:val="single"/>
        </w:rPr>
        <w:t>6. S ohledem na prevenci a omezování znečištění:</w:t>
      </w:r>
    </w:p>
    <w:p w14:paraId="67DD993A" w14:textId="386F8C31" w:rsidR="009D13B2" w:rsidRPr="00B15592" w:rsidRDefault="009D13B2" w:rsidP="009D13B2">
      <w:pPr>
        <w:jc w:val="both"/>
        <w:rPr>
          <w:rFonts w:ascii="Arial" w:hAnsi="Arial" w:cs="Arial"/>
          <w:bCs/>
          <w:sz w:val="22"/>
          <w:szCs w:val="22"/>
        </w:rPr>
      </w:pPr>
      <w:r w:rsidRPr="00B15592">
        <w:rPr>
          <w:rFonts w:ascii="Arial" w:hAnsi="Arial" w:cs="Arial"/>
          <w:bCs/>
          <w:sz w:val="22"/>
          <w:szCs w:val="22"/>
        </w:rPr>
        <w:t>Ze stavebních prvků a materiálů použitých při stavbě, které mohou přijít do styku s uživateli, se při</w:t>
      </w:r>
      <w:r w:rsidR="003F231E">
        <w:rPr>
          <w:rFonts w:ascii="Arial" w:hAnsi="Arial" w:cs="Arial"/>
          <w:bCs/>
          <w:sz w:val="22"/>
          <w:szCs w:val="22"/>
        </w:rPr>
        <w:t> </w:t>
      </w:r>
      <w:r w:rsidRPr="00B15592">
        <w:rPr>
          <w:rFonts w:ascii="Arial" w:hAnsi="Arial" w:cs="Arial"/>
          <w:bCs/>
          <w:sz w:val="22"/>
          <w:szCs w:val="22"/>
        </w:rPr>
        <w:t>zkouškách v souladu s podmínkami uvedenými v příloze XVII nařízení Evropského parlamentu a Rady (ES) č. 1907/2006 uvolňuje méně než 0,06 mg formaldehydu na m³ materiálu nebo prvku a při</w:t>
      </w:r>
      <w:r w:rsidR="003F231E">
        <w:rPr>
          <w:rFonts w:ascii="Arial" w:hAnsi="Arial" w:cs="Arial"/>
          <w:bCs/>
          <w:sz w:val="22"/>
          <w:szCs w:val="22"/>
        </w:rPr>
        <w:t> </w:t>
      </w:r>
      <w:r w:rsidRPr="00B15592">
        <w:rPr>
          <w:rFonts w:ascii="Arial" w:hAnsi="Arial" w:cs="Arial"/>
          <w:bCs/>
          <w:sz w:val="22"/>
          <w:szCs w:val="22"/>
        </w:rPr>
        <w:t>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3B4C25FB" w14:textId="77777777" w:rsidR="009D13B2" w:rsidRPr="00B15592" w:rsidRDefault="009D13B2" w:rsidP="009D13B2">
      <w:pPr>
        <w:rPr>
          <w:rFonts w:ascii="Arial" w:hAnsi="Arial" w:cs="Arial"/>
          <w:b/>
          <w:sz w:val="22"/>
          <w:szCs w:val="22"/>
        </w:rPr>
      </w:pPr>
    </w:p>
    <w:p w14:paraId="7359D4D7" w14:textId="77777777" w:rsidR="009D13B2" w:rsidRPr="00B15592" w:rsidRDefault="009D13B2" w:rsidP="009D13B2">
      <w:pPr>
        <w:rPr>
          <w:rFonts w:ascii="Arial" w:hAnsi="Arial" w:cs="Arial"/>
          <w:b/>
          <w:sz w:val="22"/>
          <w:szCs w:val="22"/>
        </w:rPr>
      </w:pPr>
      <w:r w:rsidRPr="00B15592">
        <w:rPr>
          <w:rFonts w:ascii="Arial" w:hAnsi="Arial" w:cs="Arial"/>
          <w:b/>
          <w:sz w:val="22"/>
          <w:szCs w:val="22"/>
        </w:rPr>
        <w:t xml:space="preserve">Zhotovitel je povinen respektovat výše uvedené minimální požadavky a jejich splnění prokázat doložením příslušných certifikátů, technických listů apod. </w:t>
      </w:r>
    </w:p>
    <w:p w14:paraId="584720F5" w14:textId="77777777" w:rsidR="009D13B2" w:rsidRDefault="009D13B2" w:rsidP="009D13B2">
      <w:pPr>
        <w:jc w:val="both"/>
        <w:rPr>
          <w:rFonts w:ascii="Arial" w:hAnsi="Arial" w:cs="Arial"/>
          <w:b/>
          <w:sz w:val="22"/>
          <w:szCs w:val="22"/>
          <w:u w:val="single"/>
        </w:rPr>
      </w:pPr>
    </w:p>
    <w:p w14:paraId="5C486521" w14:textId="77777777" w:rsidR="001A7AEF" w:rsidRPr="00B15592" w:rsidRDefault="001A7AEF" w:rsidP="009D13B2">
      <w:pPr>
        <w:jc w:val="both"/>
        <w:rPr>
          <w:rFonts w:ascii="Arial" w:hAnsi="Arial" w:cs="Arial"/>
          <w:b/>
          <w:sz w:val="22"/>
          <w:szCs w:val="22"/>
          <w:u w:val="single"/>
        </w:rPr>
      </w:pPr>
    </w:p>
    <w:p w14:paraId="3BC843BA" w14:textId="1B9FB094" w:rsidR="009D13B2" w:rsidRDefault="009D13B2" w:rsidP="009D13B2">
      <w:pPr>
        <w:jc w:val="both"/>
        <w:rPr>
          <w:rFonts w:ascii="Arial" w:hAnsi="Arial" w:cs="Arial"/>
          <w:b/>
          <w:sz w:val="22"/>
          <w:szCs w:val="22"/>
          <w:u w:val="single"/>
        </w:rPr>
      </w:pPr>
      <w:r w:rsidRPr="00B15592">
        <w:rPr>
          <w:rFonts w:ascii="Arial" w:hAnsi="Arial" w:cs="Arial"/>
          <w:b/>
          <w:sz w:val="22"/>
          <w:szCs w:val="22"/>
          <w:u w:val="single"/>
        </w:rPr>
        <w:t>Zhotovitel je povinen výše uvedené prokázat doložením příslušných dokumentů.</w:t>
      </w:r>
    </w:p>
    <w:p w14:paraId="0E10B44E" w14:textId="77777777" w:rsidR="00CC64D1" w:rsidRDefault="00CC64D1" w:rsidP="009D13B2">
      <w:pPr>
        <w:jc w:val="both"/>
        <w:rPr>
          <w:rFonts w:ascii="Arial" w:hAnsi="Arial" w:cs="Arial"/>
          <w:b/>
          <w:sz w:val="22"/>
          <w:szCs w:val="22"/>
          <w:u w:val="single"/>
        </w:rPr>
      </w:pPr>
    </w:p>
    <w:p w14:paraId="3E08E4BE" w14:textId="77777777" w:rsidR="00CC64D1" w:rsidRDefault="00CC64D1" w:rsidP="009D13B2">
      <w:pPr>
        <w:jc w:val="both"/>
        <w:rPr>
          <w:rFonts w:ascii="Arial" w:hAnsi="Arial" w:cs="Arial"/>
          <w:b/>
          <w:sz w:val="22"/>
          <w:szCs w:val="22"/>
          <w:u w:val="single"/>
        </w:rPr>
      </w:pPr>
    </w:p>
    <w:p w14:paraId="7D2D1822" w14:textId="77777777" w:rsidR="00CC64D1" w:rsidRDefault="00CC64D1" w:rsidP="009D13B2">
      <w:pPr>
        <w:jc w:val="both"/>
        <w:rPr>
          <w:rFonts w:ascii="Arial" w:hAnsi="Arial" w:cs="Arial"/>
          <w:b/>
          <w:sz w:val="22"/>
          <w:szCs w:val="22"/>
          <w:u w:val="single"/>
        </w:rPr>
      </w:pPr>
    </w:p>
    <w:p w14:paraId="1C4A9EFD" w14:textId="77777777" w:rsidR="00CC64D1" w:rsidRDefault="00CC64D1" w:rsidP="009D13B2">
      <w:pPr>
        <w:jc w:val="both"/>
        <w:rPr>
          <w:rFonts w:ascii="Arial" w:hAnsi="Arial" w:cs="Arial"/>
          <w:b/>
          <w:sz w:val="22"/>
          <w:szCs w:val="22"/>
          <w:u w:val="single"/>
        </w:rPr>
      </w:pPr>
    </w:p>
    <w:p w14:paraId="3258B87D" w14:textId="77777777" w:rsidR="00CC64D1" w:rsidRDefault="00CC64D1" w:rsidP="009D13B2">
      <w:pPr>
        <w:jc w:val="both"/>
        <w:rPr>
          <w:rFonts w:ascii="Arial" w:hAnsi="Arial" w:cs="Arial"/>
          <w:b/>
          <w:sz w:val="22"/>
          <w:szCs w:val="22"/>
          <w:u w:val="single"/>
        </w:rPr>
      </w:pPr>
    </w:p>
    <w:p w14:paraId="7128F038" w14:textId="77777777" w:rsidR="00CC64D1" w:rsidRDefault="00CC64D1" w:rsidP="009D13B2">
      <w:pPr>
        <w:jc w:val="both"/>
        <w:rPr>
          <w:rFonts w:ascii="Arial" w:hAnsi="Arial" w:cs="Arial"/>
          <w:b/>
          <w:sz w:val="22"/>
          <w:szCs w:val="22"/>
          <w:u w:val="single"/>
        </w:rPr>
      </w:pPr>
    </w:p>
    <w:p w14:paraId="3DE33556" w14:textId="77777777" w:rsidR="00CC64D1" w:rsidRDefault="00CC64D1" w:rsidP="009D13B2">
      <w:pPr>
        <w:jc w:val="both"/>
        <w:rPr>
          <w:rFonts w:ascii="Arial" w:hAnsi="Arial" w:cs="Arial"/>
          <w:b/>
          <w:sz w:val="22"/>
          <w:szCs w:val="22"/>
          <w:u w:val="single"/>
        </w:rPr>
      </w:pPr>
    </w:p>
    <w:p w14:paraId="2422F2A4" w14:textId="77777777" w:rsidR="00CC64D1" w:rsidRDefault="00CC64D1" w:rsidP="009D13B2">
      <w:pPr>
        <w:jc w:val="both"/>
        <w:rPr>
          <w:rFonts w:ascii="Arial" w:hAnsi="Arial" w:cs="Arial"/>
          <w:b/>
          <w:sz w:val="22"/>
          <w:szCs w:val="22"/>
          <w:u w:val="single"/>
        </w:rPr>
      </w:pPr>
    </w:p>
    <w:p w14:paraId="3E56E88E" w14:textId="77777777" w:rsidR="00CC64D1" w:rsidRDefault="00CC64D1" w:rsidP="009D13B2">
      <w:pPr>
        <w:jc w:val="both"/>
        <w:rPr>
          <w:rFonts w:ascii="Arial" w:hAnsi="Arial" w:cs="Arial"/>
          <w:b/>
          <w:sz w:val="22"/>
          <w:szCs w:val="22"/>
          <w:u w:val="single"/>
        </w:rPr>
      </w:pPr>
    </w:p>
    <w:p w14:paraId="39AB5AC1" w14:textId="77777777" w:rsidR="00CC64D1" w:rsidRDefault="00CC64D1" w:rsidP="009D13B2">
      <w:pPr>
        <w:jc w:val="both"/>
        <w:rPr>
          <w:rFonts w:ascii="Arial" w:hAnsi="Arial" w:cs="Arial"/>
          <w:b/>
          <w:sz w:val="22"/>
          <w:szCs w:val="22"/>
          <w:u w:val="single"/>
        </w:rPr>
      </w:pPr>
    </w:p>
    <w:p w14:paraId="1BB45C06" w14:textId="661C272C" w:rsidR="00CC64D1" w:rsidRPr="00CC64D1" w:rsidRDefault="00CC64D1" w:rsidP="009D13B2">
      <w:pPr>
        <w:jc w:val="both"/>
        <w:rPr>
          <w:rFonts w:ascii="Arial" w:hAnsi="Arial" w:cs="Arial"/>
          <w:b/>
          <w:sz w:val="22"/>
          <w:szCs w:val="22"/>
        </w:rPr>
      </w:pPr>
      <w:r w:rsidRPr="00CC64D1">
        <w:rPr>
          <w:rFonts w:ascii="Arial" w:hAnsi="Arial" w:cs="Arial"/>
          <w:b/>
          <w:sz w:val="22"/>
          <w:szCs w:val="22"/>
        </w:rPr>
        <w:lastRenderedPageBreak/>
        <w:t>Příloha č. 4:</w:t>
      </w:r>
      <w:r w:rsidRPr="00CC64D1">
        <w:rPr>
          <w:rFonts w:ascii="Arial" w:hAnsi="Arial" w:cs="Arial"/>
          <w:b/>
          <w:sz w:val="22"/>
          <w:szCs w:val="22"/>
        </w:rPr>
        <w:tab/>
        <w:t xml:space="preserve">Časový a finanční harmonogram </w:t>
      </w:r>
      <w:r w:rsidR="00753B74">
        <w:rPr>
          <w:rFonts w:ascii="Arial" w:hAnsi="Arial" w:cs="Arial"/>
          <w:b/>
          <w:sz w:val="22"/>
          <w:szCs w:val="22"/>
        </w:rPr>
        <w:t xml:space="preserve">průběhu </w:t>
      </w:r>
      <w:r w:rsidRPr="00CC64D1">
        <w:rPr>
          <w:rFonts w:ascii="Arial" w:hAnsi="Arial" w:cs="Arial"/>
          <w:b/>
          <w:sz w:val="22"/>
          <w:szCs w:val="22"/>
        </w:rPr>
        <w:t>stavby</w:t>
      </w:r>
    </w:p>
    <w:p w14:paraId="64365B51" w14:textId="77777777" w:rsidR="00CC64D1" w:rsidRPr="00B15592" w:rsidRDefault="00CC64D1" w:rsidP="00CC64D1">
      <w:pPr>
        <w:jc w:val="both"/>
        <w:rPr>
          <w:rFonts w:ascii="Arial" w:hAnsi="Arial" w:cs="Arial"/>
          <w:sz w:val="22"/>
          <w:szCs w:val="22"/>
        </w:rPr>
      </w:pPr>
    </w:p>
    <w:p w14:paraId="145A18EE" w14:textId="77777777" w:rsidR="00CC64D1" w:rsidRPr="00B15592" w:rsidRDefault="00CC64D1" w:rsidP="00CC64D1">
      <w:pPr>
        <w:jc w:val="both"/>
        <w:rPr>
          <w:rFonts w:ascii="Arial" w:hAnsi="Arial" w:cs="Arial"/>
          <w:sz w:val="22"/>
          <w:szCs w:val="22"/>
        </w:rPr>
      </w:pPr>
      <w:r w:rsidRPr="00B15592">
        <w:rPr>
          <w:rFonts w:ascii="Arial" w:hAnsi="Arial" w:cs="Arial"/>
          <w:sz w:val="22"/>
          <w:szCs w:val="22"/>
          <w:highlight w:val="yellow"/>
        </w:rPr>
        <w:t>…bude doplněno dle nabídky vybraného dodavatele….</w:t>
      </w:r>
    </w:p>
    <w:p w14:paraId="7FD9D81D" w14:textId="77777777" w:rsidR="00CC64D1" w:rsidRPr="00B15592" w:rsidRDefault="00CC64D1" w:rsidP="009D13B2">
      <w:pPr>
        <w:jc w:val="both"/>
        <w:rPr>
          <w:rFonts w:ascii="Arial" w:hAnsi="Arial" w:cs="Arial"/>
          <w:b/>
          <w:sz w:val="22"/>
          <w:szCs w:val="22"/>
          <w:u w:val="single"/>
        </w:rPr>
      </w:pPr>
    </w:p>
    <w:sectPr w:rsidR="00CC64D1" w:rsidRPr="00B15592" w:rsidSect="001005B3">
      <w:footerReference w:type="default" r:id="rId11"/>
      <w:headerReference w:type="first" r:id="rId12"/>
      <w:footerReference w:type="first" r:id="rId13"/>
      <w:pgSz w:w="11906" w:h="16838" w:code="9"/>
      <w:pgMar w:top="1304" w:right="1021" w:bottom="1304"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8918" w14:textId="77777777" w:rsidR="00FA6EEF" w:rsidRPr="00765B2E" w:rsidRDefault="00FA6EEF" w:rsidP="00862197">
      <w:r w:rsidRPr="00765B2E">
        <w:separator/>
      </w:r>
    </w:p>
  </w:endnote>
  <w:endnote w:type="continuationSeparator" w:id="0">
    <w:p w14:paraId="69B820D4" w14:textId="77777777" w:rsidR="00FA6EEF" w:rsidRPr="00765B2E" w:rsidRDefault="00FA6EEF" w:rsidP="00862197">
      <w:r w:rsidRPr="00765B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F9F7E" w14:textId="793D6B4D" w:rsidR="002356DF" w:rsidRPr="00195309" w:rsidRDefault="0032257C" w:rsidP="007B654E">
    <w:pPr>
      <w:pStyle w:val="Zpat"/>
      <w:pBdr>
        <w:top w:val="single" w:sz="4" w:space="1" w:color="auto"/>
      </w:pBdr>
      <w:rPr>
        <w:rStyle w:val="slostrnky"/>
        <w:rFonts w:ascii="Arial" w:hAnsi="Arial" w:cs="Arial"/>
        <w:i/>
        <w:iCs/>
        <w:sz w:val="16"/>
        <w:szCs w:val="22"/>
        <w:lang w:val="cs-CZ"/>
      </w:rPr>
    </w:pPr>
    <w:r w:rsidRPr="00195309">
      <w:rPr>
        <w:rFonts w:ascii="Arial" w:hAnsi="Arial" w:cs="Arial"/>
        <w:i/>
        <w:iCs/>
        <w:sz w:val="16"/>
        <w:szCs w:val="16"/>
        <w:lang w:val="cs-CZ"/>
      </w:rPr>
      <w:t>"</w:t>
    </w:r>
    <w:r w:rsidR="007E2B88" w:rsidRPr="00195309">
      <w:rPr>
        <w:rFonts w:ascii="Arial" w:hAnsi="Arial" w:cs="Arial"/>
        <w:i/>
        <w:iCs/>
        <w:sz w:val="16"/>
        <w:szCs w:val="16"/>
        <w:lang w:val="cs-CZ"/>
      </w:rPr>
      <w:t xml:space="preserve">Smlouva o dílo </w:t>
    </w:r>
    <w:r w:rsidR="00195309" w:rsidRPr="00195309">
      <w:rPr>
        <w:rFonts w:ascii="Arial" w:hAnsi="Arial" w:cs="Arial"/>
        <w:i/>
        <w:iCs/>
        <w:sz w:val="16"/>
        <w:szCs w:val="16"/>
        <w:lang w:val="cs-CZ"/>
      </w:rPr>
      <w:t>„Požární zbrojnice pro JSDH Turnov – Turnov, Vesecko“</w:t>
    </w:r>
    <w:r w:rsidR="00372E20" w:rsidRPr="00195309">
      <w:rPr>
        <w:i/>
        <w:iCs/>
        <w:sz w:val="16"/>
        <w:szCs w:val="22"/>
        <w:lang w:val="cs-CZ"/>
      </w:rPr>
      <w:t xml:space="preserve">                        </w:t>
    </w:r>
    <w:r w:rsidR="007E2B88" w:rsidRPr="00195309">
      <w:rPr>
        <w:i/>
        <w:iCs/>
        <w:sz w:val="16"/>
        <w:szCs w:val="22"/>
        <w:lang w:val="cs-CZ"/>
      </w:rPr>
      <w:t xml:space="preserve">                                                                               </w:t>
    </w:r>
    <w:r w:rsidR="002356DF" w:rsidRPr="00195309">
      <w:rPr>
        <w:rStyle w:val="slostrnky"/>
        <w:rFonts w:ascii="Arial" w:hAnsi="Arial" w:cs="Arial"/>
        <w:i/>
        <w:iCs/>
        <w:sz w:val="16"/>
        <w:szCs w:val="22"/>
        <w:lang w:val="cs-CZ"/>
      </w:rPr>
      <w:fldChar w:fldCharType="begin"/>
    </w:r>
    <w:r w:rsidR="002356DF" w:rsidRPr="00195309">
      <w:rPr>
        <w:rStyle w:val="slostrnky"/>
        <w:rFonts w:ascii="Arial" w:hAnsi="Arial" w:cs="Arial"/>
        <w:i/>
        <w:iCs/>
        <w:sz w:val="16"/>
        <w:szCs w:val="22"/>
        <w:lang w:val="cs-CZ"/>
      </w:rPr>
      <w:instrText xml:space="preserve"> PAGE </w:instrText>
    </w:r>
    <w:r w:rsidR="002356DF" w:rsidRPr="00195309">
      <w:rPr>
        <w:rStyle w:val="slostrnky"/>
        <w:rFonts w:ascii="Arial" w:hAnsi="Arial" w:cs="Arial"/>
        <w:i/>
        <w:iCs/>
        <w:sz w:val="16"/>
        <w:szCs w:val="22"/>
        <w:lang w:val="cs-CZ"/>
      </w:rPr>
      <w:fldChar w:fldCharType="separate"/>
    </w:r>
    <w:r w:rsidR="003E5FF7" w:rsidRPr="00195309">
      <w:rPr>
        <w:rStyle w:val="slostrnky"/>
        <w:rFonts w:ascii="Arial" w:hAnsi="Arial" w:cs="Arial"/>
        <w:i/>
        <w:iCs/>
        <w:sz w:val="16"/>
        <w:szCs w:val="22"/>
        <w:lang w:val="cs-CZ"/>
      </w:rPr>
      <w:t>10</w:t>
    </w:r>
    <w:r w:rsidR="002356DF" w:rsidRPr="00195309">
      <w:rPr>
        <w:rStyle w:val="slostrnky"/>
        <w:rFonts w:ascii="Arial" w:hAnsi="Arial" w:cs="Arial"/>
        <w:i/>
        <w:iCs/>
        <w:sz w:val="16"/>
        <w:szCs w:val="22"/>
        <w:lang w:val="cs-CZ"/>
      </w:rPr>
      <w:fldChar w:fldCharType="end"/>
    </w:r>
    <w:r w:rsidR="002356DF" w:rsidRPr="00195309">
      <w:rPr>
        <w:rStyle w:val="slostrnky"/>
        <w:rFonts w:ascii="Arial" w:hAnsi="Arial" w:cs="Arial"/>
        <w:i/>
        <w:iCs/>
        <w:sz w:val="16"/>
        <w:szCs w:val="22"/>
        <w:lang w:val="cs-CZ"/>
      </w:rPr>
      <w:t>/</w:t>
    </w:r>
    <w:r w:rsidR="002356DF" w:rsidRPr="00195309">
      <w:rPr>
        <w:rStyle w:val="slostrnky"/>
        <w:rFonts w:ascii="Arial" w:hAnsi="Arial" w:cs="Arial"/>
        <w:i/>
        <w:iCs/>
        <w:sz w:val="16"/>
        <w:szCs w:val="22"/>
        <w:lang w:val="cs-CZ"/>
      </w:rPr>
      <w:fldChar w:fldCharType="begin"/>
    </w:r>
    <w:r w:rsidR="002356DF" w:rsidRPr="00195309">
      <w:rPr>
        <w:rStyle w:val="slostrnky"/>
        <w:rFonts w:ascii="Arial" w:hAnsi="Arial" w:cs="Arial"/>
        <w:i/>
        <w:iCs/>
        <w:sz w:val="16"/>
        <w:szCs w:val="22"/>
        <w:lang w:val="cs-CZ"/>
      </w:rPr>
      <w:instrText xml:space="preserve"> NUMPAGES </w:instrText>
    </w:r>
    <w:r w:rsidR="002356DF" w:rsidRPr="00195309">
      <w:rPr>
        <w:rStyle w:val="slostrnky"/>
        <w:rFonts w:ascii="Arial" w:hAnsi="Arial" w:cs="Arial"/>
        <w:i/>
        <w:iCs/>
        <w:sz w:val="16"/>
        <w:szCs w:val="22"/>
        <w:lang w:val="cs-CZ"/>
      </w:rPr>
      <w:fldChar w:fldCharType="separate"/>
    </w:r>
    <w:r w:rsidR="003E5FF7" w:rsidRPr="00195309">
      <w:rPr>
        <w:rStyle w:val="slostrnky"/>
        <w:rFonts w:ascii="Arial" w:hAnsi="Arial" w:cs="Arial"/>
        <w:i/>
        <w:iCs/>
        <w:sz w:val="16"/>
        <w:szCs w:val="22"/>
        <w:lang w:val="cs-CZ"/>
      </w:rPr>
      <w:t>11</w:t>
    </w:r>
    <w:r w:rsidR="002356DF" w:rsidRPr="00195309">
      <w:rPr>
        <w:rStyle w:val="slostrnky"/>
        <w:rFonts w:ascii="Arial" w:hAnsi="Arial" w:cs="Arial"/>
        <w:i/>
        <w:iCs/>
        <w:sz w:val="16"/>
        <w:szCs w:val="22"/>
        <w:lang w:val="cs-CZ"/>
      </w:rPr>
      <w:fldChar w:fldCharType="end"/>
    </w:r>
  </w:p>
  <w:p w14:paraId="54E9187A" w14:textId="77777777" w:rsidR="009D14EE" w:rsidRPr="007C3D0C" w:rsidRDefault="009D14EE" w:rsidP="007B654E">
    <w:pPr>
      <w:pStyle w:val="Zpat"/>
      <w:pBdr>
        <w:top w:val="single" w:sz="4" w:space="1" w:color="auto"/>
      </w:pBdr>
      <w:rPr>
        <w:rStyle w:val="slostrnky"/>
        <w:rFonts w:ascii="Arial" w:hAnsi="Arial" w:cs="Arial"/>
        <w:sz w:val="18"/>
        <w:lang w:val="cs-CZ"/>
      </w:rPr>
    </w:pPr>
  </w:p>
  <w:p w14:paraId="379664EA" w14:textId="4CB0237D" w:rsidR="002356DF" w:rsidRPr="007C3D0C" w:rsidRDefault="008E08B1" w:rsidP="00F1378B">
    <w:pPr>
      <w:pStyle w:val="Zpat"/>
      <w:rPr>
        <w:rFonts w:ascii="Arial" w:hAnsi="Arial" w:cs="Arial"/>
        <w:sz w:val="18"/>
        <w:lang w:val="cs-CZ"/>
      </w:rPr>
    </w:pPr>
    <w:bookmarkStart w:id="18" w:name="_Hlk212725247"/>
    <w:bookmarkStart w:id="19" w:name="_Hlk212725248"/>
    <w:r>
      <w:rPr>
        <w:rFonts w:ascii="Arial" w:hAnsi="Arial" w:cs="Arial"/>
        <w:sz w:val="18"/>
        <w:lang w:val="cs-CZ"/>
      </w:rPr>
      <w:t xml:space="preserve">           </w:t>
    </w:r>
    <w:r w:rsidR="00F1378B">
      <w:rPr>
        <w:rFonts w:ascii="Arial" w:hAnsi="Arial" w:cs="Arial"/>
        <w:noProof/>
        <w:sz w:val="18"/>
        <w:lang w:val="cs-CZ"/>
      </w:rPr>
      <w:drawing>
        <wp:inline distT="0" distB="0" distL="0" distR="0" wp14:anchorId="7F664B4D" wp14:editId="21F57928">
          <wp:extent cx="1317945" cy="400050"/>
          <wp:effectExtent l="0" t="0" r="0" b="0"/>
          <wp:docPr id="19922599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737" cy="404843"/>
                  </a:xfrm>
                  <a:prstGeom prst="rect">
                    <a:avLst/>
                  </a:prstGeom>
                  <a:noFill/>
                </pic:spPr>
              </pic:pic>
            </a:graphicData>
          </a:graphic>
        </wp:inline>
      </w:drawing>
    </w:r>
    <w:r w:rsidR="00F1378B">
      <w:rPr>
        <w:rFonts w:ascii="Arial" w:hAnsi="Arial" w:cs="Arial"/>
        <w:sz w:val="18"/>
        <w:lang w:val="cs-CZ"/>
      </w:rPr>
      <w:tab/>
    </w:r>
    <w:r w:rsidR="001005B3">
      <w:rPr>
        <w:rFonts w:ascii="Arial" w:hAnsi="Arial" w:cs="Arial"/>
        <w:sz w:val="18"/>
        <w:lang w:val="cs-CZ"/>
      </w:rPr>
      <w:t xml:space="preserve">   </w:t>
    </w:r>
    <w:r w:rsidR="00F1378B">
      <w:rPr>
        <w:rFonts w:ascii="Arial" w:hAnsi="Arial" w:cs="Arial"/>
        <w:sz w:val="18"/>
        <w:lang w:val="cs-CZ"/>
      </w:rPr>
      <w:tab/>
      <w:t xml:space="preserve">    </w:t>
    </w:r>
    <w:r w:rsidR="00F1378B" w:rsidRPr="00CB7A30">
      <w:rPr>
        <w:rFonts w:ascii="Arial" w:hAnsi="Arial" w:cs="Arial"/>
        <w:noProof/>
        <w:sz w:val="22"/>
        <w:szCs w:val="22"/>
      </w:rPr>
      <w:drawing>
        <wp:inline distT="0" distB="0" distL="0" distR="0" wp14:anchorId="6996D821" wp14:editId="2C6137D1">
          <wp:extent cx="756191" cy="295275"/>
          <wp:effectExtent l="0" t="0" r="6350" b="0"/>
          <wp:docPr id="1031514814"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2535" name="Obrázek 1" descr="Obsah obrázku text, Písmo, logo, Grafika&#10;&#10;Popis byl vytvořen automaticky"/>
                  <pic:cNvPicPr/>
                </pic:nvPicPr>
                <pic:blipFill>
                  <a:blip r:embed="rId2"/>
                  <a:stretch>
                    <a:fillRect/>
                  </a:stretch>
                </pic:blipFill>
                <pic:spPr>
                  <a:xfrm>
                    <a:off x="0" y="0"/>
                    <a:ext cx="776051" cy="303030"/>
                  </a:xfrm>
                  <a:prstGeom prst="rect">
                    <a:avLst/>
                  </a:prstGeom>
                </pic:spPr>
              </pic:pic>
            </a:graphicData>
          </a:graphic>
        </wp:inline>
      </w:drawing>
    </w:r>
    <w:r w:rsidR="00F1378B">
      <w:rPr>
        <w:rFonts w:ascii="Arial" w:hAnsi="Arial" w:cs="Arial"/>
        <w:sz w:val="18"/>
        <w:lang w:val="cs-CZ"/>
      </w:rPr>
      <w:tab/>
    </w:r>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1548" w14:textId="70EF970C" w:rsidR="004733E8" w:rsidRPr="00A065D0" w:rsidRDefault="007C3D0C" w:rsidP="00AA049A">
    <w:pPr>
      <w:pStyle w:val="Zpat"/>
      <w:pBdr>
        <w:top w:val="single" w:sz="4" w:space="1" w:color="auto"/>
      </w:pBdr>
      <w:tabs>
        <w:tab w:val="clear" w:pos="9072"/>
        <w:tab w:val="right" w:pos="9639"/>
      </w:tabs>
      <w:rPr>
        <w:rStyle w:val="slostrnky"/>
        <w:rFonts w:ascii="Arial" w:hAnsi="Arial" w:cs="Arial"/>
        <w:i/>
        <w:iCs/>
        <w:sz w:val="16"/>
        <w:szCs w:val="16"/>
        <w:lang w:val="cs-CZ"/>
      </w:rPr>
    </w:pPr>
    <w:r w:rsidRPr="00A065D0">
      <w:rPr>
        <w:rFonts w:ascii="Arial" w:hAnsi="Arial" w:cs="Arial"/>
        <w:i/>
        <w:iCs/>
        <w:sz w:val="16"/>
        <w:szCs w:val="16"/>
        <w:lang w:val="cs-CZ"/>
      </w:rPr>
      <w:t>Smlouva o dílo</w:t>
    </w:r>
    <w:r w:rsidR="00A065D0" w:rsidRPr="00A065D0">
      <w:rPr>
        <w:rFonts w:ascii="Arial" w:hAnsi="Arial" w:cs="Arial"/>
        <w:i/>
        <w:iCs/>
        <w:sz w:val="16"/>
        <w:szCs w:val="16"/>
        <w:lang w:val="cs-CZ"/>
      </w:rPr>
      <w:t xml:space="preserve"> </w:t>
    </w:r>
    <w:r w:rsidR="00A065D0">
      <w:rPr>
        <w:rFonts w:ascii="Arial" w:hAnsi="Arial" w:cs="Arial"/>
        <w:i/>
        <w:iCs/>
        <w:sz w:val="16"/>
        <w:szCs w:val="16"/>
        <w:lang w:val="cs-CZ"/>
      </w:rPr>
      <w:t>„</w:t>
    </w:r>
    <w:r w:rsidR="00A065D0" w:rsidRPr="00A065D0">
      <w:rPr>
        <w:rFonts w:ascii="Arial" w:hAnsi="Arial" w:cs="Arial"/>
        <w:i/>
        <w:iCs/>
        <w:sz w:val="16"/>
        <w:szCs w:val="16"/>
        <w:lang w:val="cs-CZ"/>
      </w:rPr>
      <w:t>Požární zbrojnice pro JSDH Turnov – Turnov, Vesecko</w:t>
    </w:r>
    <w:r w:rsidR="00A065D0">
      <w:rPr>
        <w:rFonts w:ascii="Arial" w:hAnsi="Arial" w:cs="Arial"/>
        <w:i/>
        <w:iCs/>
        <w:sz w:val="16"/>
        <w:szCs w:val="16"/>
        <w:lang w:val="cs-CZ"/>
      </w:rPr>
      <w:t xml:space="preserve">“          </w:t>
    </w:r>
    <w:r w:rsidR="004733E8" w:rsidRPr="00A065D0">
      <w:rPr>
        <w:rFonts w:ascii="Arial" w:hAnsi="Arial" w:cs="Arial"/>
        <w:i/>
        <w:iCs/>
        <w:sz w:val="16"/>
        <w:szCs w:val="16"/>
        <w:lang w:val="cs-CZ"/>
      </w:rPr>
      <w:t xml:space="preserve">       </w:t>
    </w:r>
    <w:r w:rsidR="00A065D0" w:rsidRPr="00A065D0">
      <w:rPr>
        <w:rFonts w:ascii="Arial" w:hAnsi="Arial" w:cs="Arial"/>
        <w:i/>
        <w:iCs/>
        <w:sz w:val="16"/>
        <w:szCs w:val="16"/>
        <w:lang w:val="cs-CZ"/>
      </w:rPr>
      <w:t xml:space="preserve">                                                                           </w:t>
    </w:r>
    <w:r w:rsidR="004733E8" w:rsidRPr="00A065D0">
      <w:rPr>
        <w:rFonts w:ascii="Arial" w:hAnsi="Arial" w:cs="Arial"/>
        <w:i/>
        <w:iCs/>
        <w:sz w:val="16"/>
        <w:szCs w:val="16"/>
        <w:lang w:val="cs-CZ"/>
      </w:rPr>
      <w:t xml:space="preserve">     </w:t>
    </w:r>
    <w:r w:rsidR="004733E8" w:rsidRPr="00A065D0">
      <w:rPr>
        <w:rStyle w:val="slostrnky"/>
        <w:rFonts w:ascii="Arial" w:hAnsi="Arial" w:cs="Arial"/>
        <w:i/>
        <w:iCs/>
        <w:sz w:val="16"/>
        <w:szCs w:val="22"/>
        <w:lang w:val="cs-CZ"/>
      </w:rPr>
      <w:fldChar w:fldCharType="begin"/>
    </w:r>
    <w:r w:rsidR="004733E8" w:rsidRPr="00A065D0">
      <w:rPr>
        <w:rStyle w:val="slostrnky"/>
        <w:rFonts w:ascii="Arial" w:hAnsi="Arial" w:cs="Arial"/>
        <w:i/>
        <w:iCs/>
        <w:sz w:val="16"/>
        <w:szCs w:val="22"/>
        <w:lang w:val="cs-CZ"/>
      </w:rPr>
      <w:instrText xml:space="preserve"> PAGE </w:instrText>
    </w:r>
    <w:r w:rsidR="004733E8" w:rsidRPr="00A065D0">
      <w:rPr>
        <w:rStyle w:val="slostrnky"/>
        <w:rFonts w:ascii="Arial" w:hAnsi="Arial" w:cs="Arial"/>
        <w:i/>
        <w:iCs/>
        <w:sz w:val="16"/>
        <w:szCs w:val="22"/>
        <w:lang w:val="cs-CZ"/>
      </w:rPr>
      <w:fldChar w:fldCharType="separate"/>
    </w:r>
    <w:r w:rsidR="003E5FF7" w:rsidRPr="00A065D0">
      <w:rPr>
        <w:rStyle w:val="slostrnky"/>
        <w:rFonts w:ascii="Arial" w:hAnsi="Arial" w:cs="Arial"/>
        <w:i/>
        <w:iCs/>
        <w:sz w:val="16"/>
        <w:szCs w:val="22"/>
        <w:lang w:val="cs-CZ"/>
      </w:rPr>
      <w:t>1</w:t>
    </w:r>
    <w:r w:rsidR="004733E8" w:rsidRPr="00A065D0">
      <w:rPr>
        <w:rStyle w:val="slostrnky"/>
        <w:rFonts w:ascii="Arial" w:hAnsi="Arial" w:cs="Arial"/>
        <w:i/>
        <w:iCs/>
        <w:sz w:val="16"/>
        <w:szCs w:val="22"/>
        <w:lang w:val="cs-CZ"/>
      </w:rPr>
      <w:fldChar w:fldCharType="end"/>
    </w:r>
    <w:r w:rsidR="004733E8" w:rsidRPr="00A065D0">
      <w:rPr>
        <w:rStyle w:val="slostrnky"/>
        <w:rFonts w:ascii="Arial" w:hAnsi="Arial" w:cs="Arial"/>
        <w:i/>
        <w:iCs/>
        <w:sz w:val="16"/>
        <w:szCs w:val="22"/>
        <w:lang w:val="cs-CZ"/>
      </w:rPr>
      <w:t>/</w:t>
    </w:r>
    <w:r w:rsidR="004733E8" w:rsidRPr="00A065D0">
      <w:rPr>
        <w:rStyle w:val="slostrnky"/>
        <w:rFonts w:ascii="Arial" w:hAnsi="Arial" w:cs="Arial"/>
        <w:i/>
        <w:iCs/>
        <w:sz w:val="16"/>
        <w:szCs w:val="22"/>
        <w:lang w:val="cs-CZ"/>
      </w:rPr>
      <w:fldChar w:fldCharType="begin"/>
    </w:r>
    <w:r w:rsidR="004733E8" w:rsidRPr="00A065D0">
      <w:rPr>
        <w:rStyle w:val="slostrnky"/>
        <w:rFonts w:ascii="Arial" w:hAnsi="Arial" w:cs="Arial"/>
        <w:i/>
        <w:iCs/>
        <w:sz w:val="16"/>
        <w:szCs w:val="22"/>
        <w:lang w:val="cs-CZ"/>
      </w:rPr>
      <w:instrText xml:space="preserve"> NUMPAGES </w:instrText>
    </w:r>
    <w:r w:rsidR="004733E8" w:rsidRPr="00A065D0">
      <w:rPr>
        <w:rStyle w:val="slostrnky"/>
        <w:rFonts w:ascii="Arial" w:hAnsi="Arial" w:cs="Arial"/>
        <w:i/>
        <w:iCs/>
        <w:sz w:val="16"/>
        <w:szCs w:val="22"/>
        <w:lang w:val="cs-CZ"/>
      </w:rPr>
      <w:fldChar w:fldCharType="separate"/>
    </w:r>
    <w:r w:rsidR="003E5FF7" w:rsidRPr="00A065D0">
      <w:rPr>
        <w:rStyle w:val="slostrnky"/>
        <w:rFonts w:ascii="Arial" w:hAnsi="Arial" w:cs="Arial"/>
        <w:i/>
        <w:iCs/>
        <w:sz w:val="16"/>
        <w:szCs w:val="22"/>
        <w:lang w:val="cs-CZ"/>
      </w:rPr>
      <w:t>11</w:t>
    </w:r>
    <w:r w:rsidR="004733E8" w:rsidRPr="00A065D0">
      <w:rPr>
        <w:rStyle w:val="slostrnky"/>
        <w:rFonts w:ascii="Arial" w:hAnsi="Arial" w:cs="Arial"/>
        <w:i/>
        <w:iCs/>
        <w:sz w:val="16"/>
        <w:szCs w:val="22"/>
        <w:lang w:val="cs-CZ"/>
      </w:rPr>
      <w:fldChar w:fldCharType="end"/>
    </w:r>
  </w:p>
  <w:p w14:paraId="33CEA389" w14:textId="77777777" w:rsidR="004733E8" w:rsidRPr="007C3D0C" w:rsidRDefault="004733E8" w:rsidP="004733E8">
    <w:pPr>
      <w:pStyle w:val="Zpat"/>
      <w:pBdr>
        <w:top w:val="single" w:sz="4" w:space="1" w:color="auto"/>
      </w:pBdr>
      <w:rPr>
        <w:rFonts w:ascii="Arial" w:hAnsi="Arial" w:cs="Arial"/>
        <w:sz w:val="16"/>
        <w:szCs w:val="22"/>
        <w:lang w:val="cs-CZ"/>
      </w:rPr>
    </w:pPr>
  </w:p>
  <w:p w14:paraId="7E8ADA66" w14:textId="461C7C0B" w:rsidR="004733E8" w:rsidRPr="001005B3" w:rsidRDefault="001005B3">
    <w:pPr>
      <w:pStyle w:val="Zpat"/>
      <w:rPr>
        <w:rFonts w:ascii="Arial" w:hAnsi="Arial" w:cs="Arial"/>
        <w:sz w:val="18"/>
        <w:lang w:val="cs-CZ"/>
      </w:rPr>
    </w:pPr>
    <w:r>
      <w:rPr>
        <w:rFonts w:ascii="Arial" w:hAnsi="Arial" w:cs="Arial"/>
        <w:sz w:val="18"/>
        <w:lang w:val="cs-CZ"/>
      </w:rPr>
      <w:t xml:space="preserve">           </w:t>
    </w:r>
    <w:r>
      <w:rPr>
        <w:rFonts w:ascii="Arial" w:hAnsi="Arial" w:cs="Arial"/>
        <w:noProof/>
        <w:sz w:val="18"/>
        <w:lang w:val="cs-CZ"/>
      </w:rPr>
      <w:drawing>
        <wp:inline distT="0" distB="0" distL="0" distR="0" wp14:anchorId="7C8B2818" wp14:editId="300EE2B8">
          <wp:extent cx="1317945" cy="400050"/>
          <wp:effectExtent l="0" t="0" r="0" b="0"/>
          <wp:docPr id="469218194" name="Obrázek 1" descr="Obsah obrázku text,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18194" name="Obrázek 1" descr="Obsah obrázku text, Písmo,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737" cy="404843"/>
                  </a:xfrm>
                  <a:prstGeom prst="rect">
                    <a:avLst/>
                  </a:prstGeom>
                  <a:noFill/>
                </pic:spPr>
              </pic:pic>
            </a:graphicData>
          </a:graphic>
        </wp:inline>
      </w:drawing>
    </w:r>
    <w:r>
      <w:rPr>
        <w:rFonts w:ascii="Arial" w:hAnsi="Arial" w:cs="Arial"/>
        <w:sz w:val="18"/>
        <w:lang w:val="cs-CZ"/>
      </w:rPr>
      <w:tab/>
    </w:r>
    <w:r>
      <w:rPr>
        <w:rFonts w:ascii="Arial" w:hAnsi="Arial" w:cs="Arial"/>
        <w:sz w:val="18"/>
        <w:lang w:val="cs-CZ"/>
      </w:rPr>
      <w:tab/>
      <w:t xml:space="preserve">    </w:t>
    </w:r>
    <w:r w:rsidRPr="00CB7A30">
      <w:rPr>
        <w:rFonts w:ascii="Arial" w:hAnsi="Arial" w:cs="Arial"/>
        <w:noProof/>
        <w:sz w:val="22"/>
        <w:szCs w:val="22"/>
      </w:rPr>
      <w:drawing>
        <wp:inline distT="0" distB="0" distL="0" distR="0" wp14:anchorId="45A2E345" wp14:editId="14F5AD87">
          <wp:extent cx="756191" cy="295275"/>
          <wp:effectExtent l="0" t="0" r="6350" b="0"/>
          <wp:docPr id="231259222"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2535" name="Obrázek 1" descr="Obsah obrázku text, Písmo, logo, Grafika&#10;&#10;Popis byl vytvořen automaticky"/>
                  <pic:cNvPicPr/>
                </pic:nvPicPr>
                <pic:blipFill>
                  <a:blip r:embed="rId2"/>
                  <a:stretch>
                    <a:fillRect/>
                  </a:stretch>
                </pic:blipFill>
                <pic:spPr>
                  <a:xfrm>
                    <a:off x="0" y="0"/>
                    <a:ext cx="776051" cy="303030"/>
                  </a:xfrm>
                  <a:prstGeom prst="rect">
                    <a:avLst/>
                  </a:prstGeom>
                </pic:spPr>
              </pic:pic>
            </a:graphicData>
          </a:graphic>
        </wp:inline>
      </w:drawing>
    </w:r>
    <w:r>
      <w:rPr>
        <w:rFonts w:ascii="Arial" w:hAnsi="Arial" w:cs="Arial"/>
        <w:sz w:val="18"/>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9F3A" w14:textId="77777777" w:rsidR="00FA6EEF" w:rsidRPr="00765B2E" w:rsidRDefault="00FA6EEF" w:rsidP="00862197">
      <w:r w:rsidRPr="00765B2E">
        <w:separator/>
      </w:r>
    </w:p>
  </w:footnote>
  <w:footnote w:type="continuationSeparator" w:id="0">
    <w:p w14:paraId="4FB873F7" w14:textId="77777777" w:rsidR="00FA6EEF" w:rsidRPr="00765B2E" w:rsidRDefault="00FA6EEF" w:rsidP="00862197">
      <w:r w:rsidRPr="00765B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7E25D" w14:textId="5A2057C6" w:rsidR="001A7AEF" w:rsidRPr="00137F3C" w:rsidRDefault="001A7AEF" w:rsidP="001A7AEF">
    <w:pPr>
      <w:pStyle w:val="Zhlav"/>
      <w:tabs>
        <w:tab w:val="left" w:pos="3261"/>
      </w:tabs>
      <w:jc w:val="right"/>
      <w:rPr>
        <w:rFonts w:ascii="Arial" w:hAnsi="Arial" w:cs="Arial"/>
        <w:sz w:val="18"/>
        <w:szCs w:val="18"/>
      </w:rPr>
    </w:pPr>
    <w:r w:rsidRPr="00137F3C">
      <w:rPr>
        <w:rFonts w:ascii="Arial" w:hAnsi="Arial" w:cs="Arial"/>
        <w:sz w:val="18"/>
        <w:szCs w:val="18"/>
      </w:rPr>
      <w:t xml:space="preserve">Ev. č.:      </w:t>
    </w:r>
    <w:r>
      <w:rPr>
        <w:rFonts w:ascii="Arial" w:hAnsi="Arial" w:cs="Arial"/>
        <w:sz w:val="18"/>
        <w:szCs w:val="18"/>
      </w:rPr>
      <w:t>xxxx</w:t>
    </w:r>
    <w:r w:rsidRPr="00137F3C">
      <w:rPr>
        <w:rFonts w:ascii="Arial" w:hAnsi="Arial" w:cs="Arial"/>
        <w:sz w:val="18"/>
        <w:szCs w:val="18"/>
      </w:rPr>
      <w:t>/</w:t>
    </w:r>
    <w:r>
      <w:rPr>
        <w:rFonts w:ascii="Arial" w:hAnsi="Arial" w:cs="Arial"/>
        <w:sz w:val="18"/>
        <w:szCs w:val="18"/>
      </w:rPr>
      <w:t>xx</w:t>
    </w:r>
    <w:r w:rsidRPr="00137F3C">
      <w:rPr>
        <w:rFonts w:ascii="Arial" w:hAnsi="Arial" w:cs="Arial"/>
        <w:sz w:val="18"/>
        <w:szCs w:val="18"/>
      </w:rPr>
      <w:t>-MUTU</w:t>
    </w:r>
  </w:p>
  <w:p w14:paraId="3BE3ECEA" w14:textId="4F4B7676" w:rsidR="001A7AEF" w:rsidRPr="00B61F22" w:rsidRDefault="001A7AEF" w:rsidP="001A7AEF">
    <w:pPr>
      <w:pStyle w:val="Zhlav"/>
      <w:jc w:val="right"/>
      <w:rPr>
        <w:rFonts w:ascii="Arial" w:hAnsi="Arial" w:cs="Arial"/>
        <w:sz w:val="18"/>
        <w:szCs w:val="18"/>
      </w:rPr>
    </w:pPr>
    <w:r w:rsidRPr="00137F3C">
      <w:rPr>
        <w:rFonts w:ascii="Arial" w:hAnsi="Arial" w:cs="Arial"/>
        <w:sz w:val="18"/>
        <w:szCs w:val="18"/>
      </w:rPr>
      <w:tab/>
    </w:r>
    <w:r w:rsidRPr="00137F3C">
      <w:rPr>
        <w:rFonts w:ascii="Arial" w:hAnsi="Arial" w:cs="Arial"/>
        <w:sz w:val="18"/>
        <w:szCs w:val="18"/>
      </w:rPr>
      <w:tab/>
      <w:t xml:space="preserve">Č. j.:   </w:t>
    </w:r>
    <w:r>
      <w:rPr>
        <w:rFonts w:ascii="Arial" w:hAnsi="Arial" w:cs="Arial"/>
        <w:sz w:val="18"/>
        <w:szCs w:val="18"/>
      </w:rPr>
      <w:t xml:space="preserve">  </w:t>
    </w:r>
    <w:r w:rsidRPr="00137F3C">
      <w:rPr>
        <w:rFonts w:ascii="Arial" w:hAnsi="Arial" w:cs="Arial"/>
        <w:sz w:val="18"/>
        <w:szCs w:val="18"/>
      </w:rPr>
      <w:t xml:space="preserve"> OSM/</w:t>
    </w:r>
    <w:r>
      <w:rPr>
        <w:rFonts w:ascii="Arial" w:hAnsi="Arial" w:cs="Arial"/>
        <w:sz w:val="18"/>
        <w:szCs w:val="18"/>
      </w:rPr>
      <w:t>xx</w:t>
    </w:r>
    <w:r w:rsidRPr="00137F3C">
      <w:rPr>
        <w:rFonts w:ascii="Arial" w:hAnsi="Arial" w:cs="Arial"/>
        <w:sz w:val="18"/>
        <w:szCs w:val="18"/>
      </w:rPr>
      <w:t>/</w:t>
    </w:r>
    <w:r>
      <w:rPr>
        <w:rFonts w:ascii="Arial" w:hAnsi="Arial" w:cs="Arial"/>
        <w:sz w:val="18"/>
        <w:szCs w:val="18"/>
      </w:rPr>
      <w:t>xxx</w:t>
    </w:r>
    <w:r w:rsidRPr="00137F3C">
      <w:rPr>
        <w:rFonts w:ascii="Arial" w:hAnsi="Arial" w:cs="Arial"/>
        <w:sz w:val="18"/>
        <w:szCs w:val="18"/>
      </w:rPr>
      <w:t>/</w:t>
    </w:r>
    <w:r>
      <w:rPr>
        <w:rFonts w:ascii="Arial" w:hAnsi="Arial" w:cs="Arial"/>
        <w:sz w:val="18"/>
        <w:szCs w:val="18"/>
      </w:rPr>
      <w:t>xxx</w:t>
    </w:r>
  </w:p>
  <w:p w14:paraId="1E3B4A6A" w14:textId="5AED1FC0" w:rsidR="004733E8" w:rsidRPr="007C3D0C" w:rsidRDefault="004733E8" w:rsidP="004733E8">
    <w:pPr>
      <w:pStyle w:val="Zhlav"/>
      <w:jc w:val="right"/>
      <w:rPr>
        <w:rFonts w:ascii="Arial" w:hAnsi="Arial" w:cs="Arial"/>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0072470E"/>
    <w:multiLevelType w:val="hybridMultilevel"/>
    <w:tmpl w:val="3E9A2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DF3527"/>
    <w:multiLevelType w:val="multilevel"/>
    <w:tmpl w:val="C51423E4"/>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5335E8"/>
    <w:multiLevelType w:val="multilevel"/>
    <w:tmpl w:val="C51423E4"/>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068A4"/>
    <w:multiLevelType w:val="multilevel"/>
    <w:tmpl w:val="EC04E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E66C1E"/>
    <w:multiLevelType w:val="multilevel"/>
    <w:tmpl w:val="BAB08C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C531D"/>
    <w:multiLevelType w:val="hybridMultilevel"/>
    <w:tmpl w:val="E7847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BF309D9"/>
    <w:multiLevelType w:val="multilevel"/>
    <w:tmpl w:val="1048EE38"/>
    <w:lvl w:ilvl="0">
      <w:start w:val="2"/>
      <w:numFmt w:val="decimal"/>
      <w:lvlText w:val="%1."/>
      <w:lvlJc w:val="left"/>
      <w:pPr>
        <w:tabs>
          <w:tab w:val="num" w:pos="360"/>
        </w:tabs>
        <w:ind w:left="360" w:hanging="360"/>
      </w:pPr>
      <w:rPr>
        <w:rFonts w:eastAsia="Times New Roman" w:hint="default"/>
        <w:color w:val="auto"/>
      </w:rPr>
    </w:lvl>
    <w:lvl w:ilvl="1">
      <w:start w:val="5"/>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5"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AE67BD"/>
    <w:multiLevelType w:val="hybridMultilevel"/>
    <w:tmpl w:val="1B68C9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48A690C"/>
    <w:multiLevelType w:val="multilevel"/>
    <w:tmpl w:val="DD50D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20586F"/>
    <w:multiLevelType w:val="multilevel"/>
    <w:tmpl w:val="C51423E4"/>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313AB3"/>
    <w:multiLevelType w:val="multilevel"/>
    <w:tmpl w:val="2AE61B6C"/>
    <w:lvl w:ilvl="0">
      <w:start w:val="2"/>
      <w:numFmt w:val="decimal"/>
      <w:lvlText w:val="%1."/>
      <w:lvlJc w:val="left"/>
      <w:pPr>
        <w:tabs>
          <w:tab w:val="num" w:pos="360"/>
        </w:tabs>
        <w:ind w:left="360" w:hanging="360"/>
      </w:pPr>
      <w:rPr>
        <w:rFonts w:eastAsia="Times New Roman" w:hint="default"/>
        <w:color w:val="auto"/>
      </w:rPr>
    </w:lvl>
    <w:lvl w:ilvl="1">
      <w:start w:val="4"/>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0" w15:restartNumberingAfterBreak="0">
    <w:nsid w:val="62E8341B"/>
    <w:multiLevelType w:val="hybridMultilevel"/>
    <w:tmpl w:val="7264C8BC"/>
    <w:lvl w:ilvl="0" w:tplc="603A16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5D3EBC"/>
    <w:multiLevelType w:val="hybridMultilevel"/>
    <w:tmpl w:val="F03277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7E0A2477"/>
    <w:multiLevelType w:val="hybridMultilevel"/>
    <w:tmpl w:val="9370B5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96254989">
    <w:abstractNumId w:val="5"/>
  </w:num>
  <w:num w:numId="2" w16cid:durableId="2064787225">
    <w:abstractNumId w:val="11"/>
  </w:num>
  <w:num w:numId="3" w16cid:durableId="2093549674">
    <w:abstractNumId w:val="5"/>
    <w:lvlOverride w:ilvl="0">
      <w:startOverride w:val="5"/>
    </w:lvlOverride>
  </w:num>
  <w:num w:numId="4" w16cid:durableId="1220631071">
    <w:abstractNumId w:val="4"/>
  </w:num>
  <w:num w:numId="5" w16cid:durableId="1796479882">
    <w:abstractNumId w:val="9"/>
  </w:num>
  <w:num w:numId="6" w16cid:durableId="1306743331">
    <w:abstractNumId w:val="2"/>
  </w:num>
  <w:num w:numId="7" w16cid:durableId="1326932508">
    <w:abstractNumId w:val="10"/>
  </w:num>
  <w:num w:numId="8" w16cid:durableId="1985619764">
    <w:abstractNumId w:val="6"/>
  </w:num>
  <w:num w:numId="9" w16cid:durableId="511922614">
    <w:abstractNumId w:val="15"/>
  </w:num>
  <w:num w:numId="10" w16cid:durableId="1241139855">
    <w:abstractNumId w:val="16"/>
  </w:num>
  <w:num w:numId="11" w16cid:durableId="945843630">
    <w:abstractNumId w:val="21"/>
  </w:num>
  <w:num w:numId="12" w16cid:durableId="342779680">
    <w:abstractNumId w:val="13"/>
  </w:num>
  <w:num w:numId="13" w16cid:durableId="134102774">
    <w:abstractNumId w:val="19"/>
  </w:num>
  <w:num w:numId="14" w16cid:durableId="1248729656">
    <w:abstractNumId w:val="14"/>
  </w:num>
  <w:num w:numId="15" w16cid:durableId="678195449">
    <w:abstractNumId w:val="17"/>
  </w:num>
  <w:num w:numId="16" w16cid:durableId="515846307">
    <w:abstractNumId w:val="20"/>
  </w:num>
  <w:num w:numId="17" w16cid:durableId="1268193960">
    <w:abstractNumId w:val="7"/>
  </w:num>
  <w:num w:numId="18" w16cid:durableId="388848646">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200362658">
    <w:abstractNumId w:val="8"/>
  </w:num>
  <w:num w:numId="20" w16cid:durableId="1008556883">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565486125">
    <w:abstractNumId w:val="18"/>
  </w:num>
  <w:num w:numId="22" w16cid:durableId="1596597105">
    <w:abstractNumId w:val="3"/>
  </w:num>
  <w:num w:numId="23" w16cid:durableId="843934428">
    <w:abstractNumId w:val="0"/>
    <w:lvlOverride w:ilvl="0">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Override>
    <w:lvlOverride w:ilvl="1">
      <w:lvl w:ilvl="1">
        <w:start w:val="1"/>
        <w:numFmt w:val="decimal"/>
        <w:lvlText w:val="%1.%2."/>
        <w:lvlJc w:val="left"/>
        <w:pPr>
          <w:ind w:left="792" w:hanging="432"/>
        </w:pPr>
        <w:rPr>
          <w:rFonts w:ascii="Tahoma" w:hAnsi="Tahoma" w:hint="default"/>
          <w:b w:val="0"/>
          <w:bCs/>
          <w:sz w:val="2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078867396">
    <w:abstractNumId w:val="1"/>
  </w:num>
  <w:num w:numId="25" w16cid:durableId="1768648725">
    <w:abstractNumId w:val="22"/>
  </w:num>
  <w:num w:numId="26" w16cid:durableId="1701860837">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2E0"/>
    <w:rsid w:val="00036D49"/>
    <w:rsid w:val="000446C6"/>
    <w:rsid w:val="00044D30"/>
    <w:rsid w:val="00044F1C"/>
    <w:rsid w:val="00046D8F"/>
    <w:rsid w:val="00051801"/>
    <w:rsid w:val="00065D4C"/>
    <w:rsid w:val="00066532"/>
    <w:rsid w:val="00073B71"/>
    <w:rsid w:val="00076062"/>
    <w:rsid w:val="00081C2C"/>
    <w:rsid w:val="00081FA0"/>
    <w:rsid w:val="00082580"/>
    <w:rsid w:val="00082CB3"/>
    <w:rsid w:val="00085B22"/>
    <w:rsid w:val="00094926"/>
    <w:rsid w:val="000A5FDA"/>
    <w:rsid w:val="000A6660"/>
    <w:rsid w:val="000A7B85"/>
    <w:rsid w:val="000B4A08"/>
    <w:rsid w:val="000B77A2"/>
    <w:rsid w:val="000C3098"/>
    <w:rsid w:val="000C7A3F"/>
    <w:rsid w:val="000D1D9C"/>
    <w:rsid w:val="000D3A87"/>
    <w:rsid w:val="000E6E53"/>
    <w:rsid w:val="000F4216"/>
    <w:rsid w:val="000F5A39"/>
    <w:rsid w:val="000F5FF2"/>
    <w:rsid w:val="001005B3"/>
    <w:rsid w:val="001041CF"/>
    <w:rsid w:val="00110748"/>
    <w:rsid w:val="001116CE"/>
    <w:rsid w:val="00112FDD"/>
    <w:rsid w:val="00133462"/>
    <w:rsid w:val="00140BB2"/>
    <w:rsid w:val="00144966"/>
    <w:rsid w:val="0014723A"/>
    <w:rsid w:val="0015557E"/>
    <w:rsid w:val="001707AC"/>
    <w:rsid w:val="00173B09"/>
    <w:rsid w:val="00177548"/>
    <w:rsid w:val="00180429"/>
    <w:rsid w:val="00184964"/>
    <w:rsid w:val="0018753F"/>
    <w:rsid w:val="00195309"/>
    <w:rsid w:val="001A221C"/>
    <w:rsid w:val="001A7AEF"/>
    <w:rsid w:val="001C1879"/>
    <w:rsid w:val="001C3089"/>
    <w:rsid w:val="001C7BE6"/>
    <w:rsid w:val="001D0C11"/>
    <w:rsid w:val="001D5F73"/>
    <w:rsid w:val="001D7634"/>
    <w:rsid w:val="001E0070"/>
    <w:rsid w:val="001E09C6"/>
    <w:rsid w:val="001E1589"/>
    <w:rsid w:val="001E251C"/>
    <w:rsid w:val="001E3D77"/>
    <w:rsid w:val="001E5EB0"/>
    <w:rsid w:val="001F002C"/>
    <w:rsid w:val="001F6B0B"/>
    <w:rsid w:val="001F7054"/>
    <w:rsid w:val="001F7283"/>
    <w:rsid w:val="00204AC9"/>
    <w:rsid w:val="00207040"/>
    <w:rsid w:val="0021344C"/>
    <w:rsid w:val="00214E11"/>
    <w:rsid w:val="002150E8"/>
    <w:rsid w:val="002236DF"/>
    <w:rsid w:val="00225188"/>
    <w:rsid w:val="0022785F"/>
    <w:rsid w:val="00230C90"/>
    <w:rsid w:val="00232A7B"/>
    <w:rsid w:val="0023330F"/>
    <w:rsid w:val="00235206"/>
    <w:rsid w:val="002356DF"/>
    <w:rsid w:val="00235AF4"/>
    <w:rsid w:val="002411D9"/>
    <w:rsid w:val="00242FD3"/>
    <w:rsid w:val="002512EA"/>
    <w:rsid w:val="00254714"/>
    <w:rsid w:val="00257702"/>
    <w:rsid w:val="00260949"/>
    <w:rsid w:val="00264FA2"/>
    <w:rsid w:val="0027460E"/>
    <w:rsid w:val="0027629D"/>
    <w:rsid w:val="0028051A"/>
    <w:rsid w:val="0028118C"/>
    <w:rsid w:val="00290D73"/>
    <w:rsid w:val="0029330A"/>
    <w:rsid w:val="002A21E8"/>
    <w:rsid w:val="002A6A65"/>
    <w:rsid w:val="002B5D2B"/>
    <w:rsid w:val="002B6B97"/>
    <w:rsid w:val="002C5C9A"/>
    <w:rsid w:val="002C6291"/>
    <w:rsid w:val="002C70E3"/>
    <w:rsid w:val="002C744E"/>
    <w:rsid w:val="002C7FF6"/>
    <w:rsid w:val="002D4337"/>
    <w:rsid w:val="002E5766"/>
    <w:rsid w:val="002F2E63"/>
    <w:rsid w:val="002F3483"/>
    <w:rsid w:val="002F65F0"/>
    <w:rsid w:val="002F74FE"/>
    <w:rsid w:val="003018D3"/>
    <w:rsid w:val="00302392"/>
    <w:rsid w:val="00302E82"/>
    <w:rsid w:val="00302F85"/>
    <w:rsid w:val="0030454D"/>
    <w:rsid w:val="00305F14"/>
    <w:rsid w:val="00306DAA"/>
    <w:rsid w:val="00307BD2"/>
    <w:rsid w:val="00310C00"/>
    <w:rsid w:val="003117D6"/>
    <w:rsid w:val="00312261"/>
    <w:rsid w:val="00316C42"/>
    <w:rsid w:val="0032257C"/>
    <w:rsid w:val="00322D87"/>
    <w:rsid w:val="003303C5"/>
    <w:rsid w:val="0033262E"/>
    <w:rsid w:val="0033353A"/>
    <w:rsid w:val="00340D34"/>
    <w:rsid w:val="0034577C"/>
    <w:rsid w:val="00346D32"/>
    <w:rsid w:val="00363714"/>
    <w:rsid w:val="00366B94"/>
    <w:rsid w:val="00366C01"/>
    <w:rsid w:val="00372E20"/>
    <w:rsid w:val="00373886"/>
    <w:rsid w:val="00377C96"/>
    <w:rsid w:val="00381353"/>
    <w:rsid w:val="003831AC"/>
    <w:rsid w:val="003A5312"/>
    <w:rsid w:val="003A6692"/>
    <w:rsid w:val="003B00ED"/>
    <w:rsid w:val="003B45D8"/>
    <w:rsid w:val="003B5037"/>
    <w:rsid w:val="003C347D"/>
    <w:rsid w:val="003C3A4B"/>
    <w:rsid w:val="003D050C"/>
    <w:rsid w:val="003D19F0"/>
    <w:rsid w:val="003D5B7C"/>
    <w:rsid w:val="003D6930"/>
    <w:rsid w:val="003E4CA7"/>
    <w:rsid w:val="003E5FF7"/>
    <w:rsid w:val="003F231E"/>
    <w:rsid w:val="003F3F70"/>
    <w:rsid w:val="003F48C7"/>
    <w:rsid w:val="003F5637"/>
    <w:rsid w:val="00410A47"/>
    <w:rsid w:val="00410CAA"/>
    <w:rsid w:val="0041353A"/>
    <w:rsid w:val="0042088D"/>
    <w:rsid w:val="0043159C"/>
    <w:rsid w:val="00431B05"/>
    <w:rsid w:val="00435206"/>
    <w:rsid w:val="00436822"/>
    <w:rsid w:val="004375F6"/>
    <w:rsid w:val="00445198"/>
    <w:rsid w:val="00454CB4"/>
    <w:rsid w:val="004649F6"/>
    <w:rsid w:val="00466C13"/>
    <w:rsid w:val="00466D83"/>
    <w:rsid w:val="004724B0"/>
    <w:rsid w:val="004733E8"/>
    <w:rsid w:val="00476A0B"/>
    <w:rsid w:val="00476AC9"/>
    <w:rsid w:val="00477406"/>
    <w:rsid w:val="00480BE2"/>
    <w:rsid w:val="00495290"/>
    <w:rsid w:val="0049626A"/>
    <w:rsid w:val="004A1D86"/>
    <w:rsid w:val="004A2B9F"/>
    <w:rsid w:val="004A3D74"/>
    <w:rsid w:val="004A45C0"/>
    <w:rsid w:val="004A6B96"/>
    <w:rsid w:val="004B02A9"/>
    <w:rsid w:val="004B08F4"/>
    <w:rsid w:val="004B2184"/>
    <w:rsid w:val="004C36BC"/>
    <w:rsid w:val="004C3E16"/>
    <w:rsid w:val="004D01B3"/>
    <w:rsid w:val="004D1B93"/>
    <w:rsid w:val="004D1E48"/>
    <w:rsid w:val="004E4361"/>
    <w:rsid w:val="004E5BC9"/>
    <w:rsid w:val="004F221E"/>
    <w:rsid w:val="004F3ED7"/>
    <w:rsid w:val="004F4061"/>
    <w:rsid w:val="00503B6E"/>
    <w:rsid w:val="00510835"/>
    <w:rsid w:val="00512D0C"/>
    <w:rsid w:val="00517F7C"/>
    <w:rsid w:val="005232A8"/>
    <w:rsid w:val="00526070"/>
    <w:rsid w:val="0053706B"/>
    <w:rsid w:val="0054188A"/>
    <w:rsid w:val="005431E0"/>
    <w:rsid w:val="00546B76"/>
    <w:rsid w:val="0055171A"/>
    <w:rsid w:val="00566261"/>
    <w:rsid w:val="00572837"/>
    <w:rsid w:val="005918D4"/>
    <w:rsid w:val="00595E0F"/>
    <w:rsid w:val="00595F97"/>
    <w:rsid w:val="005962E7"/>
    <w:rsid w:val="005A1E20"/>
    <w:rsid w:val="005A53E8"/>
    <w:rsid w:val="005B3B9F"/>
    <w:rsid w:val="005C28A3"/>
    <w:rsid w:val="005C2FA7"/>
    <w:rsid w:val="005C4C27"/>
    <w:rsid w:val="005C681E"/>
    <w:rsid w:val="005C7B27"/>
    <w:rsid w:val="005D031B"/>
    <w:rsid w:val="005E5EE3"/>
    <w:rsid w:val="005E729D"/>
    <w:rsid w:val="005E7332"/>
    <w:rsid w:val="005F1C1D"/>
    <w:rsid w:val="005F3997"/>
    <w:rsid w:val="005F6BEA"/>
    <w:rsid w:val="005F762D"/>
    <w:rsid w:val="00607DC1"/>
    <w:rsid w:val="006112F2"/>
    <w:rsid w:val="00615CB3"/>
    <w:rsid w:val="00617E5C"/>
    <w:rsid w:val="00622024"/>
    <w:rsid w:val="00622AF3"/>
    <w:rsid w:val="0062643E"/>
    <w:rsid w:val="00631BDC"/>
    <w:rsid w:val="00636C27"/>
    <w:rsid w:val="006424C8"/>
    <w:rsid w:val="0065162E"/>
    <w:rsid w:val="006565E7"/>
    <w:rsid w:val="006610F3"/>
    <w:rsid w:val="006652EF"/>
    <w:rsid w:val="00666E36"/>
    <w:rsid w:val="00670CB1"/>
    <w:rsid w:val="00671BC6"/>
    <w:rsid w:val="00687F1B"/>
    <w:rsid w:val="00693420"/>
    <w:rsid w:val="00694697"/>
    <w:rsid w:val="006950CF"/>
    <w:rsid w:val="00695CB1"/>
    <w:rsid w:val="00696990"/>
    <w:rsid w:val="00696CA4"/>
    <w:rsid w:val="006A4DE1"/>
    <w:rsid w:val="006A70DC"/>
    <w:rsid w:val="006A7544"/>
    <w:rsid w:val="006A7F42"/>
    <w:rsid w:val="006B1559"/>
    <w:rsid w:val="006B392F"/>
    <w:rsid w:val="006B4995"/>
    <w:rsid w:val="006B6054"/>
    <w:rsid w:val="006B6DAD"/>
    <w:rsid w:val="006B75F9"/>
    <w:rsid w:val="006C07DB"/>
    <w:rsid w:val="006C2496"/>
    <w:rsid w:val="006C308E"/>
    <w:rsid w:val="006C5AD0"/>
    <w:rsid w:val="006C7125"/>
    <w:rsid w:val="006D1B9E"/>
    <w:rsid w:val="006D2615"/>
    <w:rsid w:val="006D653D"/>
    <w:rsid w:val="006E45CC"/>
    <w:rsid w:val="006F0140"/>
    <w:rsid w:val="006F1299"/>
    <w:rsid w:val="006F4C9C"/>
    <w:rsid w:val="00707908"/>
    <w:rsid w:val="00717875"/>
    <w:rsid w:val="00721932"/>
    <w:rsid w:val="0072564C"/>
    <w:rsid w:val="00746AE1"/>
    <w:rsid w:val="00753B74"/>
    <w:rsid w:val="007632BC"/>
    <w:rsid w:val="00765B2E"/>
    <w:rsid w:val="00775214"/>
    <w:rsid w:val="0078400A"/>
    <w:rsid w:val="00787B28"/>
    <w:rsid w:val="0079566B"/>
    <w:rsid w:val="007A1062"/>
    <w:rsid w:val="007A4F0D"/>
    <w:rsid w:val="007A7E67"/>
    <w:rsid w:val="007B0223"/>
    <w:rsid w:val="007B303F"/>
    <w:rsid w:val="007B654E"/>
    <w:rsid w:val="007B6A7B"/>
    <w:rsid w:val="007C0977"/>
    <w:rsid w:val="007C1A84"/>
    <w:rsid w:val="007C3D0C"/>
    <w:rsid w:val="007C5074"/>
    <w:rsid w:val="007D0343"/>
    <w:rsid w:val="007D4B04"/>
    <w:rsid w:val="007E2B88"/>
    <w:rsid w:val="007E374D"/>
    <w:rsid w:val="007E3E57"/>
    <w:rsid w:val="007F084B"/>
    <w:rsid w:val="00807F6D"/>
    <w:rsid w:val="008118A2"/>
    <w:rsid w:val="00822DF0"/>
    <w:rsid w:val="00844EF6"/>
    <w:rsid w:val="00846074"/>
    <w:rsid w:val="00846991"/>
    <w:rsid w:val="00857438"/>
    <w:rsid w:val="00861345"/>
    <w:rsid w:val="00861801"/>
    <w:rsid w:val="00862197"/>
    <w:rsid w:val="008647D6"/>
    <w:rsid w:val="0086618E"/>
    <w:rsid w:val="00873DED"/>
    <w:rsid w:val="00880CF8"/>
    <w:rsid w:val="00881DA1"/>
    <w:rsid w:val="00884440"/>
    <w:rsid w:val="00886AC6"/>
    <w:rsid w:val="00890F3D"/>
    <w:rsid w:val="00895CC0"/>
    <w:rsid w:val="008A0D0A"/>
    <w:rsid w:val="008A4B6D"/>
    <w:rsid w:val="008A72BC"/>
    <w:rsid w:val="008B22B0"/>
    <w:rsid w:val="008B3190"/>
    <w:rsid w:val="008B3A07"/>
    <w:rsid w:val="008B647B"/>
    <w:rsid w:val="008C4A8C"/>
    <w:rsid w:val="008C5356"/>
    <w:rsid w:val="008E08B1"/>
    <w:rsid w:val="008E533B"/>
    <w:rsid w:val="008E5FB9"/>
    <w:rsid w:val="008F0608"/>
    <w:rsid w:val="008F0BEF"/>
    <w:rsid w:val="008F0F74"/>
    <w:rsid w:val="008F195A"/>
    <w:rsid w:val="008F59AA"/>
    <w:rsid w:val="009147DE"/>
    <w:rsid w:val="00916CD8"/>
    <w:rsid w:val="009341A0"/>
    <w:rsid w:val="00940B89"/>
    <w:rsid w:val="0094410B"/>
    <w:rsid w:val="00944A06"/>
    <w:rsid w:val="00946106"/>
    <w:rsid w:val="0096057F"/>
    <w:rsid w:val="0096209C"/>
    <w:rsid w:val="00962A3E"/>
    <w:rsid w:val="00967392"/>
    <w:rsid w:val="00967A11"/>
    <w:rsid w:val="009709D4"/>
    <w:rsid w:val="00971575"/>
    <w:rsid w:val="0097358F"/>
    <w:rsid w:val="00976CEF"/>
    <w:rsid w:val="00993EA1"/>
    <w:rsid w:val="009A354F"/>
    <w:rsid w:val="009A541D"/>
    <w:rsid w:val="009A7277"/>
    <w:rsid w:val="009B6682"/>
    <w:rsid w:val="009C017F"/>
    <w:rsid w:val="009C7905"/>
    <w:rsid w:val="009D13B2"/>
    <w:rsid w:val="009D14EE"/>
    <w:rsid w:val="009D1AD1"/>
    <w:rsid w:val="009D2C7B"/>
    <w:rsid w:val="009D32B0"/>
    <w:rsid w:val="009D6343"/>
    <w:rsid w:val="009D7DBC"/>
    <w:rsid w:val="009F1504"/>
    <w:rsid w:val="00A03714"/>
    <w:rsid w:val="00A065D0"/>
    <w:rsid w:val="00A15245"/>
    <w:rsid w:val="00A20AC5"/>
    <w:rsid w:val="00A21C9E"/>
    <w:rsid w:val="00A267E8"/>
    <w:rsid w:val="00A277CE"/>
    <w:rsid w:val="00A30495"/>
    <w:rsid w:val="00A30B8D"/>
    <w:rsid w:val="00A312E2"/>
    <w:rsid w:val="00A328F1"/>
    <w:rsid w:val="00A36D74"/>
    <w:rsid w:val="00A437D8"/>
    <w:rsid w:val="00A44772"/>
    <w:rsid w:val="00A44D76"/>
    <w:rsid w:val="00A47377"/>
    <w:rsid w:val="00A47FAB"/>
    <w:rsid w:val="00A557C2"/>
    <w:rsid w:val="00A6191E"/>
    <w:rsid w:val="00A63DD0"/>
    <w:rsid w:val="00A67A48"/>
    <w:rsid w:val="00A76D90"/>
    <w:rsid w:val="00A82E0F"/>
    <w:rsid w:val="00A92A9B"/>
    <w:rsid w:val="00A96902"/>
    <w:rsid w:val="00AA0088"/>
    <w:rsid w:val="00AA049A"/>
    <w:rsid w:val="00AA1BC9"/>
    <w:rsid w:val="00AA350E"/>
    <w:rsid w:val="00AA4964"/>
    <w:rsid w:val="00AA4D59"/>
    <w:rsid w:val="00AA6B79"/>
    <w:rsid w:val="00AC17AC"/>
    <w:rsid w:val="00AD35F2"/>
    <w:rsid w:val="00AD49A2"/>
    <w:rsid w:val="00AD6395"/>
    <w:rsid w:val="00AE18AD"/>
    <w:rsid w:val="00AE482E"/>
    <w:rsid w:val="00AF05EE"/>
    <w:rsid w:val="00AF230F"/>
    <w:rsid w:val="00B03501"/>
    <w:rsid w:val="00B03936"/>
    <w:rsid w:val="00B15592"/>
    <w:rsid w:val="00B15C80"/>
    <w:rsid w:val="00B20AFA"/>
    <w:rsid w:val="00B21381"/>
    <w:rsid w:val="00B56D47"/>
    <w:rsid w:val="00B602F3"/>
    <w:rsid w:val="00B6040D"/>
    <w:rsid w:val="00B61CD1"/>
    <w:rsid w:val="00B64E31"/>
    <w:rsid w:val="00B713A9"/>
    <w:rsid w:val="00B723CD"/>
    <w:rsid w:val="00B7669A"/>
    <w:rsid w:val="00B835AF"/>
    <w:rsid w:val="00B85443"/>
    <w:rsid w:val="00B85B5A"/>
    <w:rsid w:val="00B91BC9"/>
    <w:rsid w:val="00B92508"/>
    <w:rsid w:val="00B95141"/>
    <w:rsid w:val="00B96F37"/>
    <w:rsid w:val="00BA3F95"/>
    <w:rsid w:val="00BA7BA1"/>
    <w:rsid w:val="00BB0759"/>
    <w:rsid w:val="00BB4475"/>
    <w:rsid w:val="00BC60C7"/>
    <w:rsid w:val="00BC6329"/>
    <w:rsid w:val="00BC6AF3"/>
    <w:rsid w:val="00BC79AF"/>
    <w:rsid w:val="00BD1558"/>
    <w:rsid w:val="00BD4759"/>
    <w:rsid w:val="00BD67B8"/>
    <w:rsid w:val="00BD7812"/>
    <w:rsid w:val="00BE37F5"/>
    <w:rsid w:val="00C136B0"/>
    <w:rsid w:val="00C230D2"/>
    <w:rsid w:val="00C26C1B"/>
    <w:rsid w:val="00C27BC3"/>
    <w:rsid w:val="00C27EBC"/>
    <w:rsid w:val="00C3042F"/>
    <w:rsid w:val="00C34C2D"/>
    <w:rsid w:val="00C518B5"/>
    <w:rsid w:val="00C52377"/>
    <w:rsid w:val="00C65979"/>
    <w:rsid w:val="00C65D41"/>
    <w:rsid w:val="00C66A06"/>
    <w:rsid w:val="00C725EF"/>
    <w:rsid w:val="00C726DE"/>
    <w:rsid w:val="00C7378F"/>
    <w:rsid w:val="00C7408A"/>
    <w:rsid w:val="00C752FE"/>
    <w:rsid w:val="00C767B9"/>
    <w:rsid w:val="00C77AD4"/>
    <w:rsid w:val="00C85BC0"/>
    <w:rsid w:val="00C87536"/>
    <w:rsid w:val="00C87B95"/>
    <w:rsid w:val="00C92D4F"/>
    <w:rsid w:val="00C93ECB"/>
    <w:rsid w:val="00C9682E"/>
    <w:rsid w:val="00C97E94"/>
    <w:rsid w:val="00CA19D4"/>
    <w:rsid w:val="00CA62D5"/>
    <w:rsid w:val="00CB2924"/>
    <w:rsid w:val="00CB2F87"/>
    <w:rsid w:val="00CB7A7D"/>
    <w:rsid w:val="00CC0877"/>
    <w:rsid w:val="00CC1101"/>
    <w:rsid w:val="00CC3141"/>
    <w:rsid w:val="00CC5D9B"/>
    <w:rsid w:val="00CC64D1"/>
    <w:rsid w:val="00CC68A8"/>
    <w:rsid w:val="00CC7724"/>
    <w:rsid w:val="00CD0658"/>
    <w:rsid w:val="00CD0DF3"/>
    <w:rsid w:val="00CD1D33"/>
    <w:rsid w:val="00CD43B4"/>
    <w:rsid w:val="00CD576A"/>
    <w:rsid w:val="00CD6590"/>
    <w:rsid w:val="00CD77A8"/>
    <w:rsid w:val="00CE05DE"/>
    <w:rsid w:val="00CE16FD"/>
    <w:rsid w:val="00CE2BF8"/>
    <w:rsid w:val="00D01277"/>
    <w:rsid w:val="00D01E0E"/>
    <w:rsid w:val="00D056D4"/>
    <w:rsid w:val="00D0630D"/>
    <w:rsid w:val="00D11A07"/>
    <w:rsid w:val="00D16E67"/>
    <w:rsid w:val="00D25BE4"/>
    <w:rsid w:val="00D37093"/>
    <w:rsid w:val="00D44CD6"/>
    <w:rsid w:val="00D454DA"/>
    <w:rsid w:val="00D47A57"/>
    <w:rsid w:val="00D54D57"/>
    <w:rsid w:val="00D5615C"/>
    <w:rsid w:val="00D61011"/>
    <w:rsid w:val="00D6178C"/>
    <w:rsid w:val="00D76F4A"/>
    <w:rsid w:val="00D776FF"/>
    <w:rsid w:val="00D8236F"/>
    <w:rsid w:val="00D85970"/>
    <w:rsid w:val="00D914D7"/>
    <w:rsid w:val="00D925A1"/>
    <w:rsid w:val="00D937DC"/>
    <w:rsid w:val="00D939C4"/>
    <w:rsid w:val="00D9510E"/>
    <w:rsid w:val="00D95F72"/>
    <w:rsid w:val="00D97549"/>
    <w:rsid w:val="00DA0863"/>
    <w:rsid w:val="00DA1DC1"/>
    <w:rsid w:val="00DB3354"/>
    <w:rsid w:val="00DB6BC3"/>
    <w:rsid w:val="00DC06F1"/>
    <w:rsid w:val="00DD5627"/>
    <w:rsid w:val="00DE1FD6"/>
    <w:rsid w:val="00DE43B2"/>
    <w:rsid w:val="00DF0D85"/>
    <w:rsid w:val="00DF433E"/>
    <w:rsid w:val="00DF7016"/>
    <w:rsid w:val="00E022EF"/>
    <w:rsid w:val="00E1049C"/>
    <w:rsid w:val="00E15353"/>
    <w:rsid w:val="00E26436"/>
    <w:rsid w:val="00E26442"/>
    <w:rsid w:val="00E323B9"/>
    <w:rsid w:val="00E36950"/>
    <w:rsid w:val="00E40983"/>
    <w:rsid w:val="00E4158D"/>
    <w:rsid w:val="00E436CD"/>
    <w:rsid w:val="00E44A2C"/>
    <w:rsid w:val="00E46DB5"/>
    <w:rsid w:val="00E50E2E"/>
    <w:rsid w:val="00E55D1C"/>
    <w:rsid w:val="00E57978"/>
    <w:rsid w:val="00E61BA1"/>
    <w:rsid w:val="00E64B5F"/>
    <w:rsid w:val="00E66DCD"/>
    <w:rsid w:val="00E71AF3"/>
    <w:rsid w:val="00E72D93"/>
    <w:rsid w:val="00E73716"/>
    <w:rsid w:val="00E750C7"/>
    <w:rsid w:val="00E7546A"/>
    <w:rsid w:val="00E7756F"/>
    <w:rsid w:val="00E845BC"/>
    <w:rsid w:val="00E84CEA"/>
    <w:rsid w:val="00E90D29"/>
    <w:rsid w:val="00E94521"/>
    <w:rsid w:val="00E951F6"/>
    <w:rsid w:val="00EA2D07"/>
    <w:rsid w:val="00EB037B"/>
    <w:rsid w:val="00EB32D7"/>
    <w:rsid w:val="00EC26A0"/>
    <w:rsid w:val="00ED257D"/>
    <w:rsid w:val="00ED35B8"/>
    <w:rsid w:val="00ED4940"/>
    <w:rsid w:val="00ED548F"/>
    <w:rsid w:val="00ED7B5A"/>
    <w:rsid w:val="00EE3B16"/>
    <w:rsid w:val="00F12644"/>
    <w:rsid w:val="00F1378B"/>
    <w:rsid w:val="00F15D56"/>
    <w:rsid w:val="00F22148"/>
    <w:rsid w:val="00F22D1B"/>
    <w:rsid w:val="00F23CEB"/>
    <w:rsid w:val="00F266A0"/>
    <w:rsid w:val="00F312A3"/>
    <w:rsid w:val="00F322AC"/>
    <w:rsid w:val="00F32F52"/>
    <w:rsid w:val="00F35B18"/>
    <w:rsid w:val="00F37567"/>
    <w:rsid w:val="00F406F8"/>
    <w:rsid w:val="00F41DD1"/>
    <w:rsid w:val="00F4495C"/>
    <w:rsid w:val="00F44A78"/>
    <w:rsid w:val="00F50FD4"/>
    <w:rsid w:val="00F54D4C"/>
    <w:rsid w:val="00F57611"/>
    <w:rsid w:val="00F67B03"/>
    <w:rsid w:val="00F743BA"/>
    <w:rsid w:val="00F831CC"/>
    <w:rsid w:val="00F841FF"/>
    <w:rsid w:val="00F9144F"/>
    <w:rsid w:val="00F93E19"/>
    <w:rsid w:val="00FA2892"/>
    <w:rsid w:val="00FA5FBF"/>
    <w:rsid w:val="00FA6EEF"/>
    <w:rsid w:val="00FB79BE"/>
    <w:rsid w:val="00FC20A5"/>
    <w:rsid w:val="00FC4985"/>
    <w:rsid w:val="00FC5DD6"/>
    <w:rsid w:val="00FD3F8F"/>
    <w:rsid w:val="00FD514D"/>
    <w:rsid w:val="00FD6E3C"/>
    <w:rsid w:val="00FE0413"/>
    <w:rsid w:val="00FE270A"/>
    <w:rsid w:val="00FF007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1A1F88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1"/>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2">
    <w:name w:val="Nadpis 22"/>
    <w:basedOn w:val="Normln"/>
    <w:next w:val="Normln"/>
    <w:rsid w:val="009709D4"/>
    <w:pPr>
      <w:widowControl w:val="0"/>
      <w:tabs>
        <w:tab w:val="left" w:pos="426"/>
      </w:tabs>
    </w:pPr>
    <w:rPr>
      <w:szCs w:val="20"/>
      <w:lang w:val="fr-BE"/>
    </w:rPr>
  </w:style>
  <w:style w:type="paragraph" w:styleId="Revize">
    <w:name w:val="Revision"/>
    <w:hidden/>
    <w:uiPriority w:val="99"/>
    <w:semiHidden/>
    <w:rsid w:val="00A267E8"/>
    <w:rPr>
      <w:rFonts w:ascii="Times New Roman" w:eastAsia="Times New Roman" w:hAnsi="Times New Roman"/>
      <w:sz w:val="24"/>
      <w:szCs w:val="24"/>
    </w:rPr>
  </w:style>
  <w:style w:type="numbering" w:customStyle="1" w:styleId="NIELSENsmlouva">
    <w:name w:val="NIELSEN smlouva"/>
    <w:rsid w:val="007C3D0C"/>
    <w:pPr>
      <w:numPr>
        <w:numId w:val="17"/>
      </w:numPr>
    </w:pPr>
  </w:style>
  <w:style w:type="paragraph" w:customStyle="1" w:styleId="Standard">
    <w:name w:val="Standard"/>
    <w:rsid w:val="00AA049A"/>
    <w:pPr>
      <w:suppressAutoHyphens/>
      <w:overflowPunct w:val="0"/>
      <w:autoSpaceDE w:val="0"/>
      <w:autoSpaceDN w:val="0"/>
      <w:textAlignment w:val="baseline"/>
    </w:pPr>
    <w:rPr>
      <w:rFonts w:ascii="Times New Roman" w:eastAsia="Times New Roman" w:hAnsi="Times New Roman"/>
      <w:kern w:val="3"/>
      <w:lang w:eastAsia="zh-CN"/>
    </w:rPr>
  </w:style>
  <w:style w:type="character" w:styleId="Nevyeenzmnka">
    <w:name w:val="Unresolved Mention"/>
    <w:basedOn w:val="Standardnpsmoodstavce"/>
    <w:uiPriority w:val="99"/>
    <w:semiHidden/>
    <w:unhideWhenUsed/>
    <w:rsid w:val="00081C2C"/>
    <w:rPr>
      <w:color w:val="605E5C"/>
      <w:shd w:val="clear" w:color="auto" w:fill="E1DFDD"/>
    </w:rPr>
  </w:style>
  <w:style w:type="character" w:customStyle="1" w:styleId="Zdraznn1">
    <w:name w:val="Zdůraznění1"/>
    <w:qFormat/>
    <w:rsid w:val="009D13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yrotiukova@mu.turnov.cz" TargetMode="External"/><Relationship Id="rId4" Type="http://schemas.openxmlformats.org/officeDocument/2006/relationships/settings" Target="settings.xml"/><Relationship Id="rId9" Type="http://schemas.openxmlformats.org/officeDocument/2006/relationships/hyperlink" Target="mailto:r.hurdalkova@mu.turn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40F8-02F6-435D-BA26-E0E2B22D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19</Pages>
  <Words>7930</Words>
  <Characters>46787</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54608</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Martina Kučerová</cp:lastModifiedBy>
  <cp:revision>41</cp:revision>
  <cp:lastPrinted>2025-10-17T09:59:00Z</cp:lastPrinted>
  <dcterms:created xsi:type="dcterms:W3CDTF">2025-09-19T08:32:00Z</dcterms:created>
  <dcterms:modified xsi:type="dcterms:W3CDTF">2025-11-03T16:30:00Z</dcterms:modified>
</cp:coreProperties>
</file>