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EBB4" w14:textId="77777777" w:rsidR="009F540C" w:rsidRDefault="009F540C" w:rsidP="001823D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Čestné prohlášení ve vztahu k Ruským/Běloruským subjektům</w:t>
      </w:r>
    </w:p>
    <w:p w14:paraId="64992170" w14:textId="4A5A8ECC" w:rsidR="002B7D8A" w:rsidRPr="001278C0" w:rsidRDefault="0008312B" w:rsidP="001823D2">
      <w:pPr>
        <w:tabs>
          <w:tab w:val="center" w:pos="4536"/>
          <w:tab w:val="right" w:pos="9072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12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X="142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8928"/>
      </w:tblGrid>
      <w:tr w:rsidR="002B7D8A" w:rsidRPr="001278C0" w14:paraId="0690ECCD" w14:textId="77777777" w:rsidTr="00E80C73">
        <w:trPr>
          <w:trHeight w:val="227"/>
        </w:trPr>
        <w:tc>
          <w:tcPr>
            <w:tcW w:w="8928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1A4B3C1" w14:textId="33BB437C" w:rsidR="002B7D8A" w:rsidRPr="001278C0" w:rsidRDefault="009F540C" w:rsidP="001823D2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D8A" w:rsidRPr="001278C0">
              <w:rPr>
                <w:rFonts w:ascii="Times New Roman" w:hAnsi="Times New Roman" w:cs="Times New Roman"/>
                <w:sz w:val="24"/>
                <w:szCs w:val="24"/>
              </w:rPr>
              <w:t>Název veřejné zakázky:</w:t>
            </w:r>
          </w:p>
        </w:tc>
      </w:tr>
      <w:tr w:rsidR="002B7D8A" w:rsidRPr="001278C0" w14:paraId="25C767FC" w14:textId="77777777" w:rsidTr="00E80C73">
        <w:trPr>
          <w:trHeight w:val="244"/>
        </w:trPr>
        <w:tc>
          <w:tcPr>
            <w:tcW w:w="8928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50D6FC6D" w14:textId="77777777" w:rsidR="00E80C73" w:rsidRDefault="00E80C73" w:rsidP="001823D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D84CB0D" w14:textId="77777777" w:rsidR="00E80C73" w:rsidRDefault="00E80C73" w:rsidP="001823D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0F50224" w14:textId="77777777" w:rsidR="00E80C73" w:rsidRDefault="00E80C73" w:rsidP="001823D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D8C94BD" w14:textId="77777777" w:rsidR="00E80C73" w:rsidRDefault="00E80C73" w:rsidP="001823D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0CAD304" w14:textId="77777777" w:rsidR="00E80C73" w:rsidRDefault="00E80C73" w:rsidP="001823D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D3525D2" w14:textId="77777777" w:rsidR="00E80C73" w:rsidRDefault="00E80C73" w:rsidP="001823D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4E0A83BB" w14:textId="77777777" w:rsidR="00E80C73" w:rsidRDefault="00E80C73" w:rsidP="001823D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4E40D0AE" w14:textId="77777777" w:rsidR="00E80C73" w:rsidRDefault="00E80C73" w:rsidP="001823D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00D9275A" w14:textId="51640796" w:rsidR="002B7D8A" w:rsidRPr="00560374" w:rsidRDefault="002B7D8A" w:rsidP="001823D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DED028A" w14:textId="77777777" w:rsidR="002B7D8A" w:rsidRPr="001278C0" w:rsidRDefault="002B7D8A" w:rsidP="001823D2">
      <w:pPr>
        <w:spacing w:line="276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</w:p>
    <w:p w14:paraId="3887653A" w14:textId="77777777" w:rsidR="002B7D8A" w:rsidRPr="001278C0" w:rsidRDefault="002B7D8A" w:rsidP="001823D2">
      <w:pPr>
        <w:spacing w:line="276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6"/>
        <w:gridCol w:w="5721"/>
        <w:gridCol w:w="275"/>
      </w:tblGrid>
      <w:tr w:rsidR="002B7D8A" w:rsidRPr="001278C0" w14:paraId="55EE3BDE" w14:textId="77777777" w:rsidTr="00310598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D7AA20" w14:textId="77777777" w:rsidR="00B023AC" w:rsidRPr="00B023AC" w:rsidRDefault="00B023AC" w:rsidP="00B023A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023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Rekonstrukce a dostavba sportovní haly na Turnově 2: Výběr dodavatele stavby</w:t>
            </w:r>
          </w:p>
          <w:p w14:paraId="2C0B3FAF" w14:textId="77777777" w:rsidR="00F66003" w:rsidRDefault="00F66003" w:rsidP="001823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EB6BC" w14:textId="77777777" w:rsidR="00CE3021" w:rsidRDefault="00CE3021" w:rsidP="001823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33252" w14:textId="4CC46AD8" w:rsidR="002B7D8A" w:rsidRPr="001278C0" w:rsidRDefault="002B7D8A" w:rsidP="001823D2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Identifikační údaje zadavatele</w:t>
            </w:r>
          </w:p>
        </w:tc>
      </w:tr>
      <w:tr w:rsidR="00B023AC" w:rsidRPr="001278C0" w14:paraId="2A8747B1" w14:textId="77777777" w:rsidTr="00310598">
        <w:trPr>
          <w:trHeight w:val="241"/>
        </w:trPr>
        <w:tc>
          <w:tcPr>
            <w:tcW w:w="1887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F7BA9D0" w14:textId="77777777" w:rsidR="00B023AC" w:rsidRPr="001278C0" w:rsidRDefault="00B023AC" w:rsidP="00B023A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Název:</w:t>
            </w:r>
          </w:p>
        </w:tc>
        <w:tc>
          <w:tcPr>
            <w:tcW w:w="3113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362E5533" w14:textId="7B6592B0" w:rsidR="00B023AC" w:rsidRPr="00B023AC" w:rsidRDefault="00B023AC" w:rsidP="00B023A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3AC">
              <w:rPr>
                <w:rFonts w:ascii="Times New Roman" w:hAnsi="Times New Roman" w:cs="Times New Roman"/>
                <w:b/>
                <w:sz w:val="24"/>
                <w:szCs w:val="24"/>
              </w:rPr>
              <w:t>Městská sportovní Turnov, s.r.o.</w:t>
            </w:r>
          </w:p>
        </w:tc>
      </w:tr>
      <w:tr w:rsidR="00B023AC" w:rsidRPr="001278C0" w14:paraId="5D9A885C" w14:textId="77777777" w:rsidTr="00310598">
        <w:trPr>
          <w:trHeight w:val="241"/>
        </w:trPr>
        <w:tc>
          <w:tcPr>
            <w:tcW w:w="1887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2D613B0" w14:textId="77777777" w:rsidR="00B023AC" w:rsidRPr="001278C0" w:rsidRDefault="00B023AC" w:rsidP="00B023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bCs/>
                <w:sz w:val="24"/>
                <w:szCs w:val="24"/>
              </w:rPr>
              <w:t>IČO:</w:t>
            </w:r>
          </w:p>
        </w:tc>
        <w:tc>
          <w:tcPr>
            <w:tcW w:w="3113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9BE1E3C" w14:textId="1C666D35" w:rsidR="00B023AC" w:rsidRPr="00B023AC" w:rsidRDefault="00B023AC" w:rsidP="00B023AC">
            <w:pPr>
              <w:spacing w:line="276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023AC">
              <w:rPr>
                <w:rFonts w:ascii="Times New Roman" w:hAnsi="Times New Roman" w:cs="Times New Roman"/>
                <w:sz w:val="24"/>
                <w:szCs w:val="24"/>
              </w:rPr>
              <w:t>25941640</w:t>
            </w:r>
          </w:p>
        </w:tc>
      </w:tr>
      <w:tr w:rsidR="00B023AC" w:rsidRPr="001278C0" w14:paraId="56C0879E" w14:textId="77777777" w:rsidTr="00310598">
        <w:trPr>
          <w:trHeight w:val="284"/>
        </w:trPr>
        <w:tc>
          <w:tcPr>
            <w:tcW w:w="1887" w:type="pct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C6E23D7" w14:textId="77777777" w:rsidR="00B023AC" w:rsidRPr="001278C0" w:rsidRDefault="00B023AC" w:rsidP="00B023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3113" w:type="pct"/>
            <w:gridSpan w:val="2"/>
            <w:tcMar>
              <w:top w:w="57" w:type="dxa"/>
              <w:bottom w:w="57" w:type="dxa"/>
            </w:tcMar>
          </w:tcPr>
          <w:p w14:paraId="7861B097" w14:textId="41242941" w:rsidR="00B023AC" w:rsidRPr="00B023AC" w:rsidRDefault="00B023AC" w:rsidP="00B023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3AC">
              <w:rPr>
                <w:rFonts w:ascii="Times New Roman" w:hAnsi="Times New Roman" w:cs="Times New Roman"/>
                <w:sz w:val="24"/>
                <w:szCs w:val="24"/>
              </w:rPr>
              <w:t>Vojtěcha Maška 2300, 511 01 Turnov</w:t>
            </w:r>
          </w:p>
        </w:tc>
      </w:tr>
    </w:tbl>
    <w:p w14:paraId="331F8E7E" w14:textId="77777777" w:rsidR="002B7D8A" w:rsidRPr="001278C0" w:rsidRDefault="002B7D8A" w:rsidP="001823D2">
      <w:pPr>
        <w:autoSpaceDE w:val="0"/>
        <w:autoSpaceDN w:val="0"/>
        <w:adjustRightInd w:val="0"/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6023"/>
      </w:tblGrid>
      <w:tr w:rsidR="002B7D8A" w:rsidRPr="001278C0" w14:paraId="3F6A14A7" w14:textId="77777777" w:rsidTr="00310598">
        <w:trPr>
          <w:trHeight w:val="227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0B57B93D" w14:textId="77777777" w:rsidR="002B7D8A" w:rsidRPr="001278C0" w:rsidRDefault="002B7D8A" w:rsidP="001823D2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Identifikační údaje dodavatele</w:t>
            </w:r>
          </w:p>
        </w:tc>
      </w:tr>
      <w:tr w:rsidR="002B7D8A" w:rsidRPr="001278C0" w14:paraId="5C5D587A" w14:textId="77777777" w:rsidTr="00310598">
        <w:trPr>
          <w:trHeight w:val="340"/>
        </w:trPr>
        <w:tc>
          <w:tcPr>
            <w:tcW w:w="2977" w:type="dxa"/>
            <w:tcBorders>
              <w:top w:val="single" w:sz="6" w:space="0" w:color="73767D"/>
              <w:left w:val="nil"/>
              <w:bottom w:val="nil"/>
              <w:right w:val="nil"/>
            </w:tcBorders>
          </w:tcPr>
          <w:p w14:paraId="63A72D0C" w14:textId="77777777" w:rsidR="002B7D8A" w:rsidRPr="005C3F42" w:rsidRDefault="002B7D8A" w:rsidP="001823D2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Obchodní firma/název:</w:t>
            </w:r>
          </w:p>
        </w:tc>
        <w:tc>
          <w:tcPr>
            <w:tcW w:w="6023" w:type="dxa"/>
            <w:tcBorders>
              <w:top w:val="single" w:sz="6" w:space="0" w:color="73767D"/>
              <w:left w:val="nil"/>
              <w:bottom w:val="nil"/>
              <w:right w:val="nil"/>
            </w:tcBorders>
            <w:shd w:val="clear" w:color="auto" w:fill="auto"/>
          </w:tcPr>
          <w:p w14:paraId="1F781228" w14:textId="77777777" w:rsidR="002B7D8A" w:rsidRPr="001278C0" w:rsidRDefault="002B7D8A" w:rsidP="001823D2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278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  <w:proofErr w:type="spellEnd"/>
          </w:p>
        </w:tc>
      </w:tr>
      <w:tr w:rsidR="002B7D8A" w:rsidRPr="001278C0" w14:paraId="6DCE04B0" w14:textId="77777777" w:rsidTr="00310598">
        <w:trPr>
          <w:trHeight w:val="3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4183942" w14:textId="77777777" w:rsidR="002B7D8A" w:rsidRPr="001278C0" w:rsidRDefault="002B7D8A" w:rsidP="001823D2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952E6" w14:textId="77777777" w:rsidR="002B7D8A" w:rsidRPr="001278C0" w:rsidRDefault="002B7D8A" w:rsidP="001823D2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278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  <w:proofErr w:type="spellEnd"/>
          </w:p>
        </w:tc>
      </w:tr>
      <w:tr w:rsidR="002B7D8A" w:rsidRPr="001278C0" w14:paraId="69899F01" w14:textId="77777777" w:rsidTr="001278C0">
        <w:trPr>
          <w:trHeight w:val="60"/>
        </w:trPr>
        <w:tc>
          <w:tcPr>
            <w:tcW w:w="2977" w:type="dxa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1396CA8D" w14:textId="77777777" w:rsidR="002B7D8A" w:rsidRPr="001278C0" w:rsidRDefault="002B7D8A" w:rsidP="001823D2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6" w:space="0" w:color="73767D"/>
              <w:right w:val="nil"/>
            </w:tcBorders>
            <w:shd w:val="clear" w:color="auto" w:fill="auto"/>
          </w:tcPr>
          <w:p w14:paraId="1AE54B62" w14:textId="77777777" w:rsidR="002B7D8A" w:rsidRPr="001278C0" w:rsidRDefault="002B7D8A" w:rsidP="001823D2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278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  <w:proofErr w:type="spellEnd"/>
          </w:p>
        </w:tc>
      </w:tr>
    </w:tbl>
    <w:p w14:paraId="63BEE76E" w14:textId="77777777" w:rsidR="0008312B" w:rsidRPr="001278C0" w:rsidRDefault="0008312B" w:rsidP="001823D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5A9818" w14:textId="77777777" w:rsidR="009F540C" w:rsidRDefault="009F540C" w:rsidP="001823D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Dodavatel čestně prohlašuje, že </w:t>
      </w:r>
    </w:p>
    <w:p w14:paraId="6089BDBD" w14:textId="77777777" w:rsidR="009F540C" w:rsidRDefault="009F540C" w:rsidP="001823D2">
      <w:pPr>
        <w:numPr>
          <w:ilvl w:val="0"/>
          <w:numId w:val="2"/>
        </w:numPr>
        <w:tabs>
          <w:tab w:val="right" w:pos="426"/>
          <w:tab w:val="right" w:leader="dot" w:pos="4962"/>
          <w:tab w:val="right" w:pos="5103"/>
          <w:tab w:val="right" w:leader="dot" w:pos="9072"/>
        </w:tabs>
        <w:spacing w:before="120" w:line="276" w:lineRule="auto"/>
        <w:ind w:left="28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kterákoli z osob, jejichž kapacity bude dodavatel využívat, a to v rozsahu více než 10 % nabídkové ceny,</w:t>
      </w:r>
    </w:p>
    <w:p w14:paraId="1F40E084" w14:textId="77777777" w:rsidR="009F540C" w:rsidRDefault="009F540C" w:rsidP="001823D2">
      <w:pPr>
        <w:numPr>
          <w:ilvl w:val="0"/>
          <w:numId w:val="3"/>
        </w:numPr>
        <w:tabs>
          <w:tab w:val="left" w:pos="3969"/>
          <w:tab w:val="right" w:leader="dot" w:pos="4962"/>
          <w:tab w:val="right" w:pos="5103"/>
          <w:tab w:val="right" w:leader="dot" w:pos="9072"/>
        </w:tabs>
        <w:spacing w:before="120" w:line="276" w:lineRule="auto"/>
        <w:ind w:left="28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není ruským státním příslušníkem, fyzickou či právnickou osobou nebo subjektem či orgánem se sídlem v Rusku,</w:t>
      </w:r>
    </w:p>
    <w:p w14:paraId="16F1EE2A" w14:textId="77777777" w:rsidR="009F540C" w:rsidRDefault="009F540C" w:rsidP="001823D2">
      <w:pPr>
        <w:numPr>
          <w:ilvl w:val="0"/>
          <w:numId w:val="3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76" w:lineRule="auto"/>
        <w:ind w:left="567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není z více než 50 % přímo či nepřímo vlastněn některým ze subjektů uvedených v písmeni a), ani</w:t>
      </w:r>
    </w:p>
    <w:p w14:paraId="5A4A7C4D" w14:textId="77777777" w:rsidR="009F540C" w:rsidRDefault="009F540C" w:rsidP="001823D2">
      <w:pPr>
        <w:numPr>
          <w:ilvl w:val="0"/>
          <w:numId w:val="3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76" w:lineRule="auto"/>
        <w:ind w:left="567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nejedná jménem nebo na pokyn některého ze subjektů uvedených v písmeni a) nebo b);</w:t>
      </w:r>
    </w:p>
    <w:p w14:paraId="768F74E7" w14:textId="77777777" w:rsidR="009F540C" w:rsidRDefault="009F540C" w:rsidP="001823D2">
      <w:pPr>
        <w:numPr>
          <w:ilvl w:val="0"/>
          <w:numId w:val="2"/>
        </w:numPr>
        <w:tabs>
          <w:tab w:val="right" w:pos="284"/>
          <w:tab w:val="right" w:leader="dot" w:pos="4962"/>
          <w:tab w:val="right" w:pos="5103"/>
          <w:tab w:val="right" w:leader="dot" w:pos="9072"/>
        </w:tabs>
        <w:spacing w:before="120" w:line="276" w:lineRule="auto"/>
        <w:ind w:left="28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není osobou uvedenou v sankčním seznamu v příloze nařízení Rady (EU) č. 269/2014 ze dne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>
        <w:rPr>
          <w:rFonts w:ascii="Times New Roman" w:hAnsi="Times New Roman" w:cs="Times New Roman"/>
          <w:color w:val="000000"/>
          <w:sz w:val="24"/>
          <w:szCs w:val="24"/>
        </w:rPr>
        <w:footnoteReference w:id="1"/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76F6641" w14:textId="77777777" w:rsidR="009F540C" w:rsidRDefault="009F540C" w:rsidP="001823D2">
      <w:pPr>
        <w:numPr>
          <w:ilvl w:val="0"/>
          <w:numId w:val="2"/>
        </w:numPr>
        <w:tabs>
          <w:tab w:val="right" w:pos="284"/>
          <w:tab w:val="right" w:leader="dot" w:pos="4962"/>
          <w:tab w:val="right" w:pos="5103"/>
          <w:tab w:val="right" w:leader="dot" w:pos="9072"/>
        </w:tabs>
        <w:spacing w:before="120" w:line="276" w:lineRule="auto"/>
        <w:ind w:left="284" w:hanging="357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7B2B2A4" w14:textId="77777777" w:rsidR="009F540C" w:rsidRDefault="009F540C" w:rsidP="001823D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C0E0D" w14:textId="77777777" w:rsidR="009F540C" w:rsidRDefault="009F540C" w:rsidP="001823D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čestně prohlašuje, že bude-li s ním uzavřena smlouva na veřejnou zakázku, zajistí pravdivost tohoto čestného prohlášení i po celou dobu plnění veřejné zakázky.</w:t>
      </w:r>
    </w:p>
    <w:p w14:paraId="7B33E5B5" w14:textId="77777777" w:rsidR="009F540C" w:rsidRDefault="009F540C" w:rsidP="001823D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003A8E" w14:textId="77777777" w:rsidR="009F540C" w:rsidRDefault="009F540C" w:rsidP="001823D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D31F58" w14:textId="77777777" w:rsidR="009F540C" w:rsidRDefault="009F540C" w:rsidP="001823D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6650EE" w14:textId="77777777" w:rsidR="009F540C" w:rsidRDefault="009F540C" w:rsidP="001823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_________________</w:t>
      </w:r>
    </w:p>
    <w:p w14:paraId="463B8BC2" w14:textId="77777777" w:rsidR="009F540C" w:rsidRDefault="009F540C" w:rsidP="001823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56D6E62" w14:textId="77777777" w:rsidR="009F540C" w:rsidRDefault="009F540C" w:rsidP="001823D2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0AE9211" w14:textId="77777777" w:rsidR="009F540C" w:rsidRDefault="009F540C" w:rsidP="001823D2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426545E" w14:textId="77777777" w:rsidR="009F540C" w:rsidRDefault="009F540C" w:rsidP="001823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D7F81DA" w14:textId="77777777" w:rsidR="009F540C" w:rsidRDefault="009F540C" w:rsidP="001823D2">
      <w:pPr>
        <w:spacing w:line="276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sz w:val="24"/>
          <w:szCs w:val="24"/>
          <w:highlight w:val="yellow"/>
        </w:rPr>
        <w:t>obchodní firma</w:t>
      </w:r>
    </w:p>
    <w:p w14:paraId="0FA54AA9" w14:textId="77777777" w:rsidR="009F540C" w:rsidRDefault="009F540C" w:rsidP="001823D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highlight w:val="yellow"/>
        </w:rPr>
        <w:t>jméno a příjmení, funkce</w:t>
      </w:r>
    </w:p>
    <w:p w14:paraId="532DED4A" w14:textId="77777777" w:rsidR="009F540C" w:rsidRDefault="009F540C" w:rsidP="001823D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884C770" w14:textId="23F51D0E" w:rsidR="009F540C" w:rsidRDefault="009F540C" w:rsidP="001823D2">
      <w:pPr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sectPr w:rsidR="009F540C" w:rsidSect="00764860">
      <w:pgSz w:w="12240" w:h="15840"/>
      <w:pgMar w:top="1134" w:right="1304" w:bottom="1134" w:left="130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2A646" w14:textId="77777777" w:rsidR="006F5675" w:rsidRDefault="006F5675" w:rsidP="0008312B">
      <w:r>
        <w:separator/>
      </w:r>
    </w:p>
  </w:endnote>
  <w:endnote w:type="continuationSeparator" w:id="0">
    <w:p w14:paraId="14C67D5D" w14:textId="77777777" w:rsidR="006F5675" w:rsidRDefault="006F5675" w:rsidP="0008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A65DD" w14:textId="77777777" w:rsidR="006F5675" w:rsidRDefault="006F5675" w:rsidP="0008312B">
      <w:r>
        <w:separator/>
      </w:r>
    </w:p>
  </w:footnote>
  <w:footnote w:type="continuationSeparator" w:id="0">
    <w:p w14:paraId="18944169" w14:textId="77777777" w:rsidR="006F5675" w:rsidRDefault="006F5675" w:rsidP="0008312B">
      <w:r>
        <w:continuationSeparator/>
      </w:r>
    </w:p>
  </w:footnote>
  <w:footnote w:id="1">
    <w:p w14:paraId="18E407E7" w14:textId="77777777" w:rsidR="009F540C" w:rsidRDefault="009F540C" w:rsidP="009F540C">
      <w:pPr>
        <w:pStyle w:val="Textpoznpodarou"/>
        <w:rPr>
          <w:rFonts w:ascii="Segoe UI" w:hAnsi="Segoe UI" w:cs="Segoe UI"/>
          <w:sz w:val="14"/>
          <w:szCs w:val="14"/>
        </w:rPr>
      </w:pPr>
      <w:r>
        <w:rPr>
          <w:rStyle w:val="Znakapoznpodarou"/>
          <w:rFonts w:ascii="Segoe UI" w:hAnsi="Segoe UI" w:cs="Segoe UI"/>
          <w:sz w:val="14"/>
          <w:szCs w:val="14"/>
        </w:rPr>
        <w:footnoteRef/>
      </w:r>
      <w:r>
        <w:rPr>
          <w:rFonts w:ascii="Segoe UI" w:hAnsi="Segoe UI" w:cs="Segoe UI"/>
          <w:sz w:val="14"/>
          <w:szCs w:val="14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 w:val="14"/>
            <w:szCs w:val="14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4"/>
          <w:szCs w:val="14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DD0DB34"/>
    <w:lvl w:ilvl="0">
      <w:numFmt w:val="bullet"/>
      <w:lvlText w:val="*"/>
      <w:lvlJc w:val="left"/>
    </w:lvl>
  </w:abstractNum>
  <w:abstractNum w:abstractNumId="1" w15:restartNumberingAfterBreak="0">
    <w:nsid w:val="08F07E18"/>
    <w:multiLevelType w:val="hybridMultilevel"/>
    <w:tmpl w:val="3CB41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70E0A"/>
    <w:multiLevelType w:val="hybridMultilevel"/>
    <w:tmpl w:val="E6C4AF96"/>
    <w:lvl w:ilvl="0" w:tplc="863E580A">
      <w:start w:val="1"/>
      <w:numFmt w:val="lowerLetter"/>
      <w:suff w:val="space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66336260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895047813">
    <w:abstractNumId w:val="1"/>
  </w:num>
  <w:num w:numId="3" w16cid:durableId="1420488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12B"/>
    <w:rsid w:val="00004437"/>
    <w:rsid w:val="00005100"/>
    <w:rsid w:val="00012EFA"/>
    <w:rsid w:val="00047074"/>
    <w:rsid w:val="0007014B"/>
    <w:rsid w:val="000722E7"/>
    <w:rsid w:val="0008312B"/>
    <w:rsid w:val="001278C0"/>
    <w:rsid w:val="001823D2"/>
    <w:rsid w:val="00226F3B"/>
    <w:rsid w:val="00256FF0"/>
    <w:rsid w:val="002B7D8A"/>
    <w:rsid w:val="002F756D"/>
    <w:rsid w:val="00303EC1"/>
    <w:rsid w:val="00343326"/>
    <w:rsid w:val="003454A5"/>
    <w:rsid w:val="003629C4"/>
    <w:rsid w:val="00365339"/>
    <w:rsid w:val="00402740"/>
    <w:rsid w:val="00453CC7"/>
    <w:rsid w:val="004A07E7"/>
    <w:rsid w:val="005231B3"/>
    <w:rsid w:val="00541FE7"/>
    <w:rsid w:val="00560374"/>
    <w:rsid w:val="0056722E"/>
    <w:rsid w:val="00583564"/>
    <w:rsid w:val="005C3F42"/>
    <w:rsid w:val="005E1FD1"/>
    <w:rsid w:val="00663523"/>
    <w:rsid w:val="006C48EF"/>
    <w:rsid w:val="006C61B7"/>
    <w:rsid w:val="006F5675"/>
    <w:rsid w:val="00700D89"/>
    <w:rsid w:val="00764860"/>
    <w:rsid w:val="00771164"/>
    <w:rsid w:val="00780590"/>
    <w:rsid w:val="008F45FA"/>
    <w:rsid w:val="009168B4"/>
    <w:rsid w:val="00974996"/>
    <w:rsid w:val="009C6AEE"/>
    <w:rsid w:val="009F540C"/>
    <w:rsid w:val="00A66622"/>
    <w:rsid w:val="00A66911"/>
    <w:rsid w:val="00AC26AA"/>
    <w:rsid w:val="00B023AC"/>
    <w:rsid w:val="00B42364"/>
    <w:rsid w:val="00B84366"/>
    <w:rsid w:val="00BB65F7"/>
    <w:rsid w:val="00BB76CF"/>
    <w:rsid w:val="00C32710"/>
    <w:rsid w:val="00CD5676"/>
    <w:rsid w:val="00CE3021"/>
    <w:rsid w:val="00D01A9B"/>
    <w:rsid w:val="00D26C19"/>
    <w:rsid w:val="00D50EC9"/>
    <w:rsid w:val="00DA780C"/>
    <w:rsid w:val="00DC6B79"/>
    <w:rsid w:val="00DE5743"/>
    <w:rsid w:val="00E230EE"/>
    <w:rsid w:val="00E77445"/>
    <w:rsid w:val="00E80C73"/>
    <w:rsid w:val="00F0517C"/>
    <w:rsid w:val="00F13E92"/>
    <w:rsid w:val="00F150BA"/>
    <w:rsid w:val="00F214BD"/>
    <w:rsid w:val="00F6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5E793"/>
  <w15:chartTrackingRefBased/>
  <w15:docId w15:val="{2C0681EB-05DF-4D20-8D16-8C489F96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31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312B"/>
  </w:style>
  <w:style w:type="paragraph" w:styleId="Zpat">
    <w:name w:val="footer"/>
    <w:basedOn w:val="Normln"/>
    <w:link w:val="ZpatChar"/>
    <w:uiPriority w:val="99"/>
    <w:unhideWhenUsed/>
    <w:rsid w:val="000831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312B"/>
  </w:style>
  <w:style w:type="character" w:styleId="Hypertextovodkaz">
    <w:name w:val="Hyperlink"/>
    <w:semiHidden/>
    <w:unhideWhenUsed/>
    <w:rsid w:val="009F540C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F540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F540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F54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349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konference</dc:creator>
  <cp:keywords/>
  <dc:description/>
  <cp:lastModifiedBy>Michaela Francová - CGB-Consult</cp:lastModifiedBy>
  <cp:revision>31</cp:revision>
  <dcterms:created xsi:type="dcterms:W3CDTF">2022-04-04T09:49:00Z</dcterms:created>
  <dcterms:modified xsi:type="dcterms:W3CDTF">2025-06-04T16:12:00Z</dcterms:modified>
</cp:coreProperties>
</file>