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A0A4" w14:textId="0620E053" w:rsidR="00B2502E" w:rsidRPr="00D91510" w:rsidRDefault="00B2502E" w:rsidP="00B2502E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D91510">
        <w:rPr>
          <w:rFonts w:ascii="Arial" w:hAnsi="Arial" w:cs="Arial"/>
          <w:b/>
          <w:bCs/>
          <w:caps/>
          <w:sz w:val="28"/>
          <w:szCs w:val="28"/>
        </w:rPr>
        <w:t>Dotazník k předběžné tržní konzultaci k</w:t>
      </w:r>
      <w:r w:rsidR="00D91510">
        <w:rPr>
          <w:rFonts w:ascii="Arial" w:hAnsi="Arial" w:cs="Arial"/>
          <w:b/>
          <w:bCs/>
          <w:caps/>
          <w:sz w:val="28"/>
          <w:szCs w:val="28"/>
        </w:rPr>
        <w:t> </w:t>
      </w:r>
      <w:r w:rsidRPr="00D91510">
        <w:rPr>
          <w:rFonts w:ascii="Arial" w:hAnsi="Arial" w:cs="Arial"/>
          <w:b/>
          <w:bCs/>
          <w:caps/>
          <w:sz w:val="28"/>
          <w:szCs w:val="28"/>
        </w:rPr>
        <w:t>připravovanému výběrovému řízení:</w:t>
      </w:r>
    </w:p>
    <w:p w14:paraId="2E356951" w14:textId="5A7D99C7" w:rsidR="004669AE" w:rsidRPr="00D91510" w:rsidRDefault="00B2502E" w:rsidP="00B2502E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D91510">
        <w:rPr>
          <w:rFonts w:ascii="Arial" w:hAnsi="Arial" w:cs="Arial"/>
          <w:b/>
          <w:bCs/>
          <w:caps/>
          <w:sz w:val="28"/>
          <w:szCs w:val="28"/>
        </w:rPr>
        <w:t>„Poskytovatel (nájemce) občerstvení u biotopu Dolánky“</w:t>
      </w:r>
    </w:p>
    <w:tbl>
      <w:tblPr>
        <w:tblW w:w="927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6"/>
        <w:gridCol w:w="4636"/>
      </w:tblGrid>
      <w:tr w:rsidR="00B2502E" w:rsidRPr="00B2502E" w14:paraId="20347F8E" w14:textId="77777777" w:rsidTr="001C5D30">
        <w:trPr>
          <w:trHeight w:val="305"/>
        </w:trPr>
        <w:tc>
          <w:tcPr>
            <w:tcW w:w="4636" w:type="dxa"/>
            <w:shd w:val="clear" w:color="auto" w:fill="F2F2F2" w:themeFill="background1" w:themeFillShade="F2"/>
          </w:tcPr>
          <w:p w14:paraId="455AB7D7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Zadavatel</w:t>
            </w:r>
          </w:p>
        </w:tc>
        <w:tc>
          <w:tcPr>
            <w:tcW w:w="4636" w:type="dxa"/>
          </w:tcPr>
          <w:p w14:paraId="444B84DA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Město Turnov</w:t>
            </w:r>
          </w:p>
        </w:tc>
      </w:tr>
      <w:tr w:rsidR="00B2502E" w:rsidRPr="00B2502E" w14:paraId="431CE26B" w14:textId="77777777" w:rsidTr="001C5D30">
        <w:trPr>
          <w:trHeight w:val="132"/>
        </w:trPr>
        <w:tc>
          <w:tcPr>
            <w:tcW w:w="4636" w:type="dxa"/>
            <w:shd w:val="clear" w:color="auto" w:fill="F2F2F2" w:themeFill="background1" w:themeFillShade="F2"/>
          </w:tcPr>
          <w:p w14:paraId="190E34B1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4636" w:type="dxa"/>
          </w:tcPr>
          <w:p w14:paraId="5108366D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Antonína Dvořáka 335, 511 01 Turnov</w:t>
            </w:r>
          </w:p>
        </w:tc>
      </w:tr>
      <w:tr w:rsidR="00B2502E" w:rsidRPr="00B2502E" w14:paraId="55047790" w14:textId="77777777" w:rsidTr="001C5D30">
        <w:trPr>
          <w:trHeight w:val="132"/>
        </w:trPr>
        <w:tc>
          <w:tcPr>
            <w:tcW w:w="4636" w:type="dxa"/>
            <w:shd w:val="clear" w:color="auto" w:fill="F2F2F2" w:themeFill="background1" w:themeFillShade="F2"/>
          </w:tcPr>
          <w:p w14:paraId="4626EF26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4636" w:type="dxa"/>
          </w:tcPr>
          <w:p w14:paraId="5EB15B32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00276227</w:t>
            </w:r>
          </w:p>
        </w:tc>
      </w:tr>
      <w:tr w:rsidR="00B2502E" w:rsidRPr="00B2502E" w14:paraId="3A70436F" w14:textId="77777777" w:rsidTr="001C5D30">
        <w:trPr>
          <w:trHeight w:val="132"/>
        </w:trPr>
        <w:tc>
          <w:tcPr>
            <w:tcW w:w="4636" w:type="dxa"/>
            <w:shd w:val="clear" w:color="auto" w:fill="F2F2F2" w:themeFill="background1" w:themeFillShade="F2"/>
          </w:tcPr>
          <w:p w14:paraId="276BA675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Osoba oprávněná jednat za zadavatele</w:t>
            </w:r>
          </w:p>
        </w:tc>
        <w:tc>
          <w:tcPr>
            <w:tcW w:w="4636" w:type="dxa"/>
          </w:tcPr>
          <w:p w14:paraId="67DD937E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 xml:space="preserve">Ing. Tomáš </w:t>
            </w:r>
            <w:proofErr w:type="spellStart"/>
            <w:r w:rsidRPr="00B2502E">
              <w:rPr>
                <w:rFonts w:ascii="Arial" w:hAnsi="Arial" w:cs="Arial"/>
                <w:sz w:val="22"/>
                <w:szCs w:val="22"/>
              </w:rPr>
              <w:t>Hocke</w:t>
            </w:r>
            <w:proofErr w:type="spellEnd"/>
          </w:p>
        </w:tc>
      </w:tr>
      <w:tr w:rsidR="00B2502E" w:rsidRPr="00B2502E" w14:paraId="1D60C98E" w14:textId="77777777" w:rsidTr="001C5D30">
        <w:trPr>
          <w:trHeight w:val="132"/>
        </w:trPr>
        <w:tc>
          <w:tcPr>
            <w:tcW w:w="4636" w:type="dxa"/>
            <w:shd w:val="clear" w:color="auto" w:fill="F2F2F2" w:themeFill="background1" w:themeFillShade="F2"/>
          </w:tcPr>
          <w:p w14:paraId="7FD7BA0F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Adresa profilu</w:t>
            </w:r>
          </w:p>
        </w:tc>
        <w:tc>
          <w:tcPr>
            <w:tcW w:w="4636" w:type="dxa"/>
          </w:tcPr>
          <w:p w14:paraId="1209CF42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B2502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https://zakazky.turnov.cz/</w:t>
              </w:r>
            </w:hyperlink>
          </w:p>
        </w:tc>
      </w:tr>
      <w:tr w:rsidR="00B2502E" w:rsidRPr="00B2502E" w14:paraId="2D440D6F" w14:textId="77777777" w:rsidTr="001C5D30">
        <w:trPr>
          <w:trHeight w:val="132"/>
        </w:trPr>
        <w:tc>
          <w:tcPr>
            <w:tcW w:w="4636" w:type="dxa"/>
            <w:shd w:val="clear" w:color="auto" w:fill="F2F2F2" w:themeFill="background1" w:themeFillShade="F2"/>
          </w:tcPr>
          <w:p w14:paraId="2521175E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Datová schránka</w:t>
            </w:r>
          </w:p>
        </w:tc>
        <w:tc>
          <w:tcPr>
            <w:tcW w:w="4636" w:type="dxa"/>
          </w:tcPr>
          <w:p w14:paraId="018A2F45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vehbxe9</w:t>
            </w:r>
          </w:p>
        </w:tc>
      </w:tr>
      <w:tr w:rsidR="00B2502E" w:rsidRPr="00B2502E" w14:paraId="09C947DF" w14:textId="77777777" w:rsidTr="001C5D30">
        <w:trPr>
          <w:trHeight w:val="132"/>
        </w:trPr>
        <w:tc>
          <w:tcPr>
            <w:tcW w:w="4636" w:type="dxa"/>
            <w:shd w:val="clear" w:color="auto" w:fill="F2F2F2" w:themeFill="background1" w:themeFillShade="F2"/>
          </w:tcPr>
          <w:p w14:paraId="26C42AFA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502E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4636" w:type="dxa"/>
          </w:tcPr>
          <w:p w14:paraId="4EB17B05" w14:textId="77777777" w:rsidR="00B2502E" w:rsidRPr="00B2502E" w:rsidRDefault="00B2502E" w:rsidP="001C5D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B2502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z.kapalinova@mu.turnov.cz</w:t>
              </w:r>
            </w:hyperlink>
          </w:p>
        </w:tc>
      </w:tr>
    </w:tbl>
    <w:p w14:paraId="765566EE" w14:textId="77777777" w:rsidR="00B2502E" w:rsidRDefault="00B2502E">
      <w:pPr>
        <w:rPr>
          <w:rFonts w:ascii="Arial" w:hAnsi="Arial" w:cs="Arial"/>
        </w:rPr>
      </w:pPr>
    </w:p>
    <w:p w14:paraId="527541C5" w14:textId="77777777" w:rsidR="00B2502E" w:rsidRDefault="00B2502E" w:rsidP="00B2502E">
      <w:pPr>
        <w:pStyle w:val="Default"/>
        <w:keepNext/>
        <w:keepLines/>
        <w:spacing w:after="113"/>
        <w:ind w:hanging="11"/>
        <w:rPr>
          <w:rFonts w:ascii="Arial" w:hAnsi="Arial" w:cs="Arial"/>
          <w:b/>
          <w:sz w:val="22"/>
          <w:szCs w:val="22"/>
        </w:rPr>
      </w:pPr>
      <w:r w:rsidRPr="00A6589F">
        <w:rPr>
          <w:rFonts w:ascii="Arial" w:hAnsi="Arial" w:cs="Arial"/>
          <w:b/>
          <w:sz w:val="22"/>
          <w:szCs w:val="22"/>
        </w:rPr>
        <w:t xml:space="preserve">Dotazy k předběžné tržní konzultaci: </w:t>
      </w:r>
    </w:p>
    <w:tbl>
      <w:tblPr>
        <w:tblStyle w:val="Mkatabulky"/>
        <w:tblpPr w:leftFromText="141" w:rightFromText="141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502E" w14:paraId="538E1E70" w14:textId="77777777" w:rsidTr="001C5D30">
        <w:tc>
          <w:tcPr>
            <w:tcW w:w="4531" w:type="dxa"/>
          </w:tcPr>
          <w:p w14:paraId="776901F2" w14:textId="77777777" w:rsidR="00B2502E" w:rsidRDefault="00B2502E" w:rsidP="001C5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účastníka</w:t>
            </w:r>
          </w:p>
        </w:tc>
        <w:tc>
          <w:tcPr>
            <w:tcW w:w="4531" w:type="dxa"/>
          </w:tcPr>
          <w:p w14:paraId="127CA9E3" w14:textId="77777777" w:rsidR="00B2502E" w:rsidRDefault="00B2502E" w:rsidP="001C5D30">
            <w:pPr>
              <w:jc w:val="both"/>
              <w:rPr>
                <w:rFonts w:ascii="Arial" w:hAnsi="Arial" w:cs="Arial"/>
              </w:rPr>
            </w:pPr>
          </w:p>
        </w:tc>
      </w:tr>
      <w:tr w:rsidR="00B2502E" w14:paraId="6729585C" w14:textId="77777777" w:rsidTr="001C5D30">
        <w:tc>
          <w:tcPr>
            <w:tcW w:w="4531" w:type="dxa"/>
          </w:tcPr>
          <w:p w14:paraId="0E3298A4" w14:textId="77777777" w:rsidR="00B2502E" w:rsidRDefault="00B2502E" w:rsidP="001C5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účastníka</w:t>
            </w:r>
          </w:p>
        </w:tc>
        <w:tc>
          <w:tcPr>
            <w:tcW w:w="4531" w:type="dxa"/>
          </w:tcPr>
          <w:p w14:paraId="461678E9" w14:textId="77777777" w:rsidR="00B2502E" w:rsidRDefault="00B2502E" w:rsidP="001C5D30">
            <w:pPr>
              <w:jc w:val="both"/>
              <w:rPr>
                <w:rFonts w:ascii="Arial" w:hAnsi="Arial" w:cs="Arial"/>
              </w:rPr>
            </w:pPr>
          </w:p>
        </w:tc>
      </w:tr>
      <w:tr w:rsidR="00B2502E" w14:paraId="7F0BAEDE" w14:textId="77777777" w:rsidTr="001C5D30">
        <w:tc>
          <w:tcPr>
            <w:tcW w:w="4531" w:type="dxa"/>
          </w:tcPr>
          <w:p w14:paraId="382FB9D5" w14:textId="77777777" w:rsidR="00B2502E" w:rsidRDefault="00B2502E" w:rsidP="001C5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4531" w:type="dxa"/>
          </w:tcPr>
          <w:p w14:paraId="19F8F640" w14:textId="77777777" w:rsidR="00B2502E" w:rsidRDefault="00B2502E" w:rsidP="001C5D30">
            <w:pPr>
              <w:jc w:val="both"/>
              <w:rPr>
                <w:rFonts w:ascii="Arial" w:hAnsi="Arial" w:cs="Arial"/>
              </w:rPr>
            </w:pPr>
          </w:p>
        </w:tc>
      </w:tr>
      <w:tr w:rsidR="00B2502E" w14:paraId="44F887EF" w14:textId="77777777" w:rsidTr="001C5D30">
        <w:tc>
          <w:tcPr>
            <w:tcW w:w="4531" w:type="dxa"/>
          </w:tcPr>
          <w:p w14:paraId="7E406EA2" w14:textId="77777777" w:rsidR="00B2502E" w:rsidRDefault="00B2502E" w:rsidP="001C5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e-mail</w:t>
            </w:r>
          </w:p>
        </w:tc>
        <w:tc>
          <w:tcPr>
            <w:tcW w:w="4531" w:type="dxa"/>
          </w:tcPr>
          <w:p w14:paraId="08E143F3" w14:textId="77777777" w:rsidR="00B2502E" w:rsidRDefault="00B2502E" w:rsidP="001C5D30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83C0AE" w14:textId="77777777" w:rsidR="00B2502E" w:rsidRDefault="00B2502E" w:rsidP="00B2502E">
      <w:pPr>
        <w:pStyle w:val="Default"/>
        <w:keepNext/>
        <w:keepLines/>
        <w:spacing w:after="113"/>
        <w:ind w:hanging="11"/>
        <w:rPr>
          <w:rFonts w:ascii="Arial" w:hAnsi="Arial" w:cs="Arial"/>
          <w:b/>
          <w:sz w:val="22"/>
          <w:szCs w:val="22"/>
        </w:rPr>
      </w:pPr>
    </w:p>
    <w:p w14:paraId="1283996C" w14:textId="77777777" w:rsidR="00B2502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Máte zájem být provozovatelem občerstvení</w:t>
      </w:r>
      <w:r w:rsidRPr="00AD2AC2">
        <w:rPr>
          <w:rFonts w:ascii="Arial" w:hAnsi="Arial" w:cs="Arial"/>
          <w:sz w:val="22"/>
          <w:szCs w:val="22"/>
        </w:rPr>
        <w:t>? Pokud ne, prosím uveďte důvody.</w:t>
      </w:r>
    </w:p>
    <w:p w14:paraId="5DA17F47" w14:textId="3CA05241" w:rsidR="00B2502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Máte webové stránky nebo sociální sítě? Pokud ano, uveďte je prosím</w:t>
      </w:r>
      <w:r w:rsidR="00462265">
        <w:rPr>
          <w:rFonts w:ascii="Arial" w:hAnsi="Arial" w:cs="Arial"/>
          <w:sz w:val="22"/>
          <w:szCs w:val="22"/>
        </w:rPr>
        <w:t>.</w:t>
      </w:r>
    </w:p>
    <w:p w14:paraId="179CA5BB" w14:textId="77777777" w:rsidR="00B2502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Máte zkušenosti s provozováním obdobného gastronomického zařízení (např. stánky rychlého občerstvení, kavárny, kantýny, bistra atd.)?</w:t>
      </w:r>
    </w:p>
    <w:p w14:paraId="6F8EAFBA" w14:textId="77777777" w:rsidR="00B2502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 prosím své relevantní projekty a délku jejich trvání:</w:t>
      </w:r>
    </w:p>
    <w:p w14:paraId="4FF866A2" w14:textId="77777777" w:rsidR="00B2502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92DFE">
        <w:rPr>
          <w:rFonts w:ascii="Arial" w:hAnsi="Arial" w:cs="Arial"/>
          <w:sz w:val="22"/>
          <w:szCs w:val="22"/>
        </w:rPr>
        <w:t>Popište prosím, jakým způsobem do své nabídky začleníte regionální a sezónní suroviny a jak podpoříte místní dodavatele.</w:t>
      </w:r>
      <w:r>
        <w:rPr>
          <w:rFonts w:ascii="Arial" w:hAnsi="Arial" w:cs="Arial"/>
          <w:sz w:val="22"/>
          <w:szCs w:val="22"/>
        </w:rPr>
        <w:t xml:space="preserve"> </w:t>
      </w:r>
      <w:r w:rsidRPr="00820EE5">
        <w:rPr>
          <w:rFonts w:ascii="Arial" w:hAnsi="Arial" w:cs="Arial"/>
          <w:sz w:val="22"/>
          <w:szCs w:val="22"/>
        </w:rPr>
        <w:t>Jaký je předpokládaný sortiment občerstvení, zejména v sekci nesmaženého občerstvení?</w:t>
      </w:r>
    </w:p>
    <w:p w14:paraId="07863CA2" w14:textId="068A5F6D" w:rsidR="00B2502E" w:rsidRPr="00820EE5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trike/>
          <w:sz w:val="22"/>
          <w:szCs w:val="22"/>
        </w:rPr>
      </w:pPr>
      <w:r w:rsidRPr="00820EE5">
        <w:rPr>
          <w:rFonts w:ascii="Arial" w:hAnsi="Arial" w:cs="Arial"/>
          <w:sz w:val="22"/>
          <w:szCs w:val="22"/>
        </w:rPr>
        <w:t>Zásobování bude vedeno po stávající komunikaci z Žižkovy ulice do areálu biotopu. Příjezd je možný menší technikou typu osobního automobilu, dodávky, osobního vozu, malého nákladního vozu do 15</w:t>
      </w:r>
      <w:r w:rsidR="00820EE5" w:rsidRPr="00820EE5">
        <w:rPr>
          <w:rFonts w:ascii="Arial" w:hAnsi="Arial" w:cs="Arial"/>
          <w:sz w:val="22"/>
          <w:szCs w:val="22"/>
        </w:rPr>
        <w:t> </w:t>
      </w:r>
      <w:r w:rsidRPr="00820EE5">
        <w:rPr>
          <w:rFonts w:ascii="Arial" w:hAnsi="Arial" w:cs="Arial"/>
          <w:sz w:val="22"/>
          <w:szCs w:val="22"/>
        </w:rPr>
        <w:t>t. Do prostoru je zákaz vjezdu, areál je součástí CHKO</w:t>
      </w:r>
      <w:r w:rsidR="00820EE5" w:rsidRPr="00820EE5">
        <w:rPr>
          <w:rFonts w:ascii="Arial" w:hAnsi="Arial" w:cs="Arial"/>
          <w:sz w:val="22"/>
          <w:szCs w:val="22"/>
        </w:rPr>
        <w:t> </w:t>
      </w:r>
      <w:r w:rsidRPr="00820EE5">
        <w:rPr>
          <w:rFonts w:ascii="Arial" w:hAnsi="Arial" w:cs="Arial"/>
          <w:sz w:val="22"/>
          <w:szCs w:val="22"/>
        </w:rPr>
        <w:t>Český ráj, proto je možné zásobování pouze technikou nájemce na výjimku ze zákazu vjezdu</w:t>
      </w:r>
    </w:p>
    <w:p w14:paraId="43D0B5EB" w14:textId="50259D26" w:rsidR="00B2502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20EE5">
        <w:rPr>
          <w:rFonts w:ascii="Arial" w:hAnsi="Arial" w:cs="Arial"/>
          <w:sz w:val="22"/>
          <w:szCs w:val="22"/>
        </w:rPr>
        <w:t>Uveďte Váš uvažovaný měsíční (sezóna x mimosezóna)</w:t>
      </w:r>
      <w:r>
        <w:rPr>
          <w:rFonts w:ascii="Arial" w:hAnsi="Arial" w:cs="Arial"/>
          <w:sz w:val="22"/>
          <w:szCs w:val="22"/>
        </w:rPr>
        <w:t xml:space="preserve"> a týdenní plán – provozní dob</w:t>
      </w:r>
      <w:r w:rsidR="00820EE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14:paraId="38DFD283" w14:textId="77777777" w:rsidR="00B2502E" w:rsidRPr="00192DF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92DFE">
        <w:rPr>
          <w:rFonts w:ascii="Arial" w:hAnsi="Arial" w:cs="Arial"/>
          <w:sz w:val="22"/>
          <w:szCs w:val="22"/>
        </w:rPr>
        <w:t>Jaké procento finančního objemu nezpracovaných nebo zpracovaných potravin pro přípravu občerstvení za kalendářní rok budou tvořit biopotraviny</w:t>
      </w:r>
      <w:r>
        <w:rPr>
          <w:rFonts w:ascii="Arial" w:hAnsi="Arial" w:cs="Arial"/>
          <w:sz w:val="22"/>
          <w:szCs w:val="22"/>
        </w:rPr>
        <w:t>, případně regionální potraviny</w:t>
      </w:r>
      <w:r w:rsidRPr="00192DFE">
        <w:rPr>
          <w:rFonts w:ascii="Arial" w:hAnsi="Arial" w:cs="Arial"/>
          <w:sz w:val="22"/>
          <w:szCs w:val="22"/>
        </w:rPr>
        <w:t xml:space="preserve"> (tj. potraviny z ekologické produkce)?</w:t>
      </w:r>
    </w:p>
    <w:p w14:paraId="7D9BB2C5" w14:textId="77777777" w:rsidR="00B2502E" w:rsidRPr="00DD2956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D2956">
        <w:rPr>
          <w:rFonts w:ascii="Arial" w:hAnsi="Arial" w:cs="Arial"/>
          <w:sz w:val="22"/>
          <w:szCs w:val="22"/>
        </w:rPr>
        <w:t>Plánujete zaměstnávat osoby znevýhodněné na trhu práce v rámci provozu občerstvení</w:t>
      </w:r>
      <w:r>
        <w:rPr>
          <w:rFonts w:ascii="Arial" w:hAnsi="Arial" w:cs="Arial"/>
          <w:sz w:val="22"/>
          <w:szCs w:val="22"/>
        </w:rPr>
        <w:t>, případně v jakém rozsahu</w:t>
      </w:r>
      <w:r w:rsidRPr="00DD2956">
        <w:rPr>
          <w:rFonts w:ascii="Arial" w:hAnsi="Arial" w:cs="Arial"/>
          <w:sz w:val="22"/>
          <w:szCs w:val="22"/>
        </w:rPr>
        <w:t>?</w:t>
      </w:r>
    </w:p>
    <w:p w14:paraId="59261ED5" w14:textId="77777777" w:rsidR="00B2502E" w:rsidRPr="00540AA2" w:rsidRDefault="00B2502E" w:rsidP="00B2502E">
      <w:pPr>
        <w:pStyle w:val="Defaul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40AA2">
        <w:rPr>
          <w:rFonts w:ascii="Arial" w:hAnsi="Arial" w:cs="Arial"/>
          <w:b/>
          <w:bCs/>
          <w:sz w:val="22"/>
          <w:szCs w:val="22"/>
        </w:rPr>
        <w:t>Důraz klademe na minimalizaci a třídění odpadu.</w:t>
      </w:r>
    </w:p>
    <w:p w14:paraId="2679C78B" w14:textId="77777777" w:rsidR="00B2502E" w:rsidRPr="00192DF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92DFE">
        <w:rPr>
          <w:rFonts w:ascii="Arial" w:hAnsi="Arial" w:cs="Arial"/>
          <w:sz w:val="22"/>
          <w:szCs w:val="22"/>
        </w:rPr>
        <w:t xml:space="preserve">Co byste využili pro provoz a propagaci nabídky </w:t>
      </w:r>
      <w:r>
        <w:rPr>
          <w:rFonts w:ascii="Arial" w:hAnsi="Arial" w:cs="Arial"/>
          <w:sz w:val="22"/>
          <w:szCs w:val="22"/>
        </w:rPr>
        <w:t>občerstvení</w:t>
      </w:r>
      <w:r w:rsidRPr="00192DFE">
        <w:rPr>
          <w:rFonts w:ascii="Arial" w:hAnsi="Arial" w:cs="Arial"/>
          <w:sz w:val="22"/>
          <w:szCs w:val="22"/>
        </w:rPr>
        <w:t xml:space="preserve"> a případné akce zejména s ohledem na ekologickou, sociální a ekonomickou udržitelnost?</w:t>
      </w:r>
    </w:p>
    <w:p w14:paraId="28E8E422" w14:textId="77777777" w:rsidR="00B2502E" w:rsidRPr="00192DF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92DFE">
        <w:rPr>
          <w:rFonts w:ascii="Arial" w:hAnsi="Arial" w:cs="Arial"/>
          <w:sz w:val="22"/>
          <w:szCs w:val="22"/>
        </w:rPr>
        <w:t>Jaké typy úhrad byste byli schopni zákazníkům nabídnout?</w:t>
      </w:r>
    </w:p>
    <w:p w14:paraId="0984AE84" w14:textId="77777777" w:rsidR="00B2502E" w:rsidRPr="00192DF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92DFE">
        <w:rPr>
          <w:rFonts w:ascii="Arial" w:hAnsi="Arial" w:cs="Arial"/>
          <w:sz w:val="22"/>
          <w:szCs w:val="22"/>
        </w:rPr>
        <w:t>Co za občerstvení byste zejména chtěli nabízet (specifické produkty, výrobky, nápoje) a jakým způsobem plánujete přispět k celkové atraktivitě a oživení areálu?</w:t>
      </w:r>
    </w:p>
    <w:p w14:paraId="4227C057" w14:textId="77777777" w:rsidR="00B2502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92DFE">
        <w:rPr>
          <w:rFonts w:ascii="Arial" w:hAnsi="Arial" w:cs="Arial"/>
          <w:sz w:val="22"/>
          <w:szCs w:val="22"/>
        </w:rPr>
        <w:lastRenderedPageBreak/>
        <w:t xml:space="preserve">Co považujete za svou konkurenční výhodu v poskytování služeb občerstvení? Co by dělalo díky vám </w:t>
      </w:r>
      <w:r>
        <w:rPr>
          <w:rFonts w:ascii="Arial" w:hAnsi="Arial" w:cs="Arial"/>
          <w:sz w:val="22"/>
          <w:szCs w:val="22"/>
        </w:rPr>
        <w:t>občerstvení</w:t>
      </w:r>
      <w:r w:rsidRPr="00192DFE">
        <w:rPr>
          <w:rFonts w:ascii="Arial" w:hAnsi="Arial" w:cs="Arial"/>
          <w:sz w:val="22"/>
          <w:szCs w:val="22"/>
        </w:rPr>
        <w:t xml:space="preserve"> výjimečným?</w:t>
      </w:r>
    </w:p>
    <w:p w14:paraId="0A0AA0E7" w14:textId="77777777" w:rsidR="00B2502E" w:rsidRPr="00540AA2" w:rsidRDefault="00B2502E" w:rsidP="00B2502E">
      <w:pPr>
        <w:pStyle w:val="Defaul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40AA2">
        <w:rPr>
          <w:rFonts w:ascii="Arial" w:hAnsi="Arial" w:cs="Arial"/>
          <w:b/>
          <w:bCs/>
          <w:sz w:val="22"/>
          <w:szCs w:val="22"/>
        </w:rPr>
        <w:t>Provozní část:</w:t>
      </w:r>
    </w:p>
    <w:p w14:paraId="54CB627B" w14:textId="77777777" w:rsidR="00B2502E" w:rsidRPr="00C346B0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46B0">
        <w:rPr>
          <w:rFonts w:ascii="Arial" w:hAnsi="Arial" w:cs="Arial"/>
          <w:sz w:val="22"/>
          <w:szCs w:val="22"/>
        </w:rPr>
        <w:t>Chtěli byste objekt pojmenovat dle vlastního uvážení</w:t>
      </w:r>
      <w:r>
        <w:rPr>
          <w:rFonts w:ascii="Arial" w:hAnsi="Arial" w:cs="Arial"/>
          <w:sz w:val="22"/>
          <w:szCs w:val="22"/>
        </w:rPr>
        <w:t>?</w:t>
      </w:r>
      <w:r w:rsidRPr="00C346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C346B0">
        <w:rPr>
          <w:rFonts w:ascii="Arial" w:hAnsi="Arial" w:cs="Arial"/>
          <w:sz w:val="22"/>
          <w:szCs w:val="22"/>
        </w:rPr>
        <w:t>po schválení města Turnova</w:t>
      </w:r>
      <w:r>
        <w:rPr>
          <w:rFonts w:ascii="Arial" w:hAnsi="Arial" w:cs="Arial"/>
          <w:sz w:val="22"/>
          <w:szCs w:val="22"/>
        </w:rPr>
        <w:t>)</w:t>
      </w:r>
    </w:p>
    <w:p w14:paraId="198DFB1A" w14:textId="77777777" w:rsidR="00B2502E" w:rsidRPr="00C346B0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46B0">
        <w:rPr>
          <w:rFonts w:ascii="Arial" w:hAnsi="Arial" w:cs="Arial"/>
          <w:sz w:val="22"/>
          <w:szCs w:val="22"/>
        </w:rPr>
        <w:t>Objekt není navržen pro celoroční provoz a z tohoto důvodu zde nebude žádné vytápění. Pro provoz v zimních měsících není zatím upravena ani vodovodní přípojka, která není navržena jako odolná proti zamrznutí a je předpoklad jejího vypouštění na zimu. Je to pro vás přijatelné, nebo byste rádi provozovali občerstvení celoročně? Případně uveďte ve kterých.</w:t>
      </w:r>
    </w:p>
    <w:p w14:paraId="76E6D5EE" w14:textId="77777777" w:rsidR="00B2502E" w:rsidRPr="00E21845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21845">
        <w:rPr>
          <w:rFonts w:ascii="Arial" w:hAnsi="Arial" w:cs="Arial"/>
          <w:sz w:val="22"/>
          <w:szCs w:val="22"/>
        </w:rPr>
        <w:t xml:space="preserve">Jaká je vaše představa o otevírací době? </w:t>
      </w:r>
    </w:p>
    <w:p w14:paraId="10AA023A" w14:textId="409BBFC8" w:rsidR="00B2502E" w:rsidRPr="00E21845" w:rsidRDefault="00BF760C" w:rsidP="00B2502E">
      <w:pPr>
        <w:pStyle w:val="Default"/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21845">
        <w:rPr>
          <w:rFonts w:ascii="Arial" w:hAnsi="Arial" w:cs="Arial"/>
          <w:sz w:val="22"/>
          <w:szCs w:val="22"/>
        </w:rPr>
        <w:t>říjen–duben</w:t>
      </w:r>
    </w:p>
    <w:p w14:paraId="65241ACC" w14:textId="1A95F35B" w:rsidR="00B2502E" w:rsidRPr="00E21845" w:rsidRDefault="00BF760C" w:rsidP="00B2502E">
      <w:pPr>
        <w:pStyle w:val="Default"/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21845">
        <w:rPr>
          <w:rFonts w:ascii="Arial" w:hAnsi="Arial" w:cs="Arial"/>
          <w:sz w:val="22"/>
          <w:szCs w:val="22"/>
        </w:rPr>
        <w:t>květen–září</w:t>
      </w:r>
    </w:p>
    <w:p w14:paraId="3524F900" w14:textId="77777777" w:rsidR="00B2502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21845">
        <w:rPr>
          <w:rFonts w:ascii="Arial" w:hAnsi="Arial" w:cs="Arial"/>
          <w:sz w:val="22"/>
          <w:szCs w:val="22"/>
        </w:rPr>
        <w:t>Jaká výše nájmu by pro vás byla přijatelná? Zadavatel uvažuje o nižším nájemném v zimním období, pokud by provozovatel měl zájem o provoz v zimním období.</w:t>
      </w:r>
    </w:p>
    <w:p w14:paraId="66713643" w14:textId="77777777" w:rsidR="00B2502E" w:rsidRPr="00BF760C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F760C">
        <w:rPr>
          <w:rFonts w:ascii="Arial" w:hAnsi="Arial" w:cs="Arial"/>
          <w:sz w:val="22"/>
          <w:szCs w:val="22"/>
        </w:rPr>
        <w:t>Preferujete spíše pevně dané nájemné nebo jste ochotni nájemné platit dle obchodního obratu?</w:t>
      </w:r>
    </w:p>
    <w:p w14:paraId="203B8A33" w14:textId="77777777" w:rsidR="00B2502E" w:rsidRPr="00E21845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F760C">
        <w:rPr>
          <w:rFonts w:ascii="Arial" w:hAnsi="Arial" w:cs="Arial"/>
          <w:sz w:val="22"/>
          <w:szCs w:val="22"/>
        </w:rPr>
        <w:t>Součástí občerstvení jsou i veřejné toalety, které bude v péči provozovatele občerstvení. WC bude k dispozici veřejnosti po dobu otevírací doby občerstvení, o jeho provoz a provádění denní průběžné kontroly a úklidu, doplňování hygienických prostředků, tj. toaletního papíru, mýdla, papírových utěrek, dezinfekce a úklidových potřeb) a to minimálně 4x denně, se</w:t>
      </w:r>
      <w:r w:rsidRPr="00E21845">
        <w:rPr>
          <w:rFonts w:ascii="Arial" w:hAnsi="Arial" w:cs="Arial"/>
          <w:sz w:val="22"/>
          <w:szCs w:val="22"/>
        </w:rPr>
        <w:t xml:space="preserve"> bude starat nájemce občerstvení. </w:t>
      </w:r>
    </w:p>
    <w:p w14:paraId="3169FB4B" w14:textId="77777777" w:rsidR="00B2502E" w:rsidRPr="00C346B0" w:rsidRDefault="00B2502E" w:rsidP="00B2502E">
      <w:pPr>
        <w:pStyle w:val="Default"/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  <w:r w:rsidRPr="00C346B0">
        <w:rPr>
          <w:rFonts w:ascii="Arial" w:hAnsi="Arial" w:cs="Arial"/>
          <w:sz w:val="22"/>
          <w:szCs w:val="22"/>
        </w:rPr>
        <w:t>V prostoru objektu je i místnost, která bude určena pro provozovatele biotopu, který si zde uskladní techniku a nářadí. Jeho úkolem bude i sekání trávy v celém areálu.</w:t>
      </w:r>
    </w:p>
    <w:p w14:paraId="49DA3C32" w14:textId="77777777" w:rsidR="00B2502E" w:rsidRPr="00E21845" w:rsidRDefault="00B2502E" w:rsidP="00B2502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E21845">
        <w:rPr>
          <w:rFonts w:ascii="Arial" w:hAnsi="Arial" w:cs="Arial"/>
          <w:sz w:val="22"/>
          <w:szCs w:val="22"/>
        </w:rPr>
        <w:t xml:space="preserve">Vnitřní vybavení (kuchyňská linka, nábytek ani spotřebiče) a mobiliář pro zákazníky není součástí dodávky stavby a bude možné jej společně vybrat s budoucím provozovatelem občerstvení. </w:t>
      </w:r>
    </w:p>
    <w:p w14:paraId="54441CBC" w14:textId="77777777" w:rsidR="00B2502E" w:rsidRPr="00E21845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21845">
        <w:rPr>
          <w:rFonts w:ascii="Arial" w:hAnsi="Arial" w:cs="Arial"/>
          <w:sz w:val="22"/>
          <w:szCs w:val="22"/>
        </w:rPr>
        <w:t>Budete se chtít podílet na výběru vybavení a mobiliáře?</w:t>
      </w:r>
    </w:p>
    <w:p w14:paraId="540F3894" w14:textId="77777777" w:rsidR="00B2502E" w:rsidRPr="00E21845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21845">
        <w:rPr>
          <w:rFonts w:ascii="Arial" w:hAnsi="Arial" w:cs="Arial"/>
          <w:sz w:val="22"/>
          <w:szCs w:val="22"/>
        </w:rPr>
        <w:t>Máte k dispozici vlastní vybavení nebo mobiliář?</w:t>
      </w:r>
    </w:p>
    <w:p w14:paraId="66FA6F43" w14:textId="77777777" w:rsidR="00B2502E" w:rsidRPr="00E21845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21845">
        <w:rPr>
          <w:rFonts w:ascii="Arial" w:hAnsi="Arial" w:cs="Arial"/>
          <w:sz w:val="22"/>
          <w:szCs w:val="22"/>
        </w:rPr>
        <w:t>Pokud bude vybavení a mobiliář hradit zadavatel, byli byste ochotni se podílet na nákladech? A v případě, že ano, v jaké výši?</w:t>
      </w:r>
    </w:p>
    <w:p w14:paraId="308B53F4" w14:textId="78BEE362" w:rsidR="00B2502E" w:rsidRPr="00540AA2" w:rsidRDefault="00B2502E" w:rsidP="00B2502E">
      <w:pPr>
        <w:pStyle w:val="Defaul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40AA2">
        <w:rPr>
          <w:rFonts w:ascii="Arial" w:hAnsi="Arial" w:cs="Arial"/>
          <w:b/>
          <w:bCs/>
          <w:sz w:val="22"/>
          <w:szCs w:val="22"/>
        </w:rPr>
        <w:t>Spolupráce</w:t>
      </w:r>
      <w:r w:rsidR="00540AA2" w:rsidRPr="00540AA2">
        <w:rPr>
          <w:rFonts w:ascii="Arial" w:hAnsi="Arial" w:cs="Arial"/>
          <w:b/>
          <w:bCs/>
          <w:sz w:val="22"/>
          <w:szCs w:val="22"/>
        </w:rPr>
        <w:t>:</w:t>
      </w:r>
    </w:p>
    <w:p w14:paraId="6C207FB8" w14:textId="79DED0C2" w:rsidR="00B2502E" w:rsidRPr="00E35C47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trike/>
          <w:sz w:val="22"/>
          <w:szCs w:val="22"/>
        </w:rPr>
      </w:pPr>
      <w:r w:rsidRPr="00E21845">
        <w:rPr>
          <w:rFonts w:ascii="Arial" w:hAnsi="Arial" w:cs="Arial"/>
          <w:sz w:val="22"/>
          <w:szCs w:val="22"/>
        </w:rPr>
        <w:t>Přivítali byste pomoc města při propagaci občerstvení?</w:t>
      </w:r>
    </w:p>
    <w:p w14:paraId="35D0AC02" w14:textId="77777777" w:rsidR="00B2502E" w:rsidRPr="00E21845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21845">
        <w:rPr>
          <w:rFonts w:ascii="Arial" w:hAnsi="Arial" w:cs="Arial"/>
          <w:sz w:val="22"/>
          <w:szCs w:val="22"/>
        </w:rPr>
        <w:t xml:space="preserve">Strpěli byste nějaké cenové limity </w:t>
      </w:r>
      <w:r>
        <w:rPr>
          <w:rFonts w:ascii="Arial" w:hAnsi="Arial" w:cs="Arial"/>
          <w:sz w:val="22"/>
          <w:szCs w:val="22"/>
        </w:rPr>
        <w:t xml:space="preserve">na prodávaném zboží </w:t>
      </w:r>
      <w:r w:rsidRPr="00E21845">
        <w:rPr>
          <w:rFonts w:ascii="Arial" w:hAnsi="Arial" w:cs="Arial"/>
          <w:sz w:val="22"/>
          <w:szCs w:val="22"/>
        </w:rPr>
        <w:t>stanovené městem výměnou za nižší nájemné?</w:t>
      </w:r>
    </w:p>
    <w:p w14:paraId="21638D70" w14:textId="77777777" w:rsidR="00B2502E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92DFE">
        <w:rPr>
          <w:rFonts w:ascii="Arial" w:hAnsi="Arial" w:cs="Arial"/>
          <w:sz w:val="22"/>
          <w:szCs w:val="22"/>
        </w:rPr>
        <w:t>Máte nějaké další doporučení, které by měl zadavatel zohlednit při přípravě daného výběrového řízení?</w:t>
      </w:r>
    </w:p>
    <w:p w14:paraId="0335CAD2" w14:textId="32193D24" w:rsidR="00B2502E" w:rsidRPr="00BF760C" w:rsidRDefault="00B2502E" w:rsidP="00B2502E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F760C">
        <w:rPr>
          <w:rFonts w:ascii="Arial" w:hAnsi="Arial" w:cs="Arial"/>
          <w:sz w:val="22"/>
          <w:szCs w:val="22"/>
        </w:rPr>
        <w:t>Jak dlouho</w:t>
      </w:r>
      <w:r w:rsidR="00BF760C" w:rsidRPr="00BF760C">
        <w:rPr>
          <w:rFonts w:ascii="Arial" w:hAnsi="Arial" w:cs="Arial"/>
          <w:sz w:val="22"/>
          <w:szCs w:val="22"/>
        </w:rPr>
        <w:t>u</w:t>
      </w:r>
      <w:r w:rsidRPr="00BF760C">
        <w:rPr>
          <w:rFonts w:ascii="Arial" w:hAnsi="Arial" w:cs="Arial"/>
          <w:sz w:val="22"/>
          <w:szCs w:val="22"/>
        </w:rPr>
        <w:t xml:space="preserve"> dobu nájemního vztahu považujete za optimální?</w:t>
      </w:r>
    </w:p>
    <w:p w14:paraId="41B2988E" w14:textId="77777777" w:rsidR="00B2502E" w:rsidRPr="00E21845" w:rsidRDefault="00B2502E" w:rsidP="00BF760C">
      <w:pPr>
        <w:pStyle w:val="Default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B935740" w14:textId="77777777" w:rsidR="00B2502E" w:rsidRPr="00540AA2" w:rsidRDefault="00B2502E" w:rsidP="00B2502E">
      <w:pPr>
        <w:pStyle w:val="Defaul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40AA2">
        <w:rPr>
          <w:rFonts w:ascii="Arial" w:hAnsi="Arial" w:cs="Arial"/>
          <w:b/>
          <w:bCs/>
          <w:sz w:val="22"/>
          <w:szCs w:val="22"/>
        </w:rPr>
        <w:t>Povinnosti stanovené v nájemní smlouvě, vyjma včasného hrazení nájemného zejména:</w:t>
      </w:r>
    </w:p>
    <w:p w14:paraId="5E873705" w14:textId="0D4B4D9F" w:rsidR="00B2502E" w:rsidRPr="00333C91" w:rsidRDefault="00B2502E" w:rsidP="00B2502E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3C91">
        <w:rPr>
          <w:rFonts w:ascii="Arial" w:hAnsi="Arial" w:cs="Arial"/>
          <w:sz w:val="22"/>
          <w:szCs w:val="22"/>
        </w:rPr>
        <w:t>Nájemce nesmí podnajmout objekt občerstvení dalšímu subjektu</w:t>
      </w:r>
      <w:r w:rsidR="00BF760C" w:rsidRPr="00333C91">
        <w:rPr>
          <w:rFonts w:ascii="Arial" w:hAnsi="Arial" w:cs="Arial"/>
          <w:sz w:val="22"/>
          <w:szCs w:val="22"/>
        </w:rPr>
        <w:t>.</w:t>
      </w:r>
    </w:p>
    <w:p w14:paraId="0456B5ED" w14:textId="77777777" w:rsidR="00B2502E" w:rsidRPr="00333C91" w:rsidRDefault="00B2502E" w:rsidP="00B2502E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3C91">
        <w:rPr>
          <w:rFonts w:ascii="Arial" w:hAnsi="Arial" w:cs="Arial"/>
          <w:sz w:val="22"/>
          <w:szCs w:val="22"/>
        </w:rPr>
        <w:t>Občerstvení se bude užívat jaké nekuřácké, bude o něj řádně pečovat, udržovat jej v čistotě a chránit jej před škodou,</w:t>
      </w:r>
    </w:p>
    <w:p w14:paraId="06181D03" w14:textId="77777777" w:rsidR="00333C91" w:rsidRDefault="00333C91" w:rsidP="00333C91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3C91">
        <w:rPr>
          <w:rFonts w:ascii="Arial" w:hAnsi="Arial" w:cs="Arial"/>
          <w:sz w:val="22"/>
          <w:szCs w:val="22"/>
        </w:rPr>
        <w:t>Nájemce b</w:t>
      </w:r>
      <w:r w:rsidR="00B2502E" w:rsidRPr="00333C91">
        <w:rPr>
          <w:rFonts w:ascii="Arial" w:hAnsi="Arial" w:cs="Arial"/>
          <w:sz w:val="22"/>
          <w:szCs w:val="22"/>
        </w:rPr>
        <w:t>ude dodržovat noční klid a pěstovat dobré vztahy se sousedy.</w:t>
      </w:r>
    </w:p>
    <w:p w14:paraId="1D06F43D" w14:textId="08BEDE92" w:rsidR="00B2502E" w:rsidRPr="00333C91" w:rsidRDefault="00333C91" w:rsidP="00333C91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3C91">
        <w:rPr>
          <w:rFonts w:ascii="Arial" w:hAnsi="Arial" w:cs="Arial"/>
          <w:sz w:val="22"/>
          <w:szCs w:val="22"/>
        </w:rPr>
        <w:lastRenderedPageBreak/>
        <w:t>Nájemce b</w:t>
      </w:r>
      <w:r w:rsidR="00B2502E" w:rsidRPr="00333C91">
        <w:rPr>
          <w:rFonts w:ascii="Arial" w:hAnsi="Arial" w:cs="Arial"/>
          <w:sz w:val="22"/>
          <w:szCs w:val="22"/>
        </w:rPr>
        <w:t>ude zdarma provozovat veřejné toalety v době provozu občerstvení, které jsou součástí objektu.</w:t>
      </w:r>
    </w:p>
    <w:p w14:paraId="2ED47CE9" w14:textId="39A98730" w:rsidR="00B2502E" w:rsidRPr="00333C91" w:rsidRDefault="00333C91" w:rsidP="00B2502E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3C91">
        <w:rPr>
          <w:rFonts w:ascii="Arial" w:hAnsi="Arial" w:cs="Arial"/>
          <w:sz w:val="22"/>
          <w:szCs w:val="22"/>
        </w:rPr>
        <w:t>Nájemce b</w:t>
      </w:r>
      <w:r w:rsidR="00B2502E" w:rsidRPr="00333C91">
        <w:rPr>
          <w:rFonts w:ascii="Arial" w:hAnsi="Arial" w:cs="Arial"/>
          <w:sz w:val="22"/>
          <w:szCs w:val="22"/>
        </w:rPr>
        <w:t>ude zajišťovat odvoz a likvidaci odpadu spojen</w:t>
      </w:r>
      <w:r w:rsidRPr="00333C91">
        <w:rPr>
          <w:rFonts w:ascii="Arial" w:hAnsi="Arial" w:cs="Arial"/>
          <w:sz w:val="22"/>
          <w:szCs w:val="22"/>
        </w:rPr>
        <w:t>ý</w:t>
      </w:r>
      <w:r w:rsidR="00B2502E" w:rsidRPr="00333C91">
        <w:rPr>
          <w:rFonts w:ascii="Arial" w:hAnsi="Arial" w:cs="Arial"/>
          <w:sz w:val="22"/>
          <w:szCs w:val="22"/>
        </w:rPr>
        <w:t xml:space="preserve"> s provozem občerstvení (směsný odpad, obaly, likvidace tuků a zbytků potravin</w:t>
      </w:r>
      <w:r w:rsidRPr="00333C91">
        <w:rPr>
          <w:rFonts w:ascii="Arial" w:hAnsi="Arial" w:cs="Arial"/>
          <w:sz w:val="22"/>
          <w:szCs w:val="22"/>
        </w:rPr>
        <w:t>)</w:t>
      </w:r>
      <w:r w:rsidR="00B2502E" w:rsidRPr="00333C91">
        <w:rPr>
          <w:rFonts w:ascii="Arial" w:hAnsi="Arial" w:cs="Arial"/>
          <w:sz w:val="22"/>
          <w:szCs w:val="22"/>
        </w:rPr>
        <w:t>. O koše v okolí se bude starat měst</w:t>
      </w:r>
      <w:r w:rsidRPr="00333C91">
        <w:rPr>
          <w:rFonts w:ascii="Arial" w:hAnsi="Arial" w:cs="Arial"/>
          <w:sz w:val="22"/>
          <w:szCs w:val="22"/>
        </w:rPr>
        <w:t>o</w:t>
      </w:r>
      <w:r w:rsidR="00B2502E" w:rsidRPr="00333C91">
        <w:rPr>
          <w:rFonts w:ascii="Arial" w:hAnsi="Arial" w:cs="Arial"/>
          <w:sz w:val="22"/>
          <w:szCs w:val="22"/>
        </w:rPr>
        <w:t xml:space="preserve"> nebo provozovatel biotopu.</w:t>
      </w:r>
    </w:p>
    <w:p w14:paraId="28C8CBB1" w14:textId="2D3C6A54" w:rsidR="00B2502E" w:rsidRPr="00333C91" w:rsidRDefault="00333C91" w:rsidP="00B2502E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3C91">
        <w:rPr>
          <w:rFonts w:ascii="Arial" w:hAnsi="Arial" w:cs="Arial"/>
          <w:sz w:val="22"/>
          <w:szCs w:val="22"/>
        </w:rPr>
        <w:t>Nájemce b</w:t>
      </w:r>
      <w:r w:rsidR="00B2502E" w:rsidRPr="00333C91">
        <w:rPr>
          <w:rFonts w:ascii="Arial" w:hAnsi="Arial" w:cs="Arial"/>
          <w:sz w:val="22"/>
          <w:szCs w:val="22"/>
        </w:rPr>
        <w:t xml:space="preserve">ude používat vhodné mycí a </w:t>
      </w:r>
      <w:r w:rsidR="00BF760C" w:rsidRPr="00333C91">
        <w:rPr>
          <w:rFonts w:ascii="Arial" w:hAnsi="Arial" w:cs="Arial"/>
          <w:sz w:val="22"/>
          <w:szCs w:val="22"/>
        </w:rPr>
        <w:t>dezinfekční</w:t>
      </w:r>
      <w:r w:rsidR="00B2502E" w:rsidRPr="00333C91">
        <w:rPr>
          <w:rFonts w:ascii="Arial" w:hAnsi="Arial" w:cs="Arial"/>
          <w:sz w:val="22"/>
          <w:szCs w:val="22"/>
        </w:rPr>
        <w:t xml:space="preserve"> prostředky a bude se starat o kořenovou čističku odpadních vod, která slouží objektu občerstvení.</w:t>
      </w:r>
    </w:p>
    <w:p w14:paraId="0455513C" w14:textId="5C1B4E5F" w:rsidR="00B2502E" w:rsidRPr="00333C91" w:rsidRDefault="00333C91" w:rsidP="00B2502E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3C91">
        <w:rPr>
          <w:rFonts w:ascii="Arial" w:hAnsi="Arial" w:cs="Arial"/>
          <w:sz w:val="22"/>
          <w:szCs w:val="22"/>
        </w:rPr>
        <w:t>Nájemce b</w:t>
      </w:r>
      <w:r w:rsidR="00B2502E" w:rsidRPr="00333C91">
        <w:rPr>
          <w:rFonts w:ascii="Arial" w:hAnsi="Arial" w:cs="Arial"/>
          <w:sz w:val="22"/>
          <w:szCs w:val="22"/>
        </w:rPr>
        <w:t>ude intenzivně komunikovat se správcem areálu biotopu, bude se snažit včas a operativně hlásit veškeré nebezpečné jednání městské policii Turnov</w:t>
      </w:r>
      <w:r w:rsidRPr="00333C91">
        <w:rPr>
          <w:rFonts w:ascii="Arial" w:hAnsi="Arial" w:cs="Arial"/>
          <w:sz w:val="22"/>
          <w:szCs w:val="22"/>
        </w:rPr>
        <w:t>.</w:t>
      </w:r>
    </w:p>
    <w:p w14:paraId="581A210B" w14:textId="503CE407" w:rsidR="00B2502E" w:rsidRPr="00E12DEC" w:rsidRDefault="00333C91" w:rsidP="00B2502E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</w:t>
      </w:r>
      <w:r w:rsidR="00B2502E" w:rsidRPr="00E12DEC">
        <w:rPr>
          <w:rFonts w:ascii="Arial" w:hAnsi="Arial" w:cs="Arial"/>
          <w:sz w:val="22"/>
          <w:szCs w:val="22"/>
        </w:rPr>
        <w:t xml:space="preserve">musí mít po celou dobu provozování </w:t>
      </w:r>
      <w:r>
        <w:rPr>
          <w:rFonts w:ascii="Arial" w:hAnsi="Arial" w:cs="Arial"/>
          <w:sz w:val="22"/>
          <w:szCs w:val="22"/>
        </w:rPr>
        <w:t>občerstvení</w:t>
      </w:r>
      <w:r w:rsidR="00B2502E" w:rsidRPr="00E12DEC">
        <w:rPr>
          <w:rFonts w:ascii="Arial" w:hAnsi="Arial" w:cs="Arial"/>
          <w:sz w:val="22"/>
          <w:szCs w:val="22"/>
        </w:rPr>
        <w:t xml:space="preserve"> uzavřené a uhrazené pojištění odpovědnosti na krytí škody na zdraví a na majetku třetích osob způsobené činností </w:t>
      </w:r>
      <w:r w:rsidR="00B2502E">
        <w:rPr>
          <w:rFonts w:ascii="Arial" w:hAnsi="Arial" w:cs="Arial"/>
          <w:sz w:val="22"/>
          <w:szCs w:val="22"/>
        </w:rPr>
        <w:t>provozovatele</w:t>
      </w:r>
      <w:r w:rsidR="00B2502E" w:rsidRPr="00E12DEC">
        <w:rPr>
          <w:rFonts w:ascii="Arial" w:hAnsi="Arial" w:cs="Arial"/>
          <w:sz w:val="22"/>
          <w:szCs w:val="22"/>
        </w:rPr>
        <w:t>, včetně škod způsobených pracovníky</w:t>
      </w:r>
      <w:r w:rsidR="00B2502E">
        <w:rPr>
          <w:rFonts w:ascii="Arial" w:hAnsi="Arial" w:cs="Arial"/>
          <w:sz w:val="22"/>
          <w:szCs w:val="22"/>
        </w:rPr>
        <w:t xml:space="preserve"> provozovatele</w:t>
      </w:r>
      <w:r w:rsidR="00B2502E" w:rsidRPr="00E12DEC">
        <w:rPr>
          <w:rFonts w:ascii="Arial" w:hAnsi="Arial" w:cs="Arial"/>
          <w:sz w:val="22"/>
          <w:szCs w:val="22"/>
        </w:rPr>
        <w:t xml:space="preserve">, s pojistným plněním ve výši </w:t>
      </w:r>
      <w:r w:rsidR="00B2502E" w:rsidRPr="00333C91">
        <w:rPr>
          <w:rFonts w:ascii="Arial" w:hAnsi="Arial" w:cs="Arial"/>
          <w:sz w:val="22"/>
          <w:szCs w:val="22"/>
        </w:rPr>
        <w:t>nejméně 2 mil. Kč</w:t>
      </w:r>
      <w:r w:rsidR="00B2502E" w:rsidRPr="00E12DEC">
        <w:rPr>
          <w:rFonts w:ascii="Arial" w:hAnsi="Arial" w:cs="Arial"/>
          <w:sz w:val="22"/>
          <w:szCs w:val="22"/>
        </w:rPr>
        <w:t xml:space="preserve"> na pojistnou událost</w:t>
      </w:r>
      <w:r>
        <w:rPr>
          <w:rFonts w:ascii="Arial" w:hAnsi="Arial" w:cs="Arial"/>
          <w:sz w:val="22"/>
          <w:szCs w:val="22"/>
        </w:rPr>
        <w:t>.</w:t>
      </w:r>
    </w:p>
    <w:p w14:paraId="0CC0F099" w14:textId="77777777" w:rsidR="00333C91" w:rsidRDefault="00333C91" w:rsidP="00333C91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bude z</w:t>
      </w:r>
      <w:r w:rsidR="00B2502E" w:rsidRPr="00E12DEC">
        <w:rPr>
          <w:rFonts w:ascii="Arial" w:hAnsi="Arial" w:cs="Arial"/>
          <w:sz w:val="22"/>
          <w:szCs w:val="22"/>
        </w:rPr>
        <w:t>ajišťovat revize elektrických zařízení, která jsou jeho majetkem; musí umožnit provádění kontrol, revizí, zkoušek a prohlídek veškerých zařízení pronajímatelem</w:t>
      </w:r>
      <w:r>
        <w:rPr>
          <w:rFonts w:ascii="Arial" w:hAnsi="Arial" w:cs="Arial"/>
          <w:sz w:val="22"/>
          <w:szCs w:val="22"/>
        </w:rPr>
        <w:t>.</w:t>
      </w:r>
    </w:p>
    <w:p w14:paraId="2F174DCA" w14:textId="06835DCC" w:rsidR="00B2502E" w:rsidRPr="00333C91" w:rsidRDefault="00333C91" w:rsidP="00333C91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bude z</w:t>
      </w:r>
      <w:r w:rsidR="00B2502E" w:rsidRPr="00333C91">
        <w:rPr>
          <w:rFonts w:ascii="Arial" w:hAnsi="Arial" w:cs="Arial"/>
          <w:sz w:val="22"/>
          <w:szCs w:val="22"/>
        </w:rPr>
        <w:t>ajišťovat na vlastní náklady drobné opravy a běžnou údržbu (úklid, zametání, hrabání listí z plochy u občerstvení a ze střechy), v zimním období je povinen zajistit okolo kiosku úklid sněhu, odstranění ledu a zmrazků a vhodný posyp, aby neohrozil bezpečnost návštěvníků.</w:t>
      </w:r>
    </w:p>
    <w:p w14:paraId="2ED40162" w14:textId="77777777" w:rsidR="00B2502E" w:rsidRPr="00B2502E" w:rsidRDefault="00B2502E">
      <w:pPr>
        <w:rPr>
          <w:rFonts w:ascii="Arial" w:hAnsi="Arial" w:cs="Arial"/>
        </w:rPr>
      </w:pPr>
    </w:p>
    <w:sectPr w:rsidR="00B2502E" w:rsidRPr="00B2502E" w:rsidSect="00820E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D61C" w14:textId="77777777" w:rsidR="00D91510" w:rsidRDefault="00D91510" w:rsidP="00D91510">
      <w:pPr>
        <w:spacing w:after="0" w:line="240" w:lineRule="auto"/>
      </w:pPr>
      <w:r>
        <w:separator/>
      </w:r>
    </w:p>
  </w:endnote>
  <w:endnote w:type="continuationSeparator" w:id="0">
    <w:p w14:paraId="51439684" w14:textId="77777777" w:rsidR="00D91510" w:rsidRDefault="00D91510" w:rsidP="00D9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4B30" w14:textId="77777777" w:rsidR="00D91510" w:rsidRDefault="00D91510" w:rsidP="00D91510">
      <w:pPr>
        <w:spacing w:after="0" w:line="240" w:lineRule="auto"/>
      </w:pPr>
      <w:r>
        <w:separator/>
      </w:r>
    </w:p>
  </w:footnote>
  <w:footnote w:type="continuationSeparator" w:id="0">
    <w:p w14:paraId="5A258DF9" w14:textId="77777777" w:rsidR="00D91510" w:rsidRDefault="00D91510" w:rsidP="00D9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C548" w14:textId="77777777" w:rsidR="00820EE5" w:rsidRDefault="00820EE5" w:rsidP="00820EE5">
    <w:pPr>
      <w:pStyle w:val="Zhlav"/>
      <w:jc w:val="right"/>
    </w:pPr>
    <w:r>
      <w:t>Příloha č. 3</w:t>
    </w:r>
  </w:p>
  <w:p w14:paraId="28621956" w14:textId="77777777" w:rsidR="00820EE5" w:rsidRDefault="00820E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6A9"/>
    <w:multiLevelType w:val="hybridMultilevel"/>
    <w:tmpl w:val="89284C8C"/>
    <w:lvl w:ilvl="0" w:tplc="032293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5E76"/>
    <w:multiLevelType w:val="hybridMultilevel"/>
    <w:tmpl w:val="A98E16AC"/>
    <w:lvl w:ilvl="0" w:tplc="08980D9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0167">
    <w:abstractNumId w:val="1"/>
  </w:num>
  <w:num w:numId="2" w16cid:durableId="209250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2E"/>
    <w:rsid w:val="002743BE"/>
    <w:rsid w:val="00300C7F"/>
    <w:rsid w:val="00333C91"/>
    <w:rsid w:val="00462265"/>
    <w:rsid w:val="004669AE"/>
    <w:rsid w:val="00540AA2"/>
    <w:rsid w:val="007039F1"/>
    <w:rsid w:val="00820EE5"/>
    <w:rsid w:val="009F5555"/>
    <w:rsid w:val="00B2502E"/>
    <w:rsid w:val="00B76594"/>
    <w:rsid w:val="00BF760C"/>
    <w:rsid w:val="00D91510"/>
    <w:rsid w:val="00E5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A9AD"/>
  <w15:chartTrackingRefBased/>
  <w15:docId w15:val="{4DE3C299-A286-418D-A037-C65C5CEC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02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25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0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0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0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0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0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02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02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0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0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0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0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0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0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02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0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02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02E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2502E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2502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250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51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9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5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kapalinova@mu.tu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turn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894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Zuzana Kapalínová</dc:creator>
  <cp:keywords/>
  <dc:description/>
  <cp:lastModifiedBy>Ing. Zuzana Kapalínová</cp:lastModifiedBy>
  <cp:revision>8</cp:revision>
  <cp:lastPrinted>2026-02-23T12:20:00Z</cp:lastPrinted>
  <dcterms:created xsi:type="dcterms:W3CDTF">2026-02-23T09:49:00Z</dcterms:created>
  <dcterms:modified xsi:type="dcterms:W3CDTF">2026-03-05T12:23:00Z</dcterms:modified>
</cp:coreProperties>
</file>