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F63B" w14:textId="77777777" w:rsidR="00470024" w:rsidRPr="00A865C1" w:rsidRDefault="0034568A" w:rsidP="0034568A">
      <w:pPr>
        <w:jc w:val="center"/>
        <w:rPr>
          <w:rFonts w:ascii="Arial" w:hAnsi="Arial" w:cs="Arial"/>
          <w:b/>
          <w:sz w:val="40"/>
          <w:szCs w:val="40"/>
        </w:rPr>
      </w:pPr>
      <w:r w:rsidRPr="00A865C1">
        <w:rPr>
          <w:rFonts w:ascii="Arial" w:hAnsi="Arial" w:cs="Arial"/>
          <w:b/>
          <w:sz w:val="40"/>
          <w:szCs w:val="40"/>
        </w:rPr>
        <w:t>KUPNÍ SMLOUVA</w:t>
      </w:r>
    </w:p>
    <w:p w14:paraId="622C2FB7" w14:textId="77777777" w:rsidR="0034568A" w:rsidRPr="00A865C1" w:rsidRDefault="0034568A" w:rsidP="0034568A">
      <w:pPr>
        <w:jc w:val="center"/>
        <w:rPr>
          <w:rFonts w:ascii="Arial" w:hAnsi="Arial" w:cs="Arial"/>
          <w:b/>
        </w:rPr>
      </w:pPr>
      <w:r w:rsidRPr="00A865C1">
        <w:rPr>
          <w:rFonts w:ascii="Arial" w:hAnsi="Arial" w:cs="Arial"/>
          <w:b/>
        </w:rPr>
        <w:t>(dle § 2079 a násl. Zákona č. 89/2012 Sb., občanského zákoníku v platném znění)</w:t>
      </w:r>
    </w:p>
    <w:p w14:paraId="542F6A1A" w14:textId="77777777" w:rsidR="0034568A" w:rsidRPr="00A865C1" w:rsidRDefault="0034568A" w:rsidP="0034568A">
      <w:pPr>
        <w:jc w:val="center"/>
        <w:rPr>
          <w:rFonts w:ascii="Arial" w:hAnsi="Arial" w:cs="Arial"/>
        </w:rPr>
      </w:pPr>
      <w:r w:rsidRPr="00A865C1">
        <w:rPr>
          <w:rFonts w:ascii="Arial" w:hAnsi="Arial" w:cs="Arial"/>
        </w:rPr>
        <w:t>Smluvní strany:</w:t>
      </w:r>
    </w:p>
    <w:p w14:paraId="3A06537E" w14:textId="790B83F0" w:rsidR="0034568A" w:rsidRPr="00A865C1" w:rsidRDefault="009F3476" w:rsidP="0034568A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Základní škola Turnov, Skálova 600, příspěvková organizace</w:t>
      </w:r>
    </w:p>
    <w:p w14:paraId="1FBDDFC4" w14:textId="48617D08" w:rsidR="0034568A" w:rsidRPr="00A865C1" w:rsidRDefault="0034568A" w:rsidP="0034568A">
      <w:pPr>
        <w:spacing w:after="0" w:line="240" w:lineRule="auto"/>
        <w:ind w:firstLine="360"/>
        <w:rPr>
          <w:rFonts w:ascii="Arial" w:hAnsi="Arial" w:cs="Arial"/>
        </w:rPr>
      </w:pPr>
      <w:r w:rsidRPr="00A865C1">
        <w:rPr>
          <w:rFonts w:ascii="Arial" w:hAnsi="Arial" w:cs="Arial"/>
        </w:rPr>
        <w:t xml:space="preserve">Se sídlem </w:t>
      </w:r>
      <w:r w:rsidR="009F3476" w:rsidRPr="009F3476">
        <w:rPr>
          <w:rFonts w:ascii="Arial" w:hAnsi="Arial" w:cs="Arial"/>
          <w:bCs/>
          <w:iCs/>
        </w:rPr>
        <w:t>Skálova 600</w:t>
      </w:r>
      <w:r w:rsidRPr="00A865C1">
        <w:rPr>
          <w:rFonts w:ascii="Arial" w:hAnsi="Arial" w:cs="Arial"/>
        </w:rPr>
        <w:t xml:space="preserve">, 511 </w:t>
      </w:r>
      <w:r w:rsidR="00216E01" w:rsidRPr="00A865C1">
        <w:rPr>
          <w:rFonts w:ascii="Arial" w:hAnsi="Arial" w:cs="Arial"/>
        </w:rPr>
        <w:t>01</w:t>
      </w:r>
      <w:r w:rsidRPr="00A865C1">
        <w:rPr>
          <w:rFonts w:ascii="Arial" w:hAnsi="Arial" w:cs="Arial"/>
        </w:rPr>
        <w:t xml:space="preserve"> Turnov</w:t>
      </w:r>
    </w:p>
    <w:p w14:paraId="523E379F" w14:textId="4577467E" w:rsidR="0034568A" w:rsidRPr="00A865C1" w:rsidRDefault="0034568A" w:rsidP="0034568A">
      <w:pPr>
        <w:spacing w:after="0" w:line="240" w:lineRule="auto"/>
        <w:ind w:firstLine="360"/>
        <w:rPr>
          <w:rFonts w:ascii="Arial" w:hAnsi="Arial" w:cs="Arial"/>
        </w:rPr>
      </w:pPr>
      <w:r w:rsidRPr="00A865C1">
        <w:rPr>
          <w:rFonts w:ascii="Arial" w:hAnsi="Arial" w:cs="Arial"/>
        </w:rPr>
        <w:t>IČ:</w:t>
      </w:r>
      <w:r w:rsidR="008E2CD4" w:rsidRPr="00A865C1">
        <w:rPr>
          <w:rFonts w:ascii="Arial" w:hAnsi="Arial" w:cs="Arial"/>
        </w:rPr>
        <w:t xml:space="preserve"> 00</w:t>
      </w:r>
      <w:r w:rsidR="009F3476">
        <w:rPr>
          <w:rFonts w:ascii="Arial" w:hAnsi="Arial" w:cs="Arial"/>
        </w:rPr>
        <w:t>854794</w:t>
      </w:r>
    </w:p>
    <w:p w14:paraId="740068F5" w14:textId="3E7E6B6A" w:rsidR="00D0259C" w:rsidRPr="00A865C1" w:rsidRDefault="0034568A" w:rsidP="00D0259C">
      <w:pPr>
        <w:spacing w:after="0" w:line="240" w:lineRule="auto"/>
        <w:ind w:firstLine="360"/>
        <w:rPr>
          <w:rFonts w:ascii="Arial" w:hAnsi="Arial" w:cs="Arial"/>
        </w:rPr>
      </w:pPr>
      <w:r w:rsidRPr="00A865C1">
        <w:rPr>
          <w:rFonts w:ascii="Arial" w:hAnsi="Arial" w:cs="Arial"/>
        </w:rPr>
        <w:t>Bankovní spojení:</w:t>
      </w:r>
      <w:r w:rsidR="008E2CD4" w:rsidRPr="00A865C1">
        <w:rPr>
          <w:rFonts w:ascii="Arial" w:hAnsi="Arial" w:cs="Arial"/>
        </w:rPr>
        <w:t xml:space="preserve"> </w:t>
      </w:r>
      <w:r w:rsidR="009F3476">
        <w:rPr>
          <w:rFonts w:ascii="Arial" w:hAnsi="Arial" w:cs="Arial"/>
        </w:rPr>
        <w:t>KB</w:t>
      </w:r>
      <w:r w:rsidR="00D0259C" w:rsidRPr="00A865C1">
        <w:rPr>
          <w:rFonts w:ascii="Arial" w:hAnsi="Arial" w:cs="Arial"/>
        </w:rPr>
        <w:t>, a.s. Turnov</w:t>
      </w:r>
    </w:p>
    <w:p w14:paraId="4EC783DA" w14:textId="27CBC97C" w:rsidR="00D0259C" w:rsidRPr="00A865C1" w:rsidRDefault="0034568A" w:rsidP="00D0259C">
      <w:pPr>
        <w:spacing w:after="0" w:line="240" w:lineRule="auto"/>
        <w:ind w:firstLine="360"/>
        <w:rPr>
          <w:rFonts w:ascii="Arial" w:hAnsi="Arial" w:cs="Arial"/>
        </w:rPr>
      </w:pPr>
      <w:r w:rsidRPr="00A865C1">
        <w:rPr>
          <w:rFonts w:ascii="Arial" w:hAnsi="Arial" w:cs="Arial"/>
        </w:rPr>
        <w:t>Účet číslo:</w:t>
      </w:r>
      <w:r w:rsidR="00D0259C" w:rsidRPr="00A865C1">
        <w:rPr>
          <w:rFonts w:ascii="Arial" w:hAnsi="Arial" w:cs="Arial"/>
        </w:rPr>
        <w:t xml:space="preserve"> </w:t>
      </w:r>
      <w:r w:rsidR="009F3476" w:rsidRPr="009F3476">
        <w:rPr>
          <w:rFonts w:ascii="Arial" w:hAnsi="Arial" w:cs="Arial"/>
        </w:rPr>
        <w:t>28438581/0100</w:t>
      </w:r>
    </w:p>
    <w:p w14:paraId="571A1DFB" w14:textId="63683E62" w:rsidR="0034568A" w:rsidRPr="00A865C1" w:rsidRDefault="0034568A" w:rsidP="0034568A">
      <w:pPr>
        <w:spacing w:after="0" w:line="240" w:lineRule="auto"/>
        <w:ind w:firstLine="360"/>
        <w:rPr>
          <w:rFonts w:ascii="Arial" w:hAnsi="Arial" w:cs="Arial"/>
        </w:rPr>
      </w:pPr>
      <w:r w:rsidRPr="00A865C1">
        <w:rPr>
          <w:rFonts w:ascii="Arial" w:hAnsi="Arial" w:cs="Arial"/>
        </w:rPr>
        <w:t>Zastoupen</w:t>
      </w:r>
      <w:r w:rsidR="009F3476">
        <w:rPr>
          <w:rFonts w:ascii="Arial" w:hAnsi="Arial" w:cs="Arial"/>
        </w:rPr>
        <w:t>á</w:t>
      </w:r>
      <w:r w:rsidRPr="00A865C1">
        <w:rPr>
          <w:rFonts w:ascii="Arial" w:hAnsi="Arial" w:cs="Arial"/>
        </w:rPr>
        <w:t xml:space="preserve">: </w:t>
      </w:r>
      <w:r w:rsidR="009F3476">
        <w:rPr>
          <w:rFonts w:ascii="Arial" w:hAnsi="Arial" w:cs="Arial"/>
        </w:rPr>
        <w:t>Mgr. Michalem Loukotou, ředitelem školy</w:t>
      </w:r>
    </w:p>
    <w:p w14:paraId="4AE4F619" w14:textId="77777777" w:rsidR="0034568A" w:rsidRPr="00A865C1" w:rsidRDefault="0034568A" w:rsidP="002B2FBC">
      <w:pPr>
        <w:spacing w:after="0" w:line="240" w:lineRule="auto"/>
        <w:ind w:firstLine="360"/>
        <w:rPr>
          <w:rFonts w:ascii="Arial" w:hAnsi="Arial" w:cs="Arial"/>
        </w:rPr>
      </w:pPr>
      <w:r w:rsidRPr="00A865C1">
        <w:rPr>
          <w:rFonts w:ascii="Arial" w:hAnsi="Arial" w:cs="Arial"/>
        </w:rPr>
        <w:t xml:space="preserve">(dále jen jako </w:t>
      </w:r>
      <w:r w:rsidRPr="00A865C1">
        <w:rPr>
          <w:rFonts w:ascii="Arial" w:hAnsi="Arial" w:cs="Arial"/>
          <w:b/>
        </w:rPr>
        <w:t>„kupující“</w:t>
      </w:r>
      <w:r w:rsidRPr="00A865C1">
        <w:rPr>
          <w:rFonts w:ascii="Arial" w:hAnsi="Arial" w:cs="Arial"/>
        </w:rPr>
        <w:t>)</w:t>
      </w:r>
    </w:p>
    <w:p w14:paraId="4CC1F50C" w14:textId="77777777" w:rsidR="002B2FBC" w:rsidRPr="00A865C1" w:rsidRDefault="002B2FBC" w:rsidP="002B2FBC">
      <w:pPr>
        <w:spacing w:after="0" w:line="240" w:lineRule="auto"/>
        <w:ind w:firstLine="360"/>
        <w:rPr>
          <w:rFonts w:ascii="Arial" w:hAnsi="Arial" w:cs="Arial"/>
        </w:rPr>
      </w:pPr>
    </w:p>
    <w:p w14:paraId="47E2B0A4" w14:textId="2AED39D2" w:rsidR="0034568A" w:rsidRPr="00A865C1" w:rsidRDefault="0034568A" w:rsidP="0036296E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highlight w:val="yellow"/>
        </w:rPr>
      </w:pPr>
      <w:r w:rsidRPr="00A865C1">
        <w:rPr>
          <w:rFonts w:ascii="Arial" w:hAnsi="Arial" w:cs="Arial"/>
          <w:b/>
          <w:highlight w:val="yellow"/>
        </w:rPr>
        <w:t>Název</w:t>
      </w:r>
      <w:r w:rsidR="00B6671B">
        <w:rPr>
          <w:rFonts w:ascii="Arial" w:hAnsi="Arial" w:cs="Arial"/>
          <w:b/>
          <w:highlight w:val="yellow"/>
        </w:rPr>
        <w:t xml:space="preserve"> </w:t>
      </w:r>
      <w:r w:rsidRPr="00A865C1">
        <w:rPr>
          <w:rFonts w:ascii="Arial" w:hAnsi="Arial" w:cs="Arial"/>
          <w:b/>
          <w:highlight w:val="yellow"/>
        </w:rPr>
        <w:t>/</w:t>
      </w:r>
      <w:r w:rsidR="00B6671B">
        <w:rPr>
          <w:rFonts w:ascii="Arial" w:hAnsi="Arial" w:cs="Arial"/>
          <w:b/>
          <w:highlight w:val="yellow"/>
        </w:rPr>
        <w:t xml:space="preserve"> </w:t>
      </w:r>
      <w:r w:rsidRPr="00A865C1">
        <w:rPr>
          <w:rFonts w:ascii="Arial" w:hAnsi="Arial" w:cs="Arial"/>
          <w:b/>
          <w:highlight w:val="yellow"/>
        </w:rPr>
        <w:t>Firma</w:t>
      </w:r>
      <w:r w:rsidRPr="00A865C1">
        <w:rPr>
          <w:rFonts w:ascii="Arial" w:hAnsi="Arial" w:cs="Arial"/>
          <w:highlight w:val="yellow"/>
        </w:rPr>
        <w:t>:</w:t>
      </w:r>
    </w:p>
    <w:p w14:paraId="5E9F50E7" w14:textId="77777777" w:rsidR="0034568A" w:rsidRPr="00A865C1" w:rsidRDefault="005B47D0" w:rsidP="0036296E">
      <w:pPr>
        <w:pStyle w:val="Odstavecseseznamem"/>
        <w:spacing w:line="240" w:lineRule="auto"/>
        <w:ind w:left="360"/>
        <w:rPr>
          <w:rFonts w:ascii="Arial" w:hAnsi="Arial" w:cs="Arial"/>
          <w:highlight w:val="yellow"/>
        </w:rPr>
      </w:pPr>
      <w:r w:rsidRPr="00A865C1">
        <w:rPr>
          <w:rFonts w:ascii="Arial" w:hAnsi="Arial" w:cs="Arial"/>
          <w:highlight w:val="yellow"/>
        </w:rPr>
        <w:t xml:space="preserve">Se sídlem </w:t>
      </w:r>
    </w:p>
    <w:p w14:paraId="20EF9924" w14:textId="77777777" w:rsidR="0034568A" w:rsidRPr="00A865C1" w:rsidRDefault="005B47D0" w:rsidP="0036296E">
      <w:pPr>
        <w:pStyle w:val="Odstavecseseznamem"/>
        <w:spacing w:line="240" w:lineRule="auto"/>
        <w:ind w:left="360"/>
        <w:rPr>
          <w:rFonts w:ascii="Arial" w:hAnsi="Arial" w:cs="Arial"/>
          <w:highlight w:val="yellow"/>
        </w:rPr>
      </w:pPr>
      <w:r w:rsidRPr="00A865C1">
        <w:rPr>
          <w:rFonts w:ascii="Arial" w:hAnsi="Arial" w:cs="Arial"/>
          <w:highlight w:val="yellow"/>
        </w:rPr>
        <w:t>Zapsaná</w:t>
      </w:r>
    </w:p>
    <w:p w14:paraId="22D2D126" w14:textId="77777777" w:rsidR="0034568A" w:rsidRPr="00A865C1" w:rsidRDefault="0034568A" w:rsidP="0036296E">
      <w:pPr>
        <w:pStyle w:val="Odstavecseseznamem"/>
        <w:spacing w:line="240" w:lineRule="auto"/>
        <w:ind w:left="360"/>
        <w:rPr>
          <w:rFonts w:ascii="Arial" w:hAnsi="Arial" w:cs="Arial"/>
          <w:highlight w:val="yellow"/>
        </w:rPr>
      </w:pPr>
      <w:r w:rsidRPr="00A865C1">
        <w:rPr>
          <w:rFonts w:ascii="Arial" w:hAnsi="Arial" w:cs="Arial"/>
          <w:highlight w:val="yellow"/>
        </w:rPr>
        <w:t>IČ:</w:t>
      </w:r>
    </w:p>
    <w:p w14:paraId="0CAE54D5" w14:textId="77777777" w:rsidR="0034568A" w:rsidRPr="00A865C1" w:rsidRDefault="0034568A" w:rsidP="0036296E">
      <w:pPr>
        <w:pStyle w:val="Odstavecseseznamem"/>
        <w:spacing w:line="240" w:lineRule="auto"/>
        <w:ind w:left="360"/>
        <w:rPr>
          <w:rFonts w:ascii="Arial" w:hAnsi="Arial" w:cs="Arial"/>
          <w:highlight w:val="yellow"/>
        </w:rPr>
      </w:pPr>
      <w:r w:rsidRPr="00A865C1">
        <w:rPr>
          <w:rFonts w:ascii="Arial" w:hAnsi="Arial" w:cs="Arial"/>
          <w:highlight w:val="yellow"/>
        </w:rPr>
        <w:t>DIČ:</w:t>
      </w:r>
    </w:p>
    <w:p w14:paraId="16F9216F" w14:textId="77777777" w:rsidR="0034568A" w:rsidRPr="00A865C1" w:rsidRDefault="0034568A" w:rsidP="0036296E">
      <w:pPr>
        <w:pStyle w:val="Odstavecseseznamem"/>
        <w:spacing w:line="240" w:lineRule="auto"/>
        <w:ind w:left="360"/>
        <w:rPr>
          <w:rFonts w:ascii="Arial" w:hAnsi="Arial" w:cs="Arial"/>
          <w:highlight w:val="yellow"/>
        </w:rPr>
      </w:pPr>
      <w:r w:rsidRPr="00A865C1">
        <w:rPr>
          <w:rFonts w:ascii="Arial" w:hAnsi="Arial" w:cs="Arial"/>
          <w:highlight w:val="yellow"/>
        </w:rPr>
        <w:t>Bankovní spojení:</w:t>
      </w:r>
    </w:p>
    <w:p w14:paraId="6E845FAF" w14:textId="77777777" w:rsidR="0034568A" w:rsidRPr="00A865C1" w:rsidRDefault="0034568A" w:rsidP="0036296E">
      <w:pPr>
        <w:pStyle w:val="Odstavecseseznamem"/>
        <w:spacing w:line="240" w:lineRule="auto"/>
        <w:ind w:left="360"/>
        <w:rPr>
          <w:rFonts w:ascii="Arial" w:hAnsi="Arial" w:cs="Arial"/>
          <w:highlight w:val="yellow"/>
        </w:rPr>
      </w:pPr>
      <w:r w:rsidRPr="00A865C1">
        <w:rPr>
          <w:rFonts w:ascii="Arial" w:hAnsi="Arial" w:cs="Arial"/>
          <w:highlight w:val="yellow"/>
        </w:rPr>
        <w:t>Účet číslo:</w:t>
      </w:r>
    </w:p>
    <w:p w14:paraId="6757BDE6" w14:textId="77777777" w:rsidR="0034568A" w:rsidRPr="00A865C1" w:rsidRDefault="0034568A" w:rsidP="0036296E">
      <w:pPr>
        <w:pStyle w:val="Odstavecseseznamem"/>
        <w:spacing w:line="240" w:lineRule="auto"/>
        <w:ind w:left="360"/>
        <w:rPr>
          <w:rFonts w:ascii="Arial" w:hAnsi="Arial" w:cs="Arial"/>
        </w:rPr>
      </w:pPr>
      <w:r w:rsidRPr="00A865C1">
        <w:rPr>
          <w:rFonts w:ascii="Arial" w:hAnsi="Arial" w:cs="Arial"/>
          <w:highlight w:val="yellow"/>
        </w:rPr>
        <w:t>Zastoupena</w:t>
      </w:r>
    </w:p>
    <w:p w14:paraId="2C1D0E2D" w14:textId="77777777" w:rsidR="0034568A" w:rsidRPr="00A865C1" w:rsidRDefault="0034568A" w:rsidP="0036296E">
      <w:pPr>
        <w:pStyle w:val="Odstavecseseznamem"/>
        <w:spacing w:line="240" w:lineRule="auto"/>
        <w:ind w:left="360"/>
        <w:rPr>
          <w:rFonts w:ascii="Arial" w:hAnsi="Arial" w:cs="Arial"/>
        </w:rPr>
      </w:pPr>
      <w:r w:rsidRPr="00A865C1">
        <w:rPr>
          <w:rFonts w:ascii="Arial" w:hAnsi="Arial" w:cs="Arial"/>
        </w:rPr>
        <w:t xml:space="preserve">(dále jen jako </w:t>
      </w:r>
      <w:r w:rsidRPr="00A865C1">
        <w:rPr>
          <w:rFonts w:ascii="Arial" w:hAnsi="Arial" w:cs="Arial"/>
          <w:b/>
        </w:rPr>
        <w:t>„prodávající“</w:t>
      </w:r>
      <w:r w:rsidRPr="00A865C1">
        <w:rPr>
          <w:rFonts w:ascii="Arial" w:hAnsi="Arial" w:cs="Arial"/>
        </w:rPr>
        <w:t>)</w:t>
      </w:r>
    </w:p>
    <w:p w14:paraId="71B5A438" w14:textId="77777777" w:rsidR="00D77894" w:rsidRPr="00A865C1" w:rsidRDefault="00D77894" w:rsidP="0036296E">
      <w:pPr>
        <w:pStyle w:val="Odstavecseseznamem"/>
        <w:spacing w:line="240" w:lineRule="auto"/>
        <w:ind w:left="360"/>
        <w:rPr>
          <w:rFonts w:ascii="Arial" w:hAnsi="Arial" w:cs="Arial"/>
        </w:rPr>
      </w:pPr>
    </w:p>
    <w:p w14:paraId="6069EA4F" w14:textId="77777777" w:rsidR="00D77894" w:rsidRPr="00A865C1" w:rsidRDefault="00D77894" w:rsidP="0036296E">
      <w:pPr>
        <w:pStyle w:val="Odstavecseseznamem"/>
        <w:spacing w:line="240" w:lineRule="auto"/>
        <w:ind w:left="360"/>
        <w:rPr>
          <w:rFonts w:ascii="Arial" w:hAnsi="Arial" w:cs="Arial"/>
        </w:rPr>
      </w:pPr>
      <w:r w:rsidRPr="00A865C1">
        <w:rPr>
          <w:rFonts w:ascii="Arial" w:hAnsi="Arial" w:cs="Arial"/>
        </w:rPr>
        <w:t>Mezi sebou uzavírají následující kupní smlouvu (dále jen „smlouva“)</w:t>
      </w:r>
    </w:p>
    <w:p w14:paraId="5A4EBD2D" w14:textId="77777777" w:rsidR="00D77894" w:rsidRPr="00A865C1" w:rsidRDefault="00D77894" w:rsidP="0036296E">
      <w:pPr>
        <w:pStyle w:val="Odstavecseseznamem"/>
        <w:spacing w:line="240" w:lineRule="auto"/>
        <w:ind w:left="360"/>
        <w:rPr>
          <w:rFonts w:ascii="Arial" w:hAnsi="Arial" w:cs="Arial"/>
        </w:rPr>
      </w:pPr>
    </w:p>
    <w:p w14:paraId="19BC5771" w14:textId="77777777" w:rsidR="00D77894" w:rsidRPr="00A865C1" w:rsidRDefault="00D77894" w:rsidP="0036296E">
      <w:pPr>
        <w:pStyle w:val="Odstavecseseznamem"/>
        <w:spacing w:line="240" w:lineRule="auto"/>
        <w:ind w:left="360"/>
        <w:jc w:val="center"/>
        <w:rPr>
          <w:rFonts w:ascii="Arial" w:hAnsi="Arial" w:cs="Arial"/>
          <w:b/>
        </w:rPr>
      </w:pPr>
      <w:r w:rsidRPr="00A865C1">
        <w:rPr>
          <w:rFonts w:ascii="Arial" w:hAnsi="Arial" w:cs="Arial"/>
          <w:b/>
        </w:rPr>
        <w:t>I.</w:t>
      </w:r>
    </w:p>
    <w:p w14:paraId="697359B3" w14:textId="77777777" w:rsidR="00D77894" w:rsidRPr="00A865C1" w:rsidRDefault="00D77894" w:rsidP="0036296E">
      <w:pPr>
        <w:pStyle w:val="Odstavecseseznamem"/>
        <w:spacing w:line="240" w:lineRule="auto"/>
        <w:ind w:left="360"/>
        <w:jc w:val="center"/>
        <w:rPr>
          <w:rFonts w:ascii="Arial" w:hAnsi="Arial" w:cs="Arial"/>
          <w:b/>
        </w:rPr>
      </w:pPr>
      <w:r w:rsidRPr="00A865C1">
        <w:rPr>
          <w:rFonts w:ascii="Arial" w:hAnsi="Arial" w:cs="Arial"/>
          <w:b/>
        </w:rPr>
        <w:t>Předmět smlouvy</w:t>
      </w:r>
    </w:p>
    <w:p w14:paraId="09450518" w14:textId="77777777" w:rsidR="00D77894" w:rsidRPr="00A865C1" w:rsidRDefault="00D77894" w:rsidP="0036296E">
      <w:pPr>
        <w:pStyle w:val="Odstavecseseznamem"/>
        <w:spacing w:line="240" w:lineRule="auto"/>
        <w:ind w:left="360"/>
        <w:rPr>
          <w:rFonts w:ascii="Arial" w:hAnsi="Arial" w:cs="Arial"/>
        </w:rPr>
      </w:pPr>
    </w:p>
    <w:p w14:paraId="37E10DC3" w14:textId="4F4F878A" w:rsidR="00B4796B" w:rsidRPr="00A865C1" w:rsidRDefault="00D77894" w:rsidP="00D16E10">
      <w:pPr>
        <w:pStyle w:val="Odstavecseseznamem"/>
        <w:numPr>
          <w:ilvl w:val="0"/>
          <w:numId w:val="3"/>
        </w:numPr>
        <w:tabs>
          <w:tab w:val="left" w:pos="0"/>
        </w:tabs>
        <w:spacing w:line="240" w:lineRule="auto"/>
        <w:ind w:left="284" w:hanging="284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 xml:space="preserve">Předmětem této smlouvy je převod vlastnického práva </w:t>
      </w:r>
      <w:r w:rsidRPr="00323210">
        <w:rPr>
          <w:rFonts w:ascii="Arial" w:hAnsi="Arial" w:cs="Arial"/>
        </w:rPr>
        <w:t>k</w:t>
      </w:r>
      <w:r w:rsidR="00D65DE3" w:rsidRPr="00323210">
        <w:rPr>
          <w:rFonts w:ascii="Arial" w:hAnsi="Arial" w:cs="Arial"/>
        </w:rPr>
        <w:t xml:space="preserve"> </w:t>
      </w:r>
      <w:r w:rsidR="009F3476">
        <w:rPr>
          <w:rFonts w:ascii="Arial" w:hAnsi="Arial" w:cs="Arial"/>
          <w:b/>
          <w:bCs/>
        </w:rPr>
        <w:t xml:space="preserve">užitkové </w:t>
      </w:r>
      <w:proofErr w:type="spellStart"/>
      <w:r w:rsidR="009F3476">
        <w:rPr>
          <w:rFonts w:ascii="Arial" w:hAnsi="Arial" w:cs="Arial"/>
          <w:b/>
          <w:bCs/>
        </w:rPr>
        <w:t>elektrododávce</w:t>
      </w:r>
      <w:proofErr w:type="spellEnd"/>
      <w:r w:rsidR="009F3476">
        <w:rPr>
          <w:rFonts w:ascii="Arial" w:hAnsi="Arial" w:cs="Arial"/>
          <w:b/>
          <w:bCs/>
        </w:rPr>
        <w:t xml:space="preserve"> kat. N1</w:t>
      </w:r>
      <w:r w:rsidR="008A2450">
        <w:rPr>
          <w:rFonts w:ascii="Arial" w:hAnsi="Arial" w:cs="Arial"/>
          <w:b/>
          <w:bCs/>
        </w:rPr>
        <w:t xml:space="preserve"> do 3,5 t</w:t>
      </w:r>
      <w:r w:rsidR="00035E0E" w:rsidRPr="00323210">
        <w:rPr>
          <w:rFonts w:ascii="Arial" w:hAnsi="Arial" w:cs="Arial"/>
        </w:rPr>
        <w:t>.</w:t>
      </w:r>
      <w:r w:rsidR="00035E0E" w:rsidRPr="00A865C1">
        <w:rPr>
          <w:rFonts w:ascii="Arial" w:hAnsi="Arial" w:cs="Arial"/>
        </w:rPr>
        <w:t xml:space="preserve"> </w:t>
      </w:r>
      <w:r w:rsidR="00463BEC" w:rsidRPr="00A865C1">
        <w:rPr>
          <w:rFonts w:ascii="Arial" w:hAnsi="Arial" w:cs="Arial"/>
        </w:rPr>
        <w:t xml:space="preserve"> Bližší specifikace je uvedena v příloze č. 1. </w:t>
      </w:r>
      <w:r w:rsidRPr="00A865C1">
        <w:rPr>
          <w:rFonts w:ascii="Arial" w:hAnsi="Arial" w:cs="Arial"/>
        </w:rPr>
        <w:t>(dále jen „předmět“).</w:t>
      </w:r>
    </w:p>
    <w:p w14:paraId="57E9BD07" w14:textId="77777777" w:rsidR="00FA5E2B" w:rsidRDefault="00D77894" w:rsidP="00FA5E2B">
      <w:pPr>
        <w:pStyle w:val="Odstavecseseznamem"/>
        <w:numPr>
          <w:ilvl w:val="0"/>
          <w:numId w:val="3"/>
        </w:numPr>
        <w:tabs>
          <w:tab w:val="left" w:pos="0"/>
        </w:tabs>
        <w:spacing w:line="240" w:lineRule="auto"/>
        <w:ind w:left="284" w:hanging="284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Prodávající touto smlouvou prodá a kupující touto smlouvou kupuje výše uvedenou movitou věc a tuto přijímá do svého vlastnictví za níže sjednanou kupní cenu</w:t>
      </w:r>
      <w:r w:rsidR="00B4796B" w:rsidRPr="00A865C1">
        <w:rPr>
          <w:rFonts w:ascii="Arial" w:hAnsi="Arial" w:cs="Arial"/>
        </w:rPr>
        <w:t>. Kupující nabývá vlastnického práva k předmětu, jakmile jej převzal řádně a včas a podepsal listinu prokazující předání a převzetí předmětu koupě (dále jen „protokol“).</w:t>
      </w:r>
    </w:p>
    <w:p w14:paraId="72DE6A82" w14:textId="225D22E9" w:rsidR="00FA5E2B" w:rsidRPr="00FA5E2B" w:rsidRDefault="00FA5E2B" w:rsidP="00FA5E2B">
      <w:pPr>
        <w:pStyle w:val="Odstavecseseznamem"/>
        <w:numPr>
          <w:ilvl w:val="0"/>
          <w:numId w:val="3"/>
        </w:numPr>
        <w:tabs>
          <w:tab w:val="left" w:pos="0"/>
        </w:tabs>
        <w:spacing w:line="240" w:lineRule="auto"/>
        <w:ind w:left="284" w:hanging="284"/>
        <w:jc w:val="both"/>
        <w:rPr>
          <w:rFonts w:ascii="Arial" w:hAnsi="Arial" w:cs="Arial"/>
        </w:rPr>
      </w:pPr>
      <w:r w:rsidRPr="00FA5E2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odávka </w:t>
      </w:r>
      <w:proofErr w:type="spellStart"/>
      <w:r>
        <w:rPr>
          <w:rFonts w:ascii="Arial" w:hAnsi="Arial" w:cs="Arial"/>
        </w:rPr>
        <w:t>elektrododávky</w:t>
      </w:r>
      <w:proofErr w:type="spellEnd"/>
      <w:r w:rsidRPr="00FA5E2B">
        <w:rPr>
          <w:rFonts w:ascii="Arial" w:hAnsi="Arial" w:cs="Arial"/>
        </w:rPr>
        <w:t xml:space="preserve"> je </w:t>
      </w:r>
      <w:r w:rsidR="00CF1B85">
        <w:rPr>
          <w:rFonts w:ascii="Arial" w:hAnsi="Arial" w:cs="Arial"/>
        </w:rPr>
        <w:t>realizována v rámci</w:t>
      </w:r>
      <w:r w:rsidRPr="00FA5E2B">
        <w:rPr>
          <w:rFonts w:ascii="Arial" w:hAnsi="Arial" w:cs="Arial"/>
        </w:rPr>
        <w:t xml:space="preserve"> projektu</w:t>
      </w:r>
      <w:r w:rsidR="00CF1B85">
        <w:rPr>
          <w:rFonts w:ascii="Arial" w:hAnsi="Arial" w:cs="Arial"/>
        </w:rPr>
        <w:t xml:space="preserve"> s názvem „</w:t>
      </w:r>
      <w:r w:rsidR="00CF1B85" w:rsidRPr="00CF1B85">
        <w:rPr>
          <w:rFonts w:ascii="Arial" w:hAnsi="Arial" w:cs="Arial"/>
          <w:b/>
          <w:bCs/>
        </w:rPr>
        <w:t>Pořízení automobilu N1 pro ZŠ Skálova</w:t>
      </w:r>
      <w:r w:rsidR="00CF1B85">
        <w:rPr>
          <w:rFonts w:ascii="Arial" w:hAnsi="Arial" w:cs="Arial"/>
        </w:rPr>
        <w:t>“</w:t>
      </w:r>
      <w:r w:rsidRPr="00FA5E2B">
        <w:rPr>
          <w:rFonts w:ascii="Arial" w:hAnsi="Arial" w:cs="Arial"/>
        </w:rPr>
        <w:t xml:space="preserve">, který je </w:t>
      </w:r>
      <w:r w:rsidRPr="00FA5E2B">
        <w:rPr>
          <w:rFonts w:ascii="Arial" w:hAnsi="Arial" w:cs="Arial"/>
          <w:b/>
          <w:bCs/>
        </w:rPr>
        <w:t>spolufinancován z prostředků Programu Národní plán obnovy, Ministerstva životního prostředí České republiky</w:t>
      </w:r>
      <w:r>
        <w:rPr>
          <w:rFonts w:ascii="Arial" w:hAnsi="Arial" w:cs="Arial"/>
        </w:rPr>
        <w:t xml:space="preserve"> prostřednictvím Státního fondu Životního prostředí České republiky</w:t>
      </w:r>
      <w:r w:rsidRPr="00FA5E2B">
        <w:rPr>
          <w:rFonts w:ascii="Arial" w:hAnsi="Arial" w:cs="Arial"/>
        </w:rPr>
        <w:t>.</w:t>
      </w:r>
    </w:p>
    <w:p w14:paraId="6DC72DA7" w14:textId="77777777" w:rsidR="00B4796B" w:rsidRPr="00A865C1" w:rsidRDefault="00B4796B" w:rsidP="006C329A">
      <w:pPr>
        <w:tabs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A865C1">
        <w:rPr>
          <w:rFonts w:ascii="Arial" w:hAnsi="Arial" w:cs="Arial"/>
          <w:b/>
        </w:rPr>
        <w:t>II.</w:t>
      </w:r>
    </w:p>
    <w:p w14:paraId="0D2F53CF" w14:textId="77777777" w:rsidR="00B4796B" w:rsidRPr="00A865C1" w:rsidRDefault="00B4796B" w:rsidP="006C329A">
      <w:pPr>
        <w:tabs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A865C1">
        <w:rPr>
          <w:rFonts w:ascii="Arial" w:hAnsi="Arial" w:cs="Arial"/>
          <w:b/>
        </w:rPr>
        <w:t>Kupní cena a platební podmínky</w:t>
      </w:r>
    </w:p>
    <w:p w14:paraId="6BAEF4A7" w14:textId="06059C17" w:rsidR="00B4796B" w:rsidRPr="00A865C1" w:rsidRDefault="00B4796B" w:rsidP="006C329A">
      <w:pPr>
        <w:pStyle w:val="Odstavecseseznamem"/>
        <w:numPr>
          <w:ilvl w:val="0"/>
          <w:numId w:val="4"/>
        </w:numPr>
        <w:tabs>
          <w:tab w:val="left" w:pos="0"/>
          <w:tab w:val="left" w:pos="709"/>
        </w:tabs>
        <w:spacing w:line="240" w:lineRule="auto"/>
        <w:ind w:left="284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Kupní cena za předmět činí</w:t>
      </w:r>
      <w:r w:rsidR="00D0259C" w:rsidRPr="00A865C1">
        <w:rPr>
          <w:rFonts w:ascii="Arial" w:hAnsi="Arial" w:cs="Arial"/>
        </w:rPr>
        <w:t xml:space="preserve"> </w:t>
      </w:r>
      <w:r w:rsidR="00D0259C" w:rsidRPr="00493148">
        <w:rPr>
          <w:rFonts w:ascii="Arial" w:hAnsi="Arial" w:cs="Arial"/>
          <w:b/>
          <w:bCs/>
          <w:highlight w:val="yellow"/>
        </w:rPr>
        <w:t>XXXXX</w:t>
      </w:r>
      <w:r w:rsidRPr="00493148">
        <w:rPr>
          <w:rFonts w:ascii="Arial" w:hAnsi="Arial" w:cs="Arial"/>
          <w:b/>
          <w:bCs/>
        </w:rPr>
        <w:t xml:space="preserve"> Kč bez DPH</w:t>
      </w:r>
      <w:r w:rsidRPr="00A865C1">
        <w:rPr>
          <w:rFonts w:ascii="Arial" w:hAnsi="Arial" w:cs="Arial"/>
        </w:rPr>
        <w:t xml:space="preserve">. Kupní cena </w:t>
      </w:r>
      <w:r w:rsidRPr="00493148">
        <w:rPr>
          <w:rFonts w:ascii="Arial" w:hAnsi="Arial" w:cs="Arial"/>
          <w:b/>
          <w:bCs/>
        </w:rPr>
        <w:t xml:space="preserve">s DPH činí </w:t>
      </w:r>
      <w:r w:rsidR="00D0259C" w:rsidRPr="00493148">
        <w:rPr>
          <w:rFonts w:ascii="Arial" w:hAnsi="Arial" w:cs="Arial"/>
          <w:b/>
          <w:bCs/>
          <w:highlight w:val="yellow"/>
        </w:rPr>
        <w:t>XXXXX</w:t>
      </w:r>
      <w:r w:rsidR="00D0259C" w:rsidRPr="00493148">
        <w:rPr>
          <w:rFonts w:ascii="Arial" w:hAnsi="Arial" w:cs="Arial"/>
          <w:b/>
          <w:bCs/>
        </w:rPr>
        <w:t xml:space="preserve"> </w:t>
      </w:r>
      <w:r w:rsidRPr="00493148">
        <w:rPr>
          <w:rFonts w:ascii="Arial" w:hAnsi="Arial" w:cs="Arial"/>
          <w:b/>
          <w:bCs/>
        </w:rPr>
        <w:t>Kč</w:t>
      </w:r>
      <w:r w:rsidRPr="00A865C1">
        <w:rPr>
          <w:rFonts w:ascii="Arial" w:hAnsi="Arial" w:cs="Arial"/>
        </w:rPr>
        <w:t>. Kupní cena se sjednává jako pevná a neměnná. DPH bude účtována v souladu s účinnými právními předpisy.</w:t>
      </w:r>
    </w:p>
    <w:p w14:paraId="31EC9D4F" w14:textId="69434F1F" w:rsidR="0036296E" w:rsidRPr="00A865C1" w:rsidRDefault="0036296E" w:rsidP="006C329A">
      <w:pPr>
        <w:pStyle w:val="Odstavecseseznamem"/>
        <w:numPr>
          <w:ilvl w:val="0"/>
          <w:numId w:val="4"/>
        </w:numPr>
        <w:tabs>
          <w:tab w:val="left" w:pos="0"/>
          <w:tab w:val="left" w:pos="709"/>
        </w:tabs>
        <w:spacing w:line="240" w:lineRule="auto"/>
        <w:ind w:left="284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Kupní cena dále zahrnuje záruční servis.</w:t>
      </w:r>
    </w:p>
    <w:p w14:paraId="5D5BB63D" w14:textId="77777777" w:rsidR="0036296E" w:rsidRPr="00A865C1" w:rsidRDefault="0036296E" w:rsidP="006C329A">
      <w:pPr>
        <w:pStyle w:val="Odstavecseseznamem"/>
        <w:numPr>
          <w:ilvl w:val="0"/>
          <w:numId w:val="4"/>
        </w:numPr>
        <w:tabs>
          <w:tab w:val="left" w:pos="0"/>
          <w:tab w:val="left" w:pos="709"/>
        </w:tabs>
        <w:spacing w:line="240" w:lineRule="auto"/>
        <w:ind w:left="284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 xml:space="preserve">Platba kupní ceny dle této smlouvy bude kupujícím provedena na základě faktury vystavené prodávajícím. Faktura bude vystavena po řádném předání. Splatnost se stanovuje na </w:t>
      </w:r>
      <w:r w:rsidR="00D0259C" w:rsidRPr="00A865C1">
        <w:rPr>
          <w:rFonts w:ascii="Arial" w:hAnsi="Arial" w:cs="Arial"/>
        </w:rPr>
        <w:t>14</w:t>
      </w:r>
      <w:r w:rsidRPr="00A865C1">
        <w:rPr>
          <w:rFonts w:ascii="Arial" w:hAnsi="Arial" w:cs="Arial"/>
        </w:rPr>
        <w:t xml:space="preserve"> kalendářních dnů ode dne doručení faktury kupujícímu.</w:t>
      </w:r>
    </w:p>
    <w:p w14:paraId="226B3A7F" w14:textId="77777777" w:rsidR="0036296E" w:rsidRPr="00A865C1" w:rsidRDefault="0036296E" w:rsidP="006C329A">
      <w:pPr>
        <w:pStyle w:val="Odstavecseseznamem"/>
        <w:numPr>
          <w:ilvl w:val="0"/>
          <w:numId w:val="4"/>
        </w:numPr>
        <w:tabs>
          <w:tab w:val="left" w:pos="0"/>
          <w:tab w:val="left" w:pos="709"/>
        </w:tabs>
        <w:spacing w:line="240" w:lineRule="auto"/>
        <w:ind w:left="284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Faktura bude mít náležitosti účetního dokladu podle zákona č. 563/1991 Sb. ve znění pozdějších předpisů, náležitosti dle §435 zákona č. 89/2012 Sb., občanského zákoníku, v platném znění (dále jen jako „NOZ“), a pokud je prodávající plátce DPH náležitosti daňového dokladu podle zákona č. 235/2004 Sb., v platném znění.</w:t>
      </w:r>
    </w:p>
    <w:p w14:paraId="06AFE90A" w14:textId="735A5456" w:rsidR="0036296E" w:rsidRPr="00A865C1" w:rsidRDefault="0036296E" w:rsidP="006C329A">
      <w:pPr>
        <w:pStyle w:val="Odstavecseseznamem"/>
        <w:numPr>
          <w:ilvl w:val="0"/>
          <w:numId w:val="4"/>
        </w:numPr>
        <w:tabs>
          <w:tab w:val="left" w:pos="0"/>
          <w:tab w:val="left" w:pos="709"/>
        </w:tabs>
        <w:spacing w:line="240" w:lineRule="auto"/>
        <w:ind w:left="284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lastRenderedPageBreak/>
        <w:t>V případě, že faktura nebude mít odpovídající náležitosti nebo bude obsahovat chybné údaje, je kupující oprávněn ji vrátit ve lhůtě splatnosti zpět prodávajícímu k doplnění, aniž se tak dostane do prodlení se splatností. Lhůta splatnosti počíná běžet znovu od</w:t>
      </w:r>
      <w:r w:rsidR="00A865C1">
        <w:rPr>
          <w:rFonts w:ascii="Arial" w:hAnsi="Arial" w:cs="Arial"/>
        </w:rPr>
        <w:t> </w:t>
      </w:r>
      <w:r w:rsidRPr="00A865C1">
        <w:rPr>
          <w:rFonts w:ascii="Arial" w:hAnsi="Arial" w:cs="Arial"/>
        </w:rPr>
        <w:t>opětovného zaslání náležitě doplněného či opraveného dokladu.</w:t>
      </w:r>
    </w:p>
    <w:p w14:paraId="258BE260" w14:textId="77777777" w:rsidR="0036296E" w:rsidRPr="00A865C1" w:rsidRDefault="0036296E" w:rsidP="006C329A">
      <w:pPr>
        <w:tabs>
          <w:tab w:val="left" w:pos="0"/>
          <w:tab w:val="left" w:pos="709"/>
        </w:tabs>
        <w:spacing w:line="240" w:lineRule="auto"/>
        <w:jc w:val="center"/>
        <w:rPr>
          <w:rFonts w:ascii="Arial" w:hAnsi="Arial" w:cs="Arial"/>
          <w:b/>
        </w:rPr>
      </w:pPr>
      <w:r w:rsidRPr="00A865C1">
        <w:rPr>
          <w:rFonts w:ascii="Arial" w:hAnsi="Arial" w:cs="Arial"/>
          <w:b/>
        </w:rPr>
        <w:t>III.</w:t>
      </w:r>
    </w:p>
    <w:p w14:paraId="02784A21" w14:textId="77777777" w:rsidR="0036296E" w:rsidRPr="00A865C1" w:rsidRDefault="0036296E" w:rsidP="006C329A">
      <w:pPr>
        <w:tabs>
          <w:tab w:val="left" w:pos="0"/>
          <w:tab w:val="left" w:pos="709"/>
        </w:tabs>
        <w:spacing w:line="240" w:lineRule="auto"/>
        <w:jc w:val="center"/>
        <w:rPr>
          <w:rFonts w:ascii="Arial" w:hAnsi="Arial" w:cs="Arial"/>
          <w:b/>
        </w:rPr>
      </w:pPr>
      <w:r w:rsidRPr="00A865C1">
        <w:rPr>
          <w:rFonts w:ascii="Arial" w:hAnsi="Arial" w:cs="Arial"/>
          <w:b/>
        </w:rPr>
        <w:t>Dodací lhůta</w:t>
      </w:r>
    </w:p>
    <w:p w14:paraId="5BC091E1" w14:textId="22801DE2" w:rsidR="0036296E" w:rsidRPr="00A865C1" w:rsidRDefault="0036296E" w:rsidP="006C329A">
      <w:p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Prodávaj</w:t>
      </w:r>
      <w:r w:rsidR="006C329A" w:rsidRPr="00A865C1">
        <w:rPr>
          <w:rFonts w:ascii="Arial" w:hAnsi="Arial" w:cs="Arial"/>
        </w:rPr>
        <w:t>í</w:t>
      </w:r>
      <w:r w:rsidRPr="00A865C1">
        <w:rPr>
          <w:rFonts w:ascii="Arial" w:hAnsi="Arial" w:cs="Arial"/>
        </w:rPr>
        <w:t>cí se zavazuje dodat předmět specifikovaný v</w:t>
      </w:r>
      <w:r w:rsidR="00506A59">
        <w:rPr>
          <w:rFonts w:ascii="Arial" w:hAnsi="Arial" w:cs="Arial"/>
        </w:rPr>
        <w:t> </w:t>
      </w:r>
      <w:r w:rsidRPr="00A865C1">
        <w:rPr>
          <w:rFonts w:ascii="Arial" w:hAnsi="Arial" w:cs="Arial"/>
        </w:rPr>
        <w:t>článku</w:t>
      </w:r>
      <w:r w:rsidR="00506A59">
        <w:rPr>
          <w:rFonts w:ascii="Arial" w:hAnsi="Arial" w:cs="Arial"/>
        </w:rPr>
        <w:t xml:space="preserve"> I.</w:t>
      </w:r>
      <w:r w:rsidRPr="00A865C1">
        <w:rPr>
          <w:rFonts w:ascii="Arial" w:hAnsi="Arial" w:cs="Arial"/>
        </w:rPr>
        <w:t xml:space="preserve"> Předmět smlouvy </w:t>
      </w:r>
      <w:r w:rsidRPr="00323210">
        <w:rPr>
          <w:rFonts w:ascii="Arial" w:hAnsi="Arial" w:cs="Arial"/>
        </w:rPr>
        <w:t>do</w:t>
      </w:r>
      <w:r w:rsidR="00323210" w:rsidRPr="00323210">
        <w:rPr>
          <w:rFonts w:ascii="Arial" w:hAnsi="Arial" w:cs="Arial"/>
        </w:rPr>
        <w:t> 3</w:t>
      </w:r>
      <w:r w:rsidR="009F3476">
        <w:rPr>
          <w:rFonts w:ascii="Arial" w:hAnsi="Arial" w:cs="Arial"/>
        </w:rPr>
        <w:t>1</w:t>
      </w:r>
      <w:r w:rsidR="00323210">
        <w:rPr>
          <w:rFonts w:ascii="Arial" w:hAnsi="Arial" w:cs="Arial"/>
        </w:rPr>
        <w:t>.0</w:t>
      </w:r>
      <w:r w:rsidR="009F3476">
        <w:rPr>
          <w:rFonts w:ascii="Arial" w:hAnsi="Arial" w:cs="Arial"/>
        </w:rPr>
        <w:t>5</w:t>
      </w:r>
      <w:r w:rsidR="00323210">
        <w:rPr>
          <w:rFonts w:ascii="Arial" w:hAnsi="Arial" w:cs="Arial"/>
        </w:rPr>
        <w:t>.202</w:t>
      </w:r>
      <w:r w:rsidR="009F3476">
        <w:rPr>
          <w:rFonts w:ascii="Arial" w:hAnsi="Arial" w:cs="Arial"/>
        </w:rPr>
        <w:t>6</w:t>
      </w:r>
      <w:r w:rsidR="00323210">
        <w:rPr>
          <w:rFonts w:ascii="Arial" w:hAnsi="Arial" w:cs="Arial"/>
        </w:rPr>
        <w:t>.</w:t>
      </w:r>
    </w:p>
    <w:p w14:paraId="05A93FEF" w14:textId="77777777" w:rsidR="006C329A" w:rsidRPr="00A865C1" w:rsidRDefault="006C329A" w:rsidP="0036224D">
      <w:pPr>
        <w:tabs>
          <w:tab w:val="left" w:pos="0"/>
          <w:tab w:val="left" w:pos="709"/>
        </w:tabs>
        <w:spacing w:line="240" w:lineRule="auto"/>
        <w:jc w:val="center"/>
        <w:rPr>
          <w:rFonts w:ascii="Arial" w:hAnsi="Arial" w:cs="Arial"/>
          <w:b/>
        </w:rPr>
      </w:pPr>
      <w:r w:rsidRPr="00A865C1">
        <w:rPr>
          <w:rFonts w:ascii="Arial" w:hAnsi="Arial" w:cs="Arial"/>
          <w:b/>
        </w:rPr>
        <w:t>IV.</w:t>
      </w:r>
    </w:p>
    <w:p w14:paraId="49065A1D" w14:textId="77777777" w:rsidR="006C329A" w:rsidRPr="00A865C1" w:rsidRDefault="006C329A" w:rsidP="0036224D">
      <w:pPr>
        <w:tabs>
          <w:tab w:val="left" w:pos="0"/>
          <w:tab w:val="left" w:pos="709"/>
        </w:tabs>
        <w:spacing w:line="240" w:lineRule="auto"/>
        <w:jc w:val="center"/>
        <w:rPr>
          <w:rFonts w:ascii="Arial" w:hAnsi="Arial" w:cs="Arial"/>
          <w:b/>
        </w:rPr>
      </w:pPr>
      <w:r w:rsidRPr="00A865C1">
        <w:rPr>
          <w:rFonts w:ascii="Arial" w:hAnsi="Arial" w:cs="Arial"/>
          <w:b/>
        </w:rPr>
        <w:t>Místo dodání, způsob předání</w:t>
      </w:r>
    </w:p>
    <w:p w14:paraId="13BBDD69" w14:textId="4B18A3CB" w:rsidR="006C329A" w:rsidRPr="00A865C1" w:rsidRDefault="006C329A" w:rsidP="0036224D">
      <w:pPr>
        <w:pStyle w:val="Odstavecseseznamem"/>
        <w:numPr>
          <w:ilvl w:val="0"/>
          <w:numId w:val="5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P</w:t>
      </w:r>
      <w:r w:rsidR="00882565" w:rsidRPr="00A865C1">
        <w:rPr>
          <w:rFonts w:ascii="Arial" w:hAnsi="Arial" w:cs="Arial"/>
        </w:rPr>
        <w:t>ředání vozid</w:t>
      </w:r>
      <w:r w:rsidR="00842F05">
        <w:rPr>
          <w:rFonts w:ascii="Arial" w:hAnsi="Arial" w:cs="Arial"/>
        </w:rPr>
        <w:t>la</w:t>
      </w:r>
      <w:r w:rsidR="00882565" w:rsidRPr="00A865C1">
        <w:rPr>
          <w:rFonts w:ascii="Arial" w:hAnsi="Arial" w:cs="Arial"/>
        </w:rPr>
        <w:t xml:space="preserve"> bude v s</w:t>
      </w:r>
      <w:r w:rsidR="00D0259C" w:rsidRPr="00A865C1">
        <w:rPr>
          <w:rFonts w:ascii="Arial" w:hAnsi="Arial" w:cs="Arial"/>
        </w:rPr>
        <w:t>ídl</w:t>
      </w:r>
      <w:r w:rsidR="00882565" w:rsidRPr="00A865C1">
        <w:rPr>
          <w:rFonts w:ascii="Arial" w:hAnsi="Arial" w:cs="Arial"/>
        </w:rPr>
        <w:t>e</w:t>
      </w:r>
      <w:r w:rsidR="00D0259C" w:rsidRPr="00A865C1">
        <w:rPr>
          <w:rFonts w:ascii="Arial" w:hAnsi="Arial" w:cs="Arial"/>
        </w:rPr>
        <w:t xml:space="preserve"> </w:t>
      </w:r>
      <w:r w:rsidR="00882565" w:rsidRPr="00A865C1">
        <w:rPr>
          <w:rFonts w:ascii="Arial" w:hAnsi="Arial" w:cs="Arial"/>
        </w:rPr>
        <w:t>dodavatele</w:t>
      </w:r>
      <w:r w:rsidR="009E35BC">
        <w:rPr>
          <w:rFonts w:ascii="Arial" w:hAnsi="Arial" w:cs="Arial"/>
        </w:rPr>
        <w:t xml:space="preserve">, </w:t>
      </w:r>
      <w:r w:rsidR="009E35BC" w:rsidRPr="009E35BC">
        <w:rPr>
          <w:rFonts w:ascii="Arial" w:hAnsi="Arial" w:cs="Arial"/>
        </w:rPr>
        <w:t xml:space="preserve">popřípadě </w:t>
      </w:r>
      <w:r w:rsidR="00842F05">
        <w:rPr>
          <w:rFonts w:ascii="Arial" w:hAnsi="Arial" w:cs="Arial"/>
        </w:rPr>
        <w:t xml:space="preserve">v </w:t>
      </w:r>
      <w:r w:rsidR="009E35BC" w:rsidRPr="009E35BC">
        <w:rPr>
          <w:rFonts w:ascii="Arial" w:hAnsi="Arial" w:cs="Arial"/>
        </w:rPr>
        <w:t>nejbližší poboč</w:t>
      </w:r>
      <w:r w:rsidR="00842F05">
        <w:rPr>
          <w:rFonts w:ascii="Arial" w:hAnsi="Arial" w:cs="Arial"/>
        </w:rPr>
        <w:t>ce</w:t>
      </w:r>
      <w:r w:rsidR="009E35BC" w:rsidRPr="009E35BC">
        <w:rPr>
          <w:rFonts w:ascii="Arial" w:hAnsi="Arial" w:cs="Arial"/>
        </w:rPr>
        <w:t xml:space="preserve"> k sídlu </w:t>
      </w:r>
      <w:r w:rsidR="00493148">
        <w:rPr>
          <w:rFonts w:ascii="Arial" w:hAnsi="Arial" w:cs="Arial"/>
        </w:rPr>
        <w:t>kupujícího</w:t>
      </w:r>
      <w:r w:rsidR="009E35BC">
        <w:rPr>
          <w:rFonts w:ascii="Arial" w:hAnsi="Arial" w:cs="Arial"/>
        </w:rPr>
        <w:t>.</w:t>
      </w:r>
    </w:p>
    <w:p w14:paraId="2929B493" w14:textId="77777777" w:rsidR="001C0CD7" w:rsidRPr="00A865C1" w:rsidRDefault="001C0CD7" w:rsidP="0036224D">
      <w:pPr>
        <w:pStyle w:val="Odstavecseseznamem"/>
        <w:numPr>
          <w:ilvl w:val="0"/>
          <w:numId w:val="5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 xml:space="preserve">S předáním předmětu je prodávající povinen </w:t>
      </w:r>
      <w:r w:rsidR="004A71AE" w:rsidRPr="00A865C1">
        <w:rPr>
          <w:rFonts w:ascii="Arial" w:hAnsi="Arial" w:cs="Arial"/>
        </w:rPr>
        <w:t xml:space="preserve">předat </w:t>
      </w:r>
      <w:r w:rsidRPr="00A865C1">
        <w:rPr>
          <w:rFonts w:ascii="Arial" w:hAnsi="Arial" w:cs="Arial"/>
        </w:rPr>
        <w:t>kupujícímu dokumenty a podklady nezbytné pro užívání.</w:t>
      </w:r>
    </w:p>
    <w:p w14:paraId="4001446B" w14:textId="77777777" w:rsidR="001C0CD7" w:rsidRPr="00A865C1" w:rsidRDefault="0036224D" w:rsidP="0036224D">
      <w:pPr>
        <w:pStyle w:val="Odstavecseseznamem"/>
        <w:numPr>
          <w:ilvl w:val="0"/>
          <w:numId w:val="5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Převzetí předmětu potvrdí prodávajícímu za kupujícího Osoba odpovědná za smluvní vztah (případně osoba touto osobou určená) v protokolu.</w:t>
      </w:r>
    </w:p>
    <w:p w14:paraId="0BAA8E9F" w14:textId="77777777" w:rsidR="0036224D" w:rsidRPr="00A865C1" w:rsidRDefault="0036224D" w:rsidP="0036224D">
      <w:pPr>
        <w:pStyle w:val="Odstavecseseznamem"/>
        <w:numPr>
          <w:ilvl w:val="0"/>
          <w:numId w:val="5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Nebezpečí škody na předmětu přechází na kupujícího okamžikem podpisu protokolu (tj. převzetím).</w:t>
      </w:r>
    </w:p>
    <w:p w14:paraId="292E23C2" w14:textId="77777777" w:rsidR="0036224D" w:rsidRPr="00A865C1" w:rsidRDefault="0036224D" w:rsidP="0036224D">
      <w:pPr>
        <w:tabs>
          <w:tab w:val="left" w:pos="0"/>
          <w:tab w:val="left" w:pos="709"/>
        </w:tabs>
        <w:spacing w:line="240" w:lineRule="auto"/>
        <w:jc w:val="center"/>
        <w:rPr>
          <w:rFonts w:ascii="Arial" w:hAnsi="Arial" w:cs="Arial"/>
          <w:b/>
        </w:rPr>
      </w:pPr>
      <w:r w:rsidRPr="00A865C1">
        <w:rPr>
          <w:rFonts w:ascii="Arial" w:hAnsi="Arial" w:cs="Arial"/>
          <w:b/>
        </w:rPr>
        <w:t>V.</w:t>
      </w:r>
    </w:p>
    <w:p w14:paraId="6A1E9394" w14:textId="77777777" w:rsidR="0036224D" w:rsidRPr="00A865C1" w:rsidRDefault="0036224D" w:rsidP="0036224D">
      <w:pPr>
        <w:tabs>
          <w:tab w:val="left" w:pos="0"/>
          <w:tab w:val="left" w:pos="709"/>
        </w:tabs>
        <w:spacing w:line="240" w:lineRule="auto"/>
        <w:jc w:val="center"/>
        <w:rPr>
          <w:rFonts w:ascii="Arial" w:hAnsi="Arial" w:cs="Arial"/>
          <w:b/>
        </w:rPr>
      </w:pPr>
      <w:r w:rsidRPr="00A865C1">
        <w:rPr>
          <w:rFonts w:ascii="Arial" w:hAnsi="Arial" w:cs="Arial"/>
          <w:b/>
        </w:rPr>
        <w:t>Součinnost kupujícího</w:t>
      </w:r>
    </w:p>
    <w:p w14:paraId="32108742" w14:textId="77777777" w:rsidR="006129EA" w:rsidRPr="00A865C1" w:rsidRDefault="0036224D" w:rsidP="00BF74F9">
      <w:pPr>
        <w:pStyle w:val="Odstavecseseznamem"/>
        <w:numPr>
          <w:ilvl w:val="0"/>
          <w:numId w:val="13"/>
        </w:numPr>
        <w:tabs>
          <w:tab w:val="left" w:pos="0"/>
          <w:tab w:val="left" w:pos="426"/>
        </w:tabs>
        <w:spacing w:line="240" w:lineRule="auto"/>
        <w:ind w:hanging="720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Kupující se zavazuje poskytnout prodávajícímu následující součinnost:</w:t>
      </w:r>
      <w:r w:rsidR="006129EA" w:rsidRPr="00A865C1">
        <w:rPr>
          <w:rFonts w:ascii="Arial" w:hAnsi="Arial" w:cs="Arial"/>
        </w:rPr>
        <w:t xml:space="preserve"> není určena.</w:t>
      </w:r>
    </w:p>
    <w:p w14:paraId="3F21B76F" w14:textId="77777777" w:rsidR="0036224D" w:rsidRPr="00A865C1" w:rsidRDefault="0036224D" w:rsidP="0036224D">
      <w:pPr>
        <w:tabs>
          <w:tab w:val="left" w:pos="0"/>
          <w:tab w:val="left" w:pos="709"/>
        </w:tabs>
        <w:spacing w:line="240" w:lineRule="auto"/>
        <w:jc w:val="center"/>
        <w:rPr>
          <w:rFonts w:ascii="Arial" w:hAnsi="Arial" w:cs="Arial"/>
          <w:b/>
        </w:rPr>
      </w:pPr>
      <w:r w:rsidRPr="00A865C1">
        <w:rPr>
          <w:rFonts w:ascii="Arial" w:hAnsi="Arial" w:cs="Arial"/>
          <w:b/>
        </w:rPr>
        <w:t>VI.</w:t>
      </w:r>
    </w:p>
    <w:p w14:paraId="0B86E99B" w14:textId="77777777" w:rsidR="0036224D" w:rsidRPr="00A865C1" w:rsidRDefault="0036224D" w:rsidP="0036224D">
      <w:pPr>
        <w:tabs>
          <w:tab w:val="left" w:pos="0"/>
          <w:tab w:val="left" w:pos="709"/>
        </w:tabs>
        <w:spacing w:line="240" w:lineRule="auto"/>
        <w:jc w:val="center"/>
        <w:rPr>
          <w:rFonts w:ascii="Arial" w:hAnsi="Arial" w:cs="Arial"/>
          <w:b/>
        </w:rPr>
      </w:pPr>
      <w:r w:rsidRPr="00A865C1">
        <w:rPr>
          <w:rFonts w:ascii="Arial" w:hAnsi="Arial" w:cs="Arial"/>
          <w:b/>
        </w:rPr>
        <w:t>Zajištění závazků prodávajícího a kupujícího</w:t>
      </w:r>
    </w:p>
    <w:p w14:paraId="51BC8F56" w14:textId="77777777" w:rsidR="0036224D" w:rsidRPr="00A865C1" w:rsidRDefault="0036224D" w:rsidP="0036224D">
      <w:pPr>
        <w:pStyle w:val="Odstavecseseznamem"/>
        <w:numPr>
          <w:ilvl w:val="0"/>
          <w:numId w:val="6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 xml:space="preserve">V případě prodlení kupujícího se zaplacením kupní ceny je kupující povinen zaplatit prodávajícímu smluvní pokut ve výši </w:t>
      </w:r>
      <w:proofErr w:type="gramStart"/>
      <w:r w:rsidRPr="00A865C1">
        <w:rPr>
          <w:rFonts w:ascii="Arial" w:hAnsi="Arial" w:cs="Arial"/>
        </w:rPr>
        <w:t>0,05%</w:t>
      </w:r>
      <w:proofErr w:type="gramEnd"/>
      <w:r w:rsidRPr="00A865C1">
        <w:rPr>
          <w:rFonts w:ascii="Arial" w:hAnsi="Arial" w:cs="Arial"/>
        </w:rPr>
        <w:t xml:space="preserve"> z kupní ceny (bez DPH) za předmět za každý započatý den prodlení.</w:t>
      </w:r>
    </w:p>
    <w:p w14:paraId="49D3C0A4" w14:textId="26D4A25C" w:rsidR="0036224D" w:rsidRPr="00A865C1" w:rsidRDefault="0036224D" w:rsidP="0036224D">
      <w:pPr>
        <w:pStyle w:val="Odstavecseseznamem"/>
        <w:numPr>
          <w:ilvl w:val="0"/>
          <w:numId w:val="6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 xml:space="preserve">V případě prodlení prodávajícího s předáním předmětu či jeho části je prodávající povinen zaplatit kupujícímu smluvní pokutu ve výši </w:t>
      </w:r>
      <w:proofErr w:type="gramStart"/>
      <w:r w:rsidR="00E95EE7">
        <w:rPr>
          <w:rFonts w:ascii="Arial" w:hAnsi="Arial" w:cs="Arial"/>
        </w:rPr>
        <w:t>0,0</w:t>
      </w:r>
      <w:r w:rsidR="00493148">
        <w:rPr>
          <w:rFonts w:ascii="Arial" w:hAnsi="Arial" w:cs="Arial"/>
        </w:rPr>
        <w:t>5</w:t>
      </w:r>
      <w:r w:rsidRPr="00A865C1">
        <w:rPr>
          <w:rFonts w:ascii="Arial" w:hAnsi="Arial" w:cs="Arial"/>
        </w:rPr>
        <w:t>%</w:t>
      </w:r>
      <w:proofErr w:type="gramEnd"/>
      <w:r w:rsidRPr="00A865C1">
        <w:rPr>
          <w:rFonts w:ascii="Arial" w:hAnsi="Arial" w:cs="Arial"/>
        </w:rPr>
        <w:t xml:space="preserve"> z kupní ceny (bez DPH) za předmět za</w:t>
      </w:r>
      <w:r w:rsidR="003A26E7">
        <w:rPr>
          <w:rFonts w:ascii="Arial" w:hAnsi="Arial" w:cs="Arial"/>
        </w:rPr>
        <w:t> </w:t>
      </w:r>
      <w:r w:rsidRPr="00A865C1">
        <w:rPr>
          <w:rFonts w:ascii="Arial" w:hAnsi="Arial" w:cs="Arial"/>
        </w:rPr>
        <w:t>každý započatý den prodlení.</w:t>
      </w:r>
    </w:p>
    <w:p w14:paraId="5B922AB8" w14:textId="0A9E0602" w:rsidR="0036224D" w:rsidRPr="00A865C1" w:rsidRDefault="0036224D" w:rsidP="0036224D">
      <w:pPr>
        <w:pStyle w:val="Odstavecseseznamem"/>
        <w:numPr>
          <w:ilvl w:val="0"/>
          <w:numId w:val="6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 xml:space="preserve">V případě, že prodávající nedodrží lhůtu pro odstranění vad stanovenou v této smlouvě, je povinen zaplatit kupujícímu smluvní pokutu ve výši </w:t>
      </w:r>
      <w:proofErr w:type="gramStart"/>
      <w:r w:rsidRPr="00A865C1">
        <w:rPr>
          <w:rFonts w:ascii="Arial" w:hAnsi="Arial" w:cs="Arial"/>
        </w:rPr>
        <w:t>0,05%</w:t>
      </w:r>
      <w:proofErr w:type="gramEnd"/>
      <w:r w:rsidRPr="00A865C1">
        <w:rPr>
          <w:rFonts w:ascii="Arial" w:hAnsi="Arial" w:cs="Arial"/>
        </w:rPr>
        <w:t xml:space="preserve"> z kupní ceny (bez DPH) za</w:t>
      </w:r>
      <w:r w:rsidR="003A26E7">
        <w:rPr>
          <w:rFonts w:ascii="Arial" w:hAnsi="Arial" w:cs="Arial"/>
        </w:rPr>
        <w:t> </w:t>
      </w:r>
      <w:r w:rsidRPr="00A865C1">
        <w:rPr>
          <w:rFonts w:ascii="Arial" w:hAnsi="Arial" w:cs="Arial"/>
        </w:rPr>
        <w:t>předmět za každý započatý den prodlení s odstraněním vady.</w:t>
      </w:r>
    </w:p>
    <w:p w14:paraId="117DB834" w14:textId="62272759" w:rsidR="0036224D" w:rsidRPr="00A865C1" w:rsidRDefault="0036224D" w:rsidP="0036224D">
      <w:pPr>
        <w:pStyle w:val="Odstavecseseznamem"/>
        <w:numPr>
          <w:ilvl w:val="0"/>
          <w:numId w:val="6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Kupující je oprávněn, v případě neuhrazení vyúčtované smluvní pokuty prodávajícím, smluvní pokuty započíst vůči jakémukoli finančnímu plnění poskytovanému prodávajícímu</w:t>
      </w:r>
      <w:r w:rsidR="00E95EE7">
        <w:rPr>
          <w:rFonts w:ascii="Arial" w:hAnsi="Arial" w:cs="Arial"/>
        </w:rPr>
        <w:t>,</w:t>
      </w:r>
      <w:r w:rsidRPr="00A865C1">
        <w:rPr>
          <w:rFonts w:ascii="Arial" w:hAnsi="Arial" w:cs="Arial"/>
        </w:rPr>
        <w:t xml:space="preserve"> a to i v rámci jiného obchodního případu.</w:t>
      </w:r>
    </w:p>
    <w:p w14:paraId="1F1050D3" w14:textId="5A3C90CF" w:rsidR="0036224D" w:rsidRPr="00A865C1" w:rsidRDefault="0036224D" w:rsidP="0036224D">
      <w:pPr>
        <w:pStyle w:val="Odstavecseseznamem"/>
        <w:numPr>
          <w:ilvl w:val="0"/>
          <w:numId w:val="6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Oprávněnost nároku na smluvní pokutu není podmíněna žádnými formálními úkony ze</w:t>
      </w:r>
      <w:r w:rsidR="003A26E7">
        <w:rPr>
          <w:rFonts w:ascii="Arial" w:hAnsi="Arial" w:cs="Arial"/>
        </w:rPr>
        <w:t> </w:t>
      </w:r>
      <w:r w:rsidRPr="00A865C1">
        <w:rPr>
          <w:rFonts w:ascii="Arial" w:hAnsi="Arial" w:cs="Arial"/>
        </w:rPr>
        <w:t>strany kupujícího</w:t>
      </w:r>
      <w:r w:rsidR="00B9064B" w:rsidRPr="00A865C1">
        <w:rPr>
          <w:rFonts w:ascii="Arial" w:hAnsi="Arial" w:cs="Arial"/>
        </w:rPr>
        <w:t>. Zaplacení smluvní pokuty prodávajícím nezbavuje prodávajícího závazku splnit povinnosti dané mu touto smlouvou.</w:t>
      </w:r>
    </w:p>
    <w:p w14:paraId="4FF96F64" w14:textId="77777777" w:rsidR="00682C56" w:rsidRDefault="00B9064B" w:rsidP="008205FB">
      <w:pPr>
        <w:pStyle w:val="Odstavecseseznamem"/>
        <w:numPr>
          <w:ilvl w:val="0"/>
          <w:numId w:val="6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 xml:space="preserve">Platba smluvní pokuty bude povinnou smluvní stranou provedena na základě penalizační faktury vystavené oprávněnou smluvní stranou. Splatnost se stanovuje na </w:t>
      </w:r>
      <w:r w:rsidR="00463BEC" w:rsidRPr="00A865C1">
        <w:rPr>
          <w:rFonts w:ascii="Arial" w:hAnsi="Arial" w:cs="Arial"/>
        </w:rPr>
        <w:t>14</w:t>
      </w:r>
      <w:r w:rsidRPr="00A865C1">
        <w:rPr>
          <w:rFonts w:ascii="Arial" w:hAnsi="Arial" w:cs="Arial"/>
        </w:rPr>
        <w:t xml:space="preserve"> kalendářních dnů ode dne doručení faktury povinné smluvní straně.</w:t>
      </w:r>
    </w:p>
    <w:p w14:paraId="3AC33035" w14:textId="77777777" w:rsidR="00493148" w:rsidRDefault="00493148" w:rsidP="00493148">
      <w:p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</w:p>
    <w:p w14:paraId="5735056A" w14:textId="77777777" w:rsidR="00493148" w:rsidRDefault="00493148" w:rsidP="00493148">
      <w:p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</w:p>
    <w:p w14:paraId="143F78EA" w14:textId="77777777" w:rsidR="00493148" w:rsidRPr="00493148" w:rsidRDefault="00493148" w:rsidP="00493148">
      <w:p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</w:p>
    <w:p w14:paraId="6FAC6222" w14:textId="77777777" w:rsidR="00B9064B" w:rsidRPr="00A865C1" w:rsidRDefault="00B9064B" w:rsidP="00B9064B">
      <w:pPr>
        <w:tabs>
          <w:tab w:val="left" w:pos="0"/>
          <w:tab w:val="left" w:pos="709"/>
        </w:tabs>
        <w:spacing w:line="240" w:lineRule="auto"/>
        <w:jc w:val="center"/>
        <w:rPr>
          <w:rFonts w:ascii="Arial" w:hAnsi="Arial" w:cs="Arial"/>
          <w:b/>
        </w:rPr>
      </w:pPr>
      <w:r w:rsidRPr="00A865C1">
        <w:rPr>
          <w:rFonts w:ascii="Arial" w:hAnsi="Arial" w:cs="Arial"/>
          <w:b/>
        </w:rPr>
        <w:lastRenderedPageBreak/>
        <w:t>VII.</w:t>
      </w:r>
    </w:p>
    <w:p w14:paraId="433D9AF4" w14:textId="77777777" w:rsidR="00DE64E4" w:rsidRPr="00A865C1" w:rsidRDefault="00B9064B" w:rsidP="00DE64E4">
      <w:pPr>
        <w:tabs>
          <w:tab w:val="left" w:pos="0"/>
          <w:tab w:val="left" w:pos="709"/>
        </w:tabs>
        <w:spacing w:line="240" w:lineRule="auto"/>
        <w:jc w:val="center"/>
        <w:rPr>
          <w:rFonts w:ascii="Arial" w:hAnsi="Arial" w:cs="Arial"/>
          <w:b/>
        </w:rPr>
      </w:pPr>
      <w:r w:rsidRPr="00A865C1">
        <w:rPr>
          <w:rFonts w:ascii="Arial" w:hAnsi="Arial" w:cs="Arial"/>
          <w:b/>
        </w:rPr>
        <w:t xml:space="preserve">Záruka </w:t>
      </w:r>
    </w:p>
    <w:p w14:paraId="2D6E4BFF" w14:textId="77777777" w:rsidR="00B9064B" w:rsidRPr="00A865C1" w:rsidRDefault="00B9064B" w:rsidP="00DE64E4">
      <w:p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Předmět má vady, jestliže neodpovídá předmětu smlouvy, účelu jeho využití, případně pokud nemá vlastnosti výslovně stanovené touto smlouvou, technickými normami nebo výzvou/zadávací dokumentací k veřejné zakázce.</w:t>
      </w:r>
    </w:p>
    <w:p w14:paraId="7B6648CE" w14:textId="77777777" w:rsidR="00B9064B" w:rsidRDefault="00B9064B" w:rsidP="00B9064B">
      <w:pPr>
        <w:pStyle w:val="Odstavecseseznamem"/>
        <w:numPr>
          <w:ilvl w:val="0"/>
          <w:numId w:val="7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 xml:space="preserve">Prodávající poskytuje kupujícímu záruku </w:t>
      </w:r>
      <w:r w:rsidR="00DE64E4" w:rsidRPr="00A865C1">
        <w:rPr>
          <w:rFonts w:ascii="Arial" w:hAnsi="Arial" w:cs="Arial"/>
        </w:rPr>
        <w:t xml:space="preserve">v rozsahu uvedeném v příloze č. 1 </w:t>
      </w:r>
      <w:r w:rsidRPr="00A865C1">
        <w:rPr>
          <w:rFonts w:ascii="Arial" w:hAnsi="Arial" w:cs="Arial"/>
        </w:rPr>
        <w:t>ode dne podpisu protokolu dle článku Místo dodání, způsob předání, nestanoví-li výzva/zadávací dokumentace k veřejné zakázce dobu kratší či delší. Prodávající odpovídá za vady, které se na předmětu vyskytnou v záruční době. Záruční doba neběží po dobu, po kterou kupující nemohl předmět užívat pro vady, za které prodávající odpovídá.</w:t>
      </w:r>
    </w:p>
    <w:p w14:paraId="0FA0D64C" w14:textId="20A26E20" w:rsidR="00C2178C" w:rsidRPr="00A865C1" w:rsidRDefault="00C2178C" w:rsidP="00B9064B">
      <w:pPr>
        <w:pStyle w:val="Odstavecseseznamem"/>
        <w:numPr>
          <w:ilvl w:val="0"/>
          <w:numId w:val="7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Záruka na vozidlo 5 let.</w:t>
      </w:r>
    </w:p>
    <w:p w14:paraId="1E03F881" w14:textId="0504C12F" w:rsidR="00B9064B" w:rsidRPr="00A865C1" w:rsidRDefault="00B9064B" w:rsidP="00B9064B">
      <w:pPr>
        <w:pStyle w:val="Odstavecseseznamem"/>
        <w:numPr>
          <w:ilvl w:val="0"/>
          <w:numId w:val="7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Kupující je povinen zjištěnou vadu písemně oznámit prodávajícímu (uplatnění reklamace) bez zbytečnéh</w:t>
      </w:r>
      <w:r w:rsidR="0099302C" w:rsidRPr="00A865C1">
        <w:rPr>
          <w:rFonts w:ascii="Arial" w:hAnsi="Arial" w:cs="Arial"/>
        </w:rPr>
        <w:t>o</w:t>
      </w:r>
      <w:r w:rsidRPr="00A865C1">
        <w:rPr>
          <w:rFonts w:ascii="Arial" w:hAnsi="Arial" w:cs="Arial"/>
        </w:rPr>
        <w:t xml:space="preserve"> odkladu. Za písemnou formu se považuje též odeslání e</w:t>
      </w:r>
      <w:r w:rsidR="00A865C1">
        <w:rPr>
          <w:rFonts w:ascii="Arial" w:hAnsi="Arial" w:cs="Arial"/>
        </w:rPr>
        <w:t>-</w:t>
      </w:r>
      <w:r w:rsidRPr="00A865C1">
        <w:rPr>
          <w:rFonts w:ascii="Arial" w:hAnsi="Arial" w:cs="Arial"/>
        </w:rPr>
        <w:t xml:space="preserve">mailu s oznámením vady na adresu: </w:t>
      </w:r>
      <w:r w:rsidR="00044E47" w:rsidRPr="00A865C1">
        <w:rPr>
          <w:rFonts w:ascii="Arial" w:hAnsi="Arial" w:cs="Arial"/>
          <w:highlight w:val="yellow"/>
        </w:rPr>
        <w:t>e</w:t>
      </w:r>
      <w:r w:rsidR="00A865C1">
        <w:rPr>
          <w:rFonts w:ascii="Arial" w:hAnsi="Arial" w:cs="Arial"/>
          <w:highlight w:val="yellow"/>
        </w:rPr>
        <w:t>-</w:t>
      </w:r>
      <w:r w:rsidRPr="00A865C1">
        <w:rPr>
          <w:rFonts w:ascii="Arial" w:hAnsi="Arial" w:cs="Arial"/>
          <w:highlight w:val="yellow"/>
        </w:rPr>
        <w:t>mail prodávajícího</w:t>
      </w:r>
      <w:r w:rsidRPr="00A865C1">
        <w:rPr>
          <w:rFonts w:ascii="Arial" w:hAnsi="Arial" w:cs="Arial"/>
        </w:rPr>
        <w:t>.</w:t>
      </w:r>
      <w:r w:rsidR="00044E47" w:rsidRPr="00A865C1">
        <w:rPr>
          <w:rFonts w:ascii="Arial" w:hAnsi="Arial" w:cs="Arial"/>
        </w:rPr>
        <w:t xml:space="preserve"> </w:t>
      </w:r>
      <w:r w:rsidR="0099302C" w:rsidRPr="00A865C1">
        <w:rPr>
          <w:rFonts w:ascii="Arial" w:hAnsi="Arial" w:cs="Arial"/>
        </w:rPr>
        <w:t>Prodávající je povinen v průběhu záruční doby na základě oznámení vady kupujícím bezplatně odstranit reklamované vady ve lhůtě a způsobem stanoveným níže.</w:t>
      </w:r>
    </w:p>
    <w:p w14:paraId="19613579" w14:textId="77777777" w:rsidR="0099302C" w:rsidRPr="00A865C1" w:rsidRDefault="0099302C" w:rsidP="00B9064B">
      <w:pPr>
        <w:pStyle w:val="Odstavecseseznamem"/>
        <w:numPr>
          <w:ilvl w:val="0"/>
          <w:numId w:val="7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Kupující bude dle své úvahy uplatňovat svá případná práva z vad předmětu níže uvedeným způsobem:</w:t>
      </w:r>
    </w:p>
    <w:p w14:paraId="414D16CF" w14:textId="77777777" w:rsidR="0099302C" w:rsidRPr="00A865C1" w:rsidRDefault="006129EA" w:rsidP="00A865C1">
      <w:pPr>
        <w:pStyle w:val="Odstavecseseznamem"/>
        <w:numPr>
          <w:ilvl w:val="0"/>
          <w:numId w:val="8"/>
        </w:numPr>
        <w:tabs>
          <w:tab w:val="left" w:pos="0"/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v</w:t>
      </w:r>
      <w:r w:rsidR="0099302C" w:rsidRPr="00A865C1">
        <w:rPr>
          <w:rFonts w:ascii="Arial" w:hAnsi="Arial" w:cs="Arial"/>
        </w:rPr>
        <w:t> případě neopravitelných vad má kupující právo požadovat odstranění vady bezplatným</w:t>
      </w:r>
      <w:r w:rsidR="005A16E8" w:rsidRPr="00A865C1">
        <w:rPr>
          <w:rFonts w:ascii="Arial" w:hAnsi="Arial" w:cs="Arial"/>
        </w:rPr>
        <w:t xml:space="preserve"> dodáním nového předmětu nebo jeho části a případnou demontáž vadného zařízení, jeho odvoz a (ekologickou) likvidaci a instalaci bezvadné náhrady nebo odstoupit od smlouvy,</w:t>
      </w:r>
    </w:p>
    <w:p w14:paraId="4570D159" w14:textId="77777777" w:rsidR="005A16E8" w:rsidRPr="00A865C1" w:rsidRDefault="006129EA" w:rsidP="00A865C1">
      <w:pPr>
        <w:pStyle w:val="Odstavecseseznamem"/>
        <w:numPr>
          <w:ilvl w:val="0"/>
          <w:numId w:val="8"/>
        </w:numPr>
        <w:tabs>
          <w:tab w:val="left" w:pos="0"/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v</w:t>
      </w:r>
      <w:r w:rsidR="005A16E8" w:rsidRPr="00A865C1">
        <w:rPr>
          <w:rFonts w:ascii="Arial" w:hAnsi="Arial" w:cs="Arial"/>
        </w:rPr>
        <w:t> případě opravitelných vad má kupující právo požadovat odstranění vady bezplatnou opravou předmětu nebo jeho části,</w:t>
      </w:r>
    </w:p>
    <w:p w14:paraId="141C2E7C" w14:textId="33731DE4" w:rsidR="005A16E8" w:rsidRPr="00A865C1" w:rsidRDefault="006129EA" w:rsidP="00A865C1">
      <w:pPr>
        <w:pStyle w:val="Odstavecseseznamem"/>
        <w:numPr>
          <w:ilvl w:val="0"/>
          <w:numId w:val="8"/>
        </w:numPr>
        <w:tabs>
          <w:tab w:val="left" w:pos="0"/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v</w:t>
      </w:r>
      <w:r w:rsidR="005A16E8" w:rsidRPr="00A865C1">
        <w:rPr>
          <w:rFonts w:ascii="Arial" w:hAnsi="Arial" w:cs="Arial"/>
        </w:rPr>
        <w:t> případě prodlení prodávajícího s odstraněním vady má kupující právo odstoupit od</w:t>
      </w:r>
      <w:r w:rsidR="00A865C1">
        <w:rPr>
          <w:rFonts w:ascii="Arial" w:hAnsi="Arial" w:cs="Arial"/>
        </w:rPr>
        <w:t> </w:t>
      </w:r>
      <w:r w:rsidR="005A16E8" w:rsidRPr="00A865C1">
        <w:rPr>
          <w:rFonts w:ascii="Arial" w:hAnsi="Arial" w:cs="Arial"/>
        </w:rPr>
        <w:t>smlouvy; prodlení nastává dnem, který následuje po dni, kterým vypršela lhůta pro</w:t>
      </w:r>
      <w:r w:rsidR="00443EEA">
        <w:rPr>
          <w:rFonts w:ascii="Arial" w:hAnsi="Arial" w:cs="Arial"/>
        </w:rPr>
        <w:t> </w:t>
      </w:r>
      <w:r w:rsidR="005A16E8" w:rsidRPr="00A865C1">
        <w:rPr>
          <w:rFonts w:ascii="Arial" w:hAnsi="Arial" w:cs="Arial"/>
        </w:rPr>
        <w:t>odstranění vad podle tohoto článku.</w:t>
      </w:r>
    </w:p>
    <w:p w14:paraId="182FF4C9" w14:textId="77777777" w:rsidR="0099302C" w:rsidRPr="00A865C1" w:rsidRDefault="0099302C" w:rsidP="00B9064B">
      <w:pPr>
        <w:pStyle w:val="Odstavecseseznamem"/>
        <w:numPr>
          <w:ilvl w:val="0"/>
          <w:numId w:val="7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Lhůta pro odstranění vad v záruční době nesmí být delší než 30 kalendářních dnů.</w:t>
      </w:r>
    </w:p>
    <w:p w14:paraId="02CE7D2B" w14:textId="77777777" w:rsidR="00682C56" w:rsidRPr="00A865C1" w:rsidRDefault="0099302C" w:rsidP="004C0F54">
      <w:pPr>
        <w:pStyle w:val="Odstavecseseznamem"/>
        <w:numPr>
          <w:ilvl w:val="0"/>
          <w:numId w:val="7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Odstranění vady nemá vliv na nárok kupujícího na smluvní pokutu a náhradu škody.</w:t>
      </w:r>
    </w:p>
    <w:p w14:paraId="46A48C4C" w14:textId="77777777" w:rsidR="005A16E8" w:rsidRPr="00A865C1" w:rsidRDefault="005A16E8" w:rsidP="005A16E8">
      <w:pPr>
        <w:tabs>
          <w:tab w:val="left" w:pos="0"/>
          <w:tab w:val="left" w:pos="709"/>
        </w:tabs>
        <w:spacing w:line="240" w:lineRule="auto"/>
        <w:jc w:val="center"/>
        <w:rPr>
          <w:rFonts w:ascii="Arial" w:hAnsi="Arial" w:cs="Arial"/>
          <w:b/>
        </w:rPr>
      </w:pPr>
      <w:r w:rsidRPr="00A865C1">
        <w:rPr>
          <w:rFonts w:ascii="Arial" w:hAnsi="Arial" w:cs="Arial"/>
          <w:b/>
        </w:rPr>
        <w:t>VIII.</w:t>
      </w:r>
    </w:p>
    <w:p w14:paraId="31A729DC" w14:textId="77777777" w:rsidR="005A16E8" w:rsidRPr="00A865C1" w:rsidRDefault="005A16E8" w:rsidP="005A16E8">
      <w:pPr>
        <w:tabs>
          <w:tab w:val="left" w:pos="0"/>
          <w:tab w:val="left" w:pos="709"/>
        </w:tabs>
        <w:spacing w:line="240" w:lineRule="auto"/>
        <w:jc w:val="center"/>
        <w:rPr>
          <w:rFonts w:ascii="Arial" w:hAnsi="Arial" w:cs="Arial"/>
          <w:b/>
        </w:rPr>
      </w:pPr>
      <w:r w:rsidRPr="00A865C1">
        <w:rPr>
          <w:rFonts w:ascii="Arial" w:hAnsi="Arial" w:cs="Arial"/>
          <w:b/>
        </w:rPr>
        <w:t>Odpovědnost za škodu</w:t>
      </w:r>
    </w:p>
    <w:p w14:paraId="74FDBD20" w14:textId="50675127" w:rsidR="005A16E8" w:rsidRPr="00A865C1" w:rsidRDefault="005A16E8" w:rsidP="005A16E8">
      <w:pPr>
        <w:pStyle w:val="Odstavecseseznamem"/>
        <w:numPr>
          <w:ilvl w:val="0"/>
          <w:numId w:val="9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Prodávající odpovídá za škodu způsobenou porušením povinnosti vyplývající z této smlouvy, a to bez ohledu na zavinění s možností liberace dle § 2913 odst. 2 NOZ. Za</w:t>
      </w:r>
      <w:r w:rsidR="00A865C1">
        <w:rPr>
          <w:rFonts w:ascii="Arial" w:hAnsi="Arial" w:cs="Arial"/>
        </w:rPr>
        <w:t> </w:t>
      </w:r>
      <w:r w:rsidRPr="00A865C1">
        <w:rPr>
          <w:rFonts w:ascii="Arial" w:hAnsi="Arial" w:cs="Arial"/>
        </w:rPr>
        <w:t>škodu se považuje též újma, která kupujícímu vznikla tím, že musel vynaložit náklady v důsledku porušení povinnosti prodávajícího.</w:t>
      </w:r>
    </w:p>
    <w:p w14:paraId="454D7D85" w14:textId="77777777" w:rsidR="00682C56" w:rsidRPr="00A865C1" w:rsidRDefault="005A16E8" w:rsidP="00B10901">
      <w:pPr>
        <w:pStyle w:val="Odstavecseseznamem"/>
        <w:numPr>
          <w:ilvl w:val="0"/>
          <w:numId w:val="9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Kupující nepřipouští jakoukoliv limitaci prokázaných škod, které vzniknou v souvislosti s plněním z této smlouvy ani žádné omezení sankcí nebo smluvních pokut stanovených touto smlouvou.</w:t>
      </w:r>
    </w:p>
    <w:p w14:paraId="48D52BC3" w14:textId="77777777" w:rsidR="005A16E8" w:rsidRPr="00A865C1" w:rsidRDefault="005A16E8" w:rsidP="005A16E8">
      <w:pPr>
        <w:tabs>
          <w:tab w:val="left" w:pos="0"/>
          <w:tab w:val="left" w:pos="709"/>
        </w:tabs>
        <w:spacing w:line="240" w:lineRule="auto"/>
        <w:jc w:val="center"/>
        <w:rPr>
          <w:rFonts w:ascii="Arial" w:hAnsi="Arial" w:cs="Arial"/>
          <w:b/>
        </w:rPr>
      </w:pPr>
      <w:r w:rsidRPr="00A865C1">
        <w:rPr>
          <w:rFonts w:ascii="Arial" w:hAnsi="Arial" w:cs="Arial"/>
          <w:b/>
        </w:rPr>
        <w:t>IX.</w:t>
      </w:r>
    </w:p>
    <w:p w14:paraId="34FCA684" w14:textId="77777777" w:rsidR="005A16E8" w:rsidRPr="00A865C1" w:rsidRDefault="005A16E8" w:rsidP="005A16E8">
      <w:pPr>
        <w:tabs>
          <w:tab w:val="left" w:pos="0"/>
          <w:tab w:val="left" w:pos="709"/>
        </w:tabs>
        <w:spacing w:line="240" w:lineRule="auto"/>
        <w:jc w:val="center"/>
        <w:rPr>
          <w:rFonts w:ascii="Arial" w:hAnsi="Arial" w:cs="Arial"/>
          <w:b/>
        </w:rPr>
      </w:pPr>
      <w:r w:rsidRPr="00A865C1">
        <w:rPr>
          <w:rFonts w:ascii="Arial" w:hAnsi="Arial" w:cs="Arial"/>
          <w:b/>
        </w:rPr>
        <w:t>Odstoupení od smlouvy; Výpověď</w:t>
      </w:r>
    </w:p>
    <w:p w14:paraId="5B8CE527" w14:textId="77777777" w:rsidR="0036224D" w:rsidRPr="00A865C1" w:rsidRDefault="005A16E8" w:rsidP="0036224D">
      <w:pPr>
        <w:pStyle w:val="Odstavecseseznamem"/>
        <w:numPr>
          <w:ilvl w:val="0"/>
          <w:numId w:val="10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Kterákoliv ze smluvních stran je oprávněna od této smlouvy odstoupit, poruší-li druhá smluvní strana podstatným způsobem své smluvní povinnosti. Za podstatné porušení smlouvy se zejména považuje:</w:t>
      </w:r>
    </w:p>
    <w:p w14:paraId="473FE2C8" w14:textId="5B2D92FA" w:rsidR="0025009F" w:rsidRPr="00A865C1" w:rsidRDefault="0025009F" w:rsidP="0025009F">
      <w:pPr>
        <w:pStyle w:val="Odstavecseseznamem"/>
        <w:numPr>
          <w:ilvl w:val="0"/>
          <w:numId w:val="11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prodlení prodávajícího s dodáním předmětu po dobu delší</w:t>
      </w:r>
      <w:r w:rsidR="00BC7A77">
        <w:rPr>
          <w:rFonts w:ascii="Arial" w:hAnsi="Arial" w:cs="Arial"/>
        </w:rPr>
        <w:t>,</w:t>
      </w:r>
      <w:r w:rsidRPr="00A865C1">
        <w:rPr>
          <w:rFonts w:ascii="Arial" w:hAnsi="Arial" w:cs="Arial"/>
        </w:rPr>
        <w:t xml:space="preserve"> než </w:t>
      </w:r>
      <w:r w:rsidR="004A71AE" w:rsidRPr="00A865C1">
        <w:rPr>
          <w:rFonts w:ascii="Arial" w:hAnsi="Arial" w:cs="Arial"/>
        </w:rPr>
        <w:t>je lhůta uvedená v článku Dodací lhůta</w:t>
      </w:r>
      <w:r w:rsidRPr="00A865C1">
        <w:rPr>
          <w:rFonts w:ascii="Arial" w:hAnsi="Arial" w:cs="Arial"/>
        </w:rPr>
        <w:t>,</w:t>
      </w:r>
    </w:p>
    <w:p w14:paraId="78EBF5C9" w14:textId="77777777" w:rsidR="0025009F" w:rsidRPr="00A865C1" w:rsidRDefault="0025009F" w:rsidP="0025009F">
      <w:pPr>
        <w:pStyle w:val="Odstavecseseznamem"/>
        <w:numPr>
          <w:ilvl w:val="0"/>
          <w:numId w:val="11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zjištění, že technické parametry předmětu neodpovídají požadavkům stanoveným smlouvou, technickými normami nebo výzvou/zadávací dokumentací k veřejné zakázce,</w:t>
      </w:r>
    </w:p>
    <w:p w14:paraId="0F4105C7" w14:textId="77777777" w:rsidR="0025009F" w:rsidRPr="00A865C1" w:rsidRDefault="0025009F" w:rsidP="0025009F">
      <w:pPr>
        <w:pStyle w:val="Odstavecseseznamem"/>
        <w:numPr>
          <w:ilvl w:val="0"/>
          <w:numId w:val="11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lastRenderedPageBreak/>
        <w:t xml:space="preserve">neodstranění </w:t>
      </w:r>
      <w:r w:rsidR="004A71AE" w:rsidRPr="00A865C1">
        <w:rPr>
          <w:rFonts w:ascii="Arial" w:hAnsi="Arial" w:cs="Arial"/>
        </w:rPr>
        <w:t>vady dle článku Záruka</w:t>
      </w:r>
      <w:r w:rsidRPr="00A865C1">
        <w:rPr>
          <w:rFonts w:ascii="Arial" w:hAnsi="Arial" w:cs="Arial"/>
        </w:rPr>
        <w:t>,</w:t>
      </w:r>
    </w:p>
    <w:p w14:paraId="4C874A2E" w14:textId="77777777" w:rsidR="0025009F" w:rsidRPr="00A865C1" w:rsidRDefault="0025009F" w:rsidP="0025009F">
      <w:pPr>
        <w:pStyle w:val="Odstavecseseznamem"/>
        <w:numPr>
          <w:ilvl w:val="0"/>
          <w:numId w:val="11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 xml:space="preserve">prodlení kupujícího se zaplacením kupní ceny po dobu delší než 21 </w:t>
      </w:r>
      <w:r w:rsidR="002B2FBC" w:rsidRPr="00A865C1">
        <w:rPr>
          <w:rFonts w:ascii="Arial" w:hAnsi="Arial" w:cs="Arial"/>
        </w:rPr>
        <w:t xml:space="preserve">kalendářních </w:t>
      </w:r>
      <w:r w:rsidRPr="00A865C1">
        <w:rPr>
          <w:rFonts w:ascii="Arial" w:hAnsi="Arial" w:cs="Arial"/>
        </w:rPr>
        <w:t>dnů.</w:t>
      </w:r>
    </w:p>
    <w:p w14:paraId="7D35AAF6" w14:textId="77777777" w:rsidR="005A16E8" w:rsidRPr="00A865C1" w:rsidRDefault="005A16E8" w:rsidP="0036224D">
      <w:pPr>
        <w:pStyle w:val="Odstavecseseznamem"/>
        <w:numPr>
          <w:ilvl w:val="0"/>
          <w:numId w:val="10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Stanoví-li kupující prodávajícímu pro splnění jeho závazku náhradní (dodatečnou) lhůtu, vzniká kupujícímu právo odstoupit od smlouvy až po marném uplynutí této lhůty, to neplatí, jestliže prodávající v průběhu této lhůty prohlásí, že svůj závazek nesplní. V takovém případě může kupující odstoupit od smlouvy i před uplynutím lhůty dodatečného plnění, poté, co prohlášení prodávajícího obdržel.</w:t>
      </w:r>
    </w:p>
    <w:p w14:paraId="0EECA0EC" w14:textId="77777777" w:rsidR="005A16E8" w:rsidRPr="00A865C1" w:rsidRDefault="005A16E8" w:rsidP="0036224D">
      <w:pPr>
        <w:pStyle w:val="Odstavecseseznamem"/>
        <w:numPr>
          <w:ilvl w:val="0"/>
          <w:numId w:val="10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Smlouva zaniká dnem doručení oznámení o odstoupení od smlouvy druhé smluvní straně.</w:t>
      </w:r>
    </w:p>
    <w:p w14:paraId="26E63376" w14:textId="77777777" w:rsidR="005A16E8" w:rsidRPr="00A865C1" w:rsidRDefault="005A16E8" w:rsidP="0036224D">
      <w:pPr>
        <w:pStyle w:val="Odstavecseseznamem"/>
        <w:numPr>
          <w:ilvl w:val="0"/>
          <w:numId w:val="10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Odstoupení od smlouvy se nedotýká nároku na náhradu škody vzniklé porušením smlouvy a nároku na zaplacení smluvní pokuty.</w:t>
      </w:r>
    </w:p>
    <w:p w14:paraId="6850F268" w14:textId="77777777" w:rsidR="0025009F" w:rsidRPr="00A865C1" w:rsidRDefault="0025009F" w:rsidP="0025009F">
      <w:pPr>
        <w:tabs>
          <w:tab w:val="left" w:pos="0"/>
          <w:tab w:val="left" w:pos="709"/>
        </w:tabs>
        <w:spacing w:line="240" w:lineRule="auto"/>
        <w:jc w:val="center"/>
        <w:rPr>
          <w:rFonts w:ascii="Arial" w:hAnsi="Arial" w:cs="Arial"/>
          <w:b/>
        </w:rPr>
      </w:pPr>
      <w:r w:rsidRPr="00A865C1">
        <w:rPr>
          <w:rFonts w:ascii="Arial" w:hAnsi="Arial" w:cs="Arial"/>
          <w:b/>
        </w:rPr>
        <w:t>X.</w:t>
      </w:r>
    </w:p>
    <w:p w14:paraId="047076FF" w14:textId="77777777" w:rsidR="0025009F" w:rsidRPr="00A865C1" w:rsidRDefault="0025009F" w:rsidP="0025009F">
      <w:pPr>
        <w:tabs>
          <w:tab w:val="left" w:pos="0"/>
          <w:tab w:val="left" w:pos="709"/>
        </w:tabs>
        <w:spacing w:line="240" w:lineRule="auto"/>
        <w:jc w:val="center"/>
        <w:rPr>
          <w:rFonts w:ascii="Arial" w:hAnsi="Arial" w:cs="Arial"/>
          <w:b/>
        </w:rPr>
      </w:pPr>
      <w:r w:rsidRPr="00A865C1">
        <w:rPr>
          <w:rFonts w:ascii="Arial" w:hAnsi="Arial" w:cs="Arial"/>
          <w:b/>
        </w:rPr>
        <w:t>Závěrečná ujednání</w:t>
      </w:r>
    </w:p>
    <w:p w14:paraId="6991C7BC" w14:textId="77777777" w:rsidR="0025009F" w:rsidRPr="00A865C1" w:rsidRDefault="0025009F" w:rsidP="0025009F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Smlouva odráží svobodný a vážný projev vůle smluvních stran. Smluvní strany prohlašují, že veškerá práva a povinnosti neupravená touto smlouvou, jakož i práva a povinnosti z této smlouvy vyplývající, budou řešit podle ustanovení NOZ.</w:t>
      </w:r>
    </w:p>
    <w:p w14:paraId="18A872DB" w14:textId="77777777" w:rsidR="0025009F" w:rsidRPr="00A865C1" w:rsidRDefault="0025009F" w:rsidP="0025009F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Prodávající i jeho případný subdodavatel jsou povinni spolupůsobit při výkonu finanční kontroly dle § 2 písm. e) zákona č. 320/2001 Sb., o finanční kontrole ve veřejné správě.</w:t>
      </w:r>
    </w:p>
    <w:p w14:paraId="114B0331" w14:textId="77777777" w:rsidR="00A5599C" w:rsidRPr="00A865C1" w:rsidRDefault="00F85FA0" w:rsidP="00A5599C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 xml:space="preserve">Prodávající je povinen umožnit všem subjektům oprávněným k výkonu kontroly </w:t>
      </w:r>
      <w:r w:rsidR="00A5599C" w:rsidRPr="00A865C1">
        <w:rPr>
          <w:rFonts w:ascii="Arial" w:hAnsi="Arial" w:cs="Arial"/>
        </w:rPr>
        <w:t>Projektu</w:t>
      </w:r>
      <w:r w:rsidRPr="00A865C1">
        <w:rPr>
          <w:rFonts w:ascii="Arial" w:hAnsi="Arial" w:cs="Arial"/>
        </w:rPr>
        <w:t>, z jehož prostředků je dodávky hrazena, provést kontrolu dokladů souvisejících s plněním zakázky, a to po dobu danou právními předpisy ČR k jejich archivaci (zákon</w:t>
      </w:r>
      <w:r w:rsidR="00A5599C" w:rsidRPr="00A865C1">
        <w:rPr>
          <w:rFonts w:ascii="Arial" w:hAnsi="Arial" w:cs="Arial"/>
        </w:rPr>
        <w:t xml:space="preserve"> č. 563/1991 Sb., o účetnictví, a zákon č. 235/2004 Sb., o dani z přidané hodnoty).</w:t>
      </w:r>
    </w:p>
    <w:p w14:paraId="05C63B28" w14:textId="77777777" w:rsidR="00A5599C" w:rsidRPr="00A865C1" w:rsidRDefault="0025009F" w:rsidP="00A5599C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Práva a povinnosti vyplývající z této smlouvy přecházejí na případné právní nástupce smluvních stran. Převádět práva a povinnosti z této smlouvy lze jen po pís</w:t>
      </w:r>
      <w:r w:rsidR="00F85FA0" w:rsidRPr="00A865C1">
        <w:rPr>
          <w:rFonts w:ascii="Arial" w:hAnsi="Arial" w:cs="Arial"/>
        </w:rPr>
        <w:t>e</w:t>
      </w:r>
      <w:r w:rsidRPr="00A865C1">
        <w:rPr>
          <w:rFonts w:ascii="Arial" w:hAnsi="Arial" w:cs="Arial"/>
        </w:rPr>
        <w:t>mném souhlasu druhé smluvní strany.</w:t>
      </w:r>
    </w:p>
    <w:p w14:paraId="20D82488" w14:textId="77777777" w:rsidR="00F85FA0" w:rsidRPr="00A865C1" w:rsidRDefault="0025009F" w:rsidP="00F85FA0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Smlouva je vyhotovena ve</w:t>
      </w:r>
      <w:r w:rsidR="006129EA" w:rsidRPr="00A865C1">
        <w:rPr>
          <w:rFonts w:ascii="Arial" w:hAnsi="Arial" w:cs="Arial"/>
        </w:rPr>
        <w:t xml:space="preserve"> 2 </w:t>
      </w:r>
      <w:r w:rsidRPr="00A865C1">
        <w:rPr>
          <w:rFonts w:ascii="Arial" w:hAnsi="Arial" w:cs="Arial"/>
        </w:rPr>
        <w:t xml:space="preserve">rovnocenných </w:t>
      </w:r>
      <w:r w:rsidR="00F85FA0" w:rsidRPr="00A865C1">
        <w:rPr>
          <w:rFonts w:ascii="Arial" w:hAnsi="Arial" w:cs="Arial"/>
        </w:rPr>
        <w:t>vyhotoveních, z nichž každé má platnost originálu. Každá smluvní strana obdrží po</w:t>
      </w:r>
      <w:r w:rsidR="006129EA" w:rsidRPr="00A865C1">
        <w:rPr>
          <w:rFonts w:ascii="Arial" w:hAnsi="Arial" w:cs="Arial"/>
        </w:rPr>
        <w:t xml:space="preserve"> 1 </w:t>
      </w:r>
      <w:r w:rsidR="00F85FA0" w:rsidRPr="00A865C1">
        <w:rPr>
          <w:rFonts w:ascii="Arial" w:hAnsi="Arial" w:cs="Arial"/>
        </w:rPr>
        <w:t>vyhotovení.</w:t>
      </w:r>
    </w:p>
    <w:p w14:paraId="1EFE3553" w14:textId="77777777" w:rsidR="00F85FA0" w:rsidRPr="00A865C1" w:rsidRDefault="00F85FA0" w:rsidP="00F85FA0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Změny a doplňky této smlouvy je možné provádět pouze formou písemných oboustranně odsouhlasených dodatků, podepsaných oběma smluvními stranami.</w:t>
      </w:r>
    </w:p>
    <w:p w14:paraId="1950624F" w14:textId="697C2894" w:rsidR="00F85FA0" w:rsidRPr="00A865C1" w:rsidRDefault="00F85FA0" w:rsidP="00F85FA0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Smlouva nabývá platnosti a účinnosti dnem oboustranného podpisu oprávněnými zástupci smluvních stran</w:t>
      </w:r>
      <w:r w:rsidR="00BC7A77">
        <w:rPr>
          <w:rFonts w:ascii="Arial" w:hAnsi="Arial" w:cs="Arial"/>
        </w:rPr>
        <w:t>,</w:t>
      </w:r>
      <w:r w:rsidRPr="00A865C1">
        <w:rPr>
          <w:rFonts w:ascii="Arial" w:hAnsi="Arial" w:cs="Arial"/>
        </w:rPr>
        <w:t xml:space="preserve"> resp. dnem, kdy tuto smlouvu podepíše oprávněný zástupce té smluvní strany, která smlouvu podepisuje později.</w:t>
      </w:r>
    </w:p>
    <w:p w14:paraId="3BD82A2B" w14:textId="77777777" w:rsidR="00F85FA0" w:rsidRPr="00A865C1" w:rsidRDefault="00F85FA0" w:rsidP="00F85FA0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V případě, že dojde k situaci, kdy některá ustanovení této smlouvy se stanou neplatnými, neúčinnými anebo nerealizovatelnými, nebude tímto ovlivněna platnost, účinnost nebo realizovatelnost ostatních ustanovení této smlouvy.</w:t>
      </w:r>
    </w:p>
    <w:p w14:paraId="6ED699AC" w14:textId="77777777" w:rsidR="00F85FA0" w:rsidRPr="00A865C1" w:rsidRDefault="00F85FA0" w:rsidP="00F85FA0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Veškeré spory mezi smluvními stranami vyplývající nebo související s ustanoveními této smlouvy budou řešeny vždy nejprve smírně vzájemnou dohodou. Nebude-li smírného řešení dosaženo v přiměřené době, bude mít kterákoliv ze smluvních stran právo předložit spornou záležitost k rozhodnutí místně příslušnému soudu. V souladu s § 89 a) zák. č. 99/1963 Sb., občanský soudní řád, ve znění pozdějších předpisů, se za místně příslušný soud k projednávání sporů z této smlouvy prohlašuje obecný soud kupujícího.</w:t>
      </w:r>
    </w:p>
    <w:p w14:paraId="39D24476" w14:textId="77777777" w:rsidR="00F85FA0" w:rsidRPr="00A865C1" w:rsidRDefault="00F85FA0" w:rsidP="00F85FA0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Obě smluvní strany prohlašují, že si smlouvu pečlivě přečetly a na důkaz souhlasu s výše uvedenými ustanoveními připojují své podpisy:</w:t>
      </w:r>
    </w:p>
    <w:p w14:paraId="58BE1FD3" w14:textId="7490223F" w:rsidR="00A5599C" w:rsidRPr="00A865C1" w:rsidRDefault="00A5599C" w:rsidP="00A5599C">
      <w:p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…………………………………</w:t>
      </w:r>
      <w:r w:rsidRPr="00A865C1">
        <w:rPr>
          <w:rFonts w:ascii="Arial" w:hAnsi="Arial" w:cs="Arial"/>
        </w:rPr>
        <w:tab/>
      </w:r>
      <w:r w:rsidRPr="00A865C1">
        <w:rPr>
          <w:rFonts w:ascii="Arial" w:hAnsi="Arial" w:cs="Arial"/>
        </w:rPr>
        <w:tab/>
      </w:r>
      <w:r w:rsidRPr="00A865C1">
        <w:rPr>
          <w:rFonts w:ascii="Arial" w:hAnsi="Arial" w:cs="Arial"/>
        </w:rPr>
        <w:tab/>
      </w:r>
      <w:r w:rsidR="00044E47" w:rsidRPr="00A865C1">
        <w:rPr>
          <w:rFonts w:ascii="Arial" w:hAnsi="Arial" w:cs="Arial"/>
        </w:rPr>
        <w:tab/>
      </w:r>
      <w:r w:rsidRPr="00A865C1">
        <w:rPr>
          <w:rFonts w:ascii="Arial" w:hAnsi="Arial" w:cs="Arial"/>
        </w:rPr>
        <w:t>………………………………</w:t>
      </w:r>
    </w:p>
    <w:p w14:paraId="10D7D113" w14:textId="77777777" w:rsidR="00E548C6" w:rsidRPr="00A865C1" w:rsidRDefault="00E548C6" w:rsidP="00E548C6">
      <w:pPr>
        <w:tabs>
          <w:tab w:val="left" w:pos="0"/>
          <w:tab w:val="left" w:pos="709"/>
          <w:tab w:val="left" w:pos="3450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razítko a podpis prodávajícího</w:t>
      </w:r>
      <w:r w:rsidRPr="00A865C1">
        <w:rPr>
          <w:rFonts w:ascii="Arial" w:hAnsi="Arial" w:cs="Arial"/>
        </w:rPr>
        <w:tab/>
      </w:r>
      <w:r w:rsidRPr="00A865C1">
        <w:rPr>
          <w:rFonts w:ascii="Arial" w:hAnsi="Arial" w:cs="Arial"/>
        </w:rPr>
        <w:tab/>
      </w:r>
      <w:r w:rsidRPr="00A865C1">
        <w:rPr>
          <w:rFonts w:ascii="Arial" w:hAnsi="Arial" w:cs="Arial"/>
        </w:rPr>
        <w:tab/>
      </w:r>
      <w:r w:rsidRPr="00A865C1">
        <w:rPr>
          <w:rFonts w:ascii="Arial" w:hAnsi="Arial" w:cs="Arial"/>
        </w:rPr>
        <w:tab/>
      </w:r>
      <w:r w:rsidRPr="00A865C1">
        <w:rPr>
          <w:rFonts w:ascii="Arial" w:hAnsi="Arial" w:cs="Arial"/>
        </w:rPr>
        <w:tab/>
        <w:t>razítko a podpis kupujícího</w:t>
      </w:r>
    </w:p>
    <w:p w14:paraId="427C7D33" w14:textId="77777777" w:rsidR="00682C56" w:rsidRDefault="00682C56" w:rsidP="00A5599C">
      <w:p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</w:p>
    <w:p w14:paraId="6E0CFD41" w14:textId="77777777" w:rsidR="00443EEA" w:rsidRPr="00A865C1" w:rsidRDefault="00443EEA" w:rsidP="00A5599C">
      <w:p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</w:p>
    <w:p w14:paraId="3CDBE951" w14:textId="4B2D1B0A" w:rsidR="00044E47" w:rsidRDefault="00A5599C" w:rsidP="00A5599C">
      <w:p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A865C1">
        <w:rPr>
          <w:rFonts w:ascii="Arial" w:hAnsi="Arial" w:cs="Arial"/>
        </w:rPr>
        <w:t>V……………</w:t>
      </w:r>
      <w:r w:rsidR="00044E47" w:rsidRPr="00A865C1">
        <w:rPr>
          <w:rFonts w:ascii="Arial" w:hAnsi="Arial" w:cs="Arial"/>
        </w:rPr>
        <w:t xml:space="preserve">… </w:t>
      </w:r>
      <w:r w:rsidRPr="00A865C1">
        <w:rPr>
          <w:rFonts w:ascii="Arial" w:hAnsi="Arial" w:cs="Arial"/>
        </w:rPr>
        <w:t>dne…</w:t>
      </w:r>
      <w:r w:rsidR="006129EA" w:rsidRPr="00A865C1">
        <w:rPr>
          <w:rFonts w:ascii="Arial" w:hAnsi="Arial" w:cs="Arial"/>
        </w:rPr>
        <w:t>…</w:t>
      </w:r>
      <w:r w:rsidR="00044E47" w:rsidRPr="00A865C1">
        <w:rPr>
          <w:rFonts w:ascii="Arial" w:hAnsi="Arial" w:cs="Arial"/>
        </w:rPr>
        <w:t>…</w:t>
      </w:r>
      <w:proofErr w:type="gramStart"/>
      <w:r w:rsidR="00044E47" w:rsidRPr="00A865C1">
        <w:rPr>
          <w:rFonts w:ascii="Arial" w:hAnsi="Arial" w:cs="Arial"/>
        </w:rPr>
        <w:t>……</w:t>
      </w:r>
      <w:r w:rsidR="00A865C1">
        <w:rPr>
          <w:rFonts w:ascii="Arial" w:hAnsi="Arial" w:cs="Arial"/>
        </w:rPr>
        <w:t>.</w:t>
      </w:r>
      <w:proofErr w:type="gramEnd"/>
      <w:r w:rsidR="00A865C1">
        <w:rPr>
          <w:rFonts w:ascii="Arial" w:hAnsi="Arial" w:cs="Arial"/>
        </w:rPr>
        <w:t>.</w:t>
      </w:r>
      <w:r w:rsidRPr="00A865C1">
        <w:rPr>
          <w:rFonts w:ascii="Arial" w:hAnsi="Arial" w:cs="Arial"/>
        </w:rPr>
        <w:tab/>
      </w:r>
      <w:r w:rsidRPr="00A865C1">
        <w:rPr>
          <w:rFonts w:ascii="Arial" w:hAnsi="Arial" w:cs="Arial"/>
        </w:rPr>
        <w:tab/>
      </w:r>
      <w:r w:rsidRPr="00A865C1">
        <w:rPr>
          <w:rFonts w:ascii="Arial" w:hAnsi="Arial" w:cs="Arial"/>
        </w:rPr>
        <w:tab/>
      </w:r>
      <w:r w:rsidR="00044E47" w:rsidRPr="00A865C1">
        <w:rPr>
          <w:rFonts w:ascii="Arial" w:hAnsi="Arial" w:cs="Arial"/>
        </w:rPr>
        <w:tab/>
      </w:r>
      <w:r w:rsidRPr="00A865C1">
        <w:rPr>
          <w:rFonts w:ascii="Arial" w:hAnsi="Arial" w:cs="Arial"/>
        </w:rPr>
        <w:t>V</w:t>
      </w:r>
      <w:r w:rsidR="006129EA" w:rsidRPr="00A865C1">
        <w:rPr>
          <w:rFonts w:ascii="Arial" w:hAnsi="Arial" w:cs="Arial"/>
        </w:rPr>
        <w:t xml:space="preserve"> Turnově </w:t>
      </w:r>
      <w:r w:rsidRPr="00A865C1">
        <w:rPr>
          <w:rFonts w:ascii="Arial" w:hAnsi="Arial" w:cs="Arial"/>
        </w:rPr>
        <w:t>dne</w:t>
      </w:r>
      <w:r w:rsidR="006129EA" w:rsidRPr="00A865C1">
        <w:rPr>
          <w:rFonts w:ascii="Arial" w:hAnsi="Arial" w:cs="Arial"/>
        </w:rPr>
        <w:t xml:space="preserve"> …</w:t>
      </w:r>
      <w:r w:rsidR="00044E47" w:rsidRPr="00A865C1">
        <w:rPr>
          <w:rFonts w:ascii="Arial" w:hAnsi="Arial" w:cs="Arial"/>
        </w:rPr>
        <w:t>…………</w:t>
      </w:r>
      <w:r w:rsidRPr="00A865C1">
        <w:rPr>
          <w:rFonts w:ascii="Arial" w:hAnsi="Arial" w:cs="Arial"/>
        </w:rPr>
        <w:t>…</w:t>
      </w:r>
      <w:r w:rsidR="00A865C1">
        <w:rPr>
          <w:rFonts w:ascii="Arial" w:hAnsi="Arial" w:cs="Arial"/>
        </w:rPr>
        <w:t>…</w:t>
      </w:r>
    </w:p>
    <w:p w14:paraId="1D629D46" w14:textId="77777777" w:rsidR="009F3476" w:rsidRDefault="009F3476" w:rsidP="00044E47">
      <w:pPr>
        <w:jc w:val="right"/>
        <w:rPr>
          <w:rFonts w:ascii="Arial" w:hAnsi="Arial" w:cs="Arial"/>
          <w:smallCaps/>
          <w:sz w:val="20"/>
          <w:szCs w:val="16"/>
        </w:rPr>
      </w:pPr>
      <w:bookmarkStart w:id="0" w:name="_Hlk155872363"/>
    </w:p>
    <w:p w14:paraId="20965CD7" w14:textId="0FC1EB0A" w:rsidR="00044E47" w:rsidRPr="00A865C1" w:rsidRDefault="00323210" w:rsidP="00044E47">
      <w:pPr>
        <w:jc w:val="right"/>
        <w:rPr>
          <w:rFonts w:ascii="Arial" w:hAnsi="Arial" w:cs="Arial"/>
        </w:rPr>
      </w:pPr>
      <w:r w:rsidRPr="00C27C37">
        <w:rPr>
          <w:rFonts w:ascii="Arial" w:hAnsi="Arial" w:cs="Arial"/>
          <w:smallCaps/>
          <w:sz w:val="20"/>
          <w:szCs w:val="16"/>
        </w:rPr>
        <w:t>P</w:t>
      </w:r>
      <w:r>
        <w:rPr>
          <w:rFonts w:ascii="Arial" w:hAnsi="Arial" w:cs="Arial"/>
          <w:smallCaps/>
          <w:sz w:val="20"/>
          <w:szCs w:val="16"/>
        </w:rPr>
        <w:t>říloha</w:t>
      </w:r>
      <w:bookmarkEnd w:id="0"/>
      <w:r w:rsidRPr="00C27C37">
        <w:rPr>
          <w:rFonts w:ascii="Arial" w:hAnsi="Arial" w:cs="Arial"/>
          <w:smallCaps/>
          <w:sz w:val="20"/>
          <w:szCs w:val="16"/>
        </w:rPr>
        <w:t xml:space="preserve"> č.</w:t>
      </w:r>
      <w:r w:rsidRPr="00AF2518">
        <w:rPr>
          <w:rFonts w:ascii="Arial" w:hAnsi="Arial" w:cs="Arial"/>
          <w:sz w:val="20"/>
        </w:rPr>
        <w:t xml:space="preserve"> 1</w:t>
      </w:r>
    </w:p>
    <w:p w14:paraId="437455B5" w14:textId="77777777" w:rsidR="00044E47" w:rsidRPr="00A865C1" w:rsidRDefault="00044E47" w:rsidP="00044E47">
      <w:pPr>
        <w:jc w:val="center"/>
        <w:rPr>
          <w:rFonts w:ascii="Arial" w:hAnsi="Arial" w:cs="Arial"/>
          <w:b/>
          <w:sz w:val="32"/>
        </w:rPr>
      </w:pPr>
      <w:r w:rsidRPr="00A865C1">
        <w:rPr>
          <w:rFonts w:ascii="Arial" w:hAnsi="Arial" w:cs="Arial"/>
          <w:b/>
          <w:sz w:val="32"/>
        </w:rPr>
        <w:t>Technická specifikace</w:t>
      </w:r>
    </w:p>
    <w:p w14:paraId="6108E408" w14:textId="77777777" w:rsidR="005430AD" w:rsidRPr="00A865C1" w:rsidRDefault="005430AD" w:rsidP="00044E47">
      <w:pPr>
        <w:rPr>
          <w:rFonts w:ascii="Arial" w:hAnsi="Arial" w:cs="Arial"/>
          <w:b/>
        </w:rPr>
      </w:pPr>
      <w:r w:rsidRPr="00A865C1">
        <w:rPr>
          <w:rFonts w:ascii="Arial" w:hAnsi="Arial" w:cs="Arial"/>
          <w:b/>
        </w:rPr>
        <w:t>Detailní konfigurace:</w:t>
      </w:r>
    </w:p>
    <w:p w14:paraId="2D20FA99" w14:textId="765F52FF" w:rsidR="00035E0E" w:rsidRPr="00A865C1" w:rsidRDefault="005430AD" w:rsidP="00044E47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A865C1">
        <w:rPr>
          <w:rFonts w:ascii="Arial" w:hAnsi="Arial" w:cs="Arial"/>
          <w:highlight w:val="yellow"/>
        </w:rPr>
        <w:t>u</w:t>
      </w:r>
      <w:r w:rsidR="00044E47" w:rsidRPr="00A865C1">
        <w:rPr>
          <w:rFonts w:ascii="Arial" w:hAnsi="Arial" w:cs="Arial"/>
          <w:highlight w:val="yellow"/>
        </w:rPr>
        <w:t xml:space="preserve">chazeč uvede </w:t>
      </w:r>
      <w:r w:rsidR="00035E0E" w:rsidRPr="00A865C1">
        <w:rPr>
          <w:rFonts w:ascii="Arial" w:hAnsi="Arial" w:cs="Arial"/>
          <w:highlight w:val="yellow"/>
        </w:rPr>
        <w:t xml:space="preserve">značku, model či typ a </w:t>
      </w:r>
      <w:r w:rsidR="00044E47" w:rsidRPr="00A865C1">
        <w:rPr>
          <w:rFonts w:ascii="Arial" w:hAnsi="Arial" w:cs="Arial"/>
          <w:highlight w:val="yellow"/>
        </w:rPr>
        <w:t>rozpis konkrétní dodávané konfigurace</w:t>
      </w:r>
      <w:r w:rsidR="00035E0E" w:rsidRPr="00A865C1">
        <w:rPr>
          <w:rFonts w:ascii="Arial" w:hAnsi="Arial" w:cs="Arial"/>
          <w:highlight w:val="yellow"/>
        </w:rPr>
        <w:t xml:space="preserve"> vozid</w:t>
      </w:r>
      <w:r w:rsidR="009F3476" w:rsidRPr="009F3476">
        <w:rPr>
          <w:rFonts w:ascii="Arial" w:hAnsi="Arial" w:cs="Arial"/>
          <w:highlight w:val="yellow"/>
        </w:rPr>
        <w:t>la</w:t>
      </w:r>
    </w:p>
    <w:p w14:paraId="653A8470" w14:textId="77777777" w:rsidR="00DE64E4" w:rsidRPr="00A865C1" w:rsidRDefault="00DE64E4" w:rsidP="00044E47">
      <w:pPr>
        <w:rPr>
          <w:rFonts w:ascii="Arial" w:hAnsi="Arial" w:cs="Arial"/>
          <w:b/>
        </w:rPr>
      </w:pPr>
      <w:r w:rsidRPr="00A865C1">
        <w:rPr>
          <w:rFonts w:ascii="Arial" w:hAnsi="Arial" w:cs="Arial"/>
          <w:b/>
        </w:rPr>
        <w:t>Způsob a rozsah záruky:</w:t>
      </w:r>
      <w:r w:rsidR="005430AD" w:rsidRPr="00A865C1">
        <w:rPr>
          <w:rFonts w:ascii="Arial" w:hAnsi="Arial" w:cs="Arial"/>
          <w:b/>
        </w:rPr>
        <w:t xml:space="preserve"> </w:t>
      </w:r>
      <w:r w:rsidR="00E61674" w:rsidRPr="00A865C1">
        <w:rPr>
          <w:rFonts w:ascii="Arial" w:hAnsi="Arial" w:cs="Arial"/>
          <w:b/>
        </w:rPr>
        <w:t xml:space="preserve"> </w:t>
      </w:r>
    </w:p>
    <w:p w14:paraId="10F7BA1F" w14:textId="77777777" w:rsidR="00A5599C" w:rsidRPr="00A865C1" w:rsidRDefault="00A5599C" w:rsidP="00A5599C">
      <w:pPr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</w:rPr>
      </w:pPr>
    </w:p>
    <w:sectPr w:rsidR="00A5599C" w:rsidRPr="00A865C1" w:rsidSect="00493148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DA40C" w14:textId="77777777" w:rsidR="00AB5415" w:rsidRDefault="00AB5415" w:rsidP="00682C56">
      <w:pPr>
        <w:spacing w:after="0" w:line="240" w:lineRule="auto"/>
      </w:pPr>
      <w:r>
        <w:separator/>
      </w:r>
    </w:p>
  </w:endnote>
  <w:endnote w:type="continuationSeparator" w:id="0">
    <w:p w14:paraId="6D818822" w14:textId="77777777" w:rsidR="00AB5415" w:rsidRDefault="00AB5415" w:rsidP="0068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250AF" w14:textId="77777777" w:rsidR="004D6CA1" w:rsidRPr="004D6CA1" w:rsidRDefault="004D6CA1">
    <w:pPr>
      <w:pStyle w:val="Zpat"/>
      <w:jc w:val="center"/>
    </w:pPr>
    <w:r w:rsidRPr="004D6CA1">
      <w:t xml:space="preserve">Stránka </w:t>
    </w:r>
    <w:r w:rsidRPr="004D6CA1">
      <w:fldChar w:fldCharType="begin"/>
    </w:r>
    <w:r w:rsidRPr="004D6CA1">
      <w:instrText>PAGE  \* Arabic  \* MERGEFORMAT</w:instrText>
    </w:r>
    <w:r w:rsidRPr="004D6CA1">
      <w:fldChar w:fldCharType="separate"/>
    </w:r>
    <w:r w:rsidR="00057164">
      <w:rPr>
        <w:noProof/>
      </w:rPr>
      <w:t>5</w:t>
    </w:r>
    <w:r w:rsidRPr="004D6CA1">
      <w:fldChar w:fldCharType="end"/>
    </w:r>
    <w:r w:rsidRPr="004D6CA1">
      <w:t xml:space="preserve"> z </w:t>
    </w:r>
    <w:r w:rsidR="00077444">
      <w:rPr>
        <w:noProof/>
      </w:rPr>
      <w:fldChar w:fldCharType="begin"/>
    </w:r>
    <w:r w:rsidR="00077444">
      <w:rPr>
        <w:noProof/>
      </w:rPr>
      <w:instrText>NUMPAGES  \* Arabic  \* MERGEFORMAT</w:instrText>
    </w:r>
    <w:r w:rsidR="00077444">
      <w:rPr>
        <w:noProof/>
      </w:rPr>
      <w:fldChar w:fldCharType="separate"/>
    </w:r>
    <w:r w:rsidR="00057164">
      <w:rPr>
        <w:noProof/>
      </w:rPr>
      <w:t>5</w:t>
    </w:r>
    <w:r w:rsidR="00077444">
      <w:rPr>
        <w:noProof/>
      </w:rPr>
      <w:fldChar w:fldCharType="end"/>
    </w:r>
  </w:p>
  <w:p w14:paraId="1B2E2909" w14:textId="77777777" w:rsidR="00682C56" w:rsidRDefault="00682C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BED4A" w14:textId="77777777" w:rsidR="00AB5415" w:rsidRDefault="00AB5415" w:rsidP="00682C56">
      <w:pPr>
        <w:spacing w:after="0" w:line="240" w:lineRule="auto"/>
      </w:pPr>
      <w:r>
        <w:separator/>
      </w:r>
    </w:p>
  </w:footnote>
  <w:footnote w:type="continuationSeparator" w:id="0">
    <w:p w14:paraId="1C7A748E" w14:textId="77777777" w:rsidR="00AB5415" w:rsidRDefault="00AB5415" w:rsidP="00682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12D5"/>
    <w:multiLevelType w:val="hybridMultilevel"/>
    <w:tmpl w:val="FF48F4E6"/>
    <w:lvl w:ilvl="0" w:tplc="CEB0CDC8">
      <w:start w:val="1"/>
      <w:numFmt w:val="decimal"/>
      <w:lvlText w:val="%1."/>
      <w:lvlJc w:val="left"/>
      <w:pPr>
        <w:ind w:left="-2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26" w:hanging="360"/>
      </w:pPr>
    </w:lvl>
    <w:lvl w:ilvl="2" w:tplc="0405001B" w:tentative="1">
      <w:start w:val="1"/>
      <w:numFmt w:val="lowerRoman"/>
      <w:lvlText w:val="%3."/>
      <w:lvlJc w:val="right"/>
      <w:pPr>
        <w:ind w:left="1146" w:hanging="180"/>
      </w:pPr>
    </w:lvl>
    <w:lvl w:ilvl="3" w:tplc="0405000F" w:tentative="1">
      <w:start w:val="1"/>
      <w:numFmt w:val="decimal"/>
      <w:lvlText w:val="%4."/>
      <w:lvlJc w:val="left"/>
      <w:pPr>
        <w:ind w:left="1866" w:hanging="360"/>
      </w:pPr>
    </w:lvl>
    <w:lvl w:ilvl="4" w:tplc="04050019" w:tentative="1">
      <w:start w:val="1"/>
      <w:numFmt w:val="lowerLetter"/>
      <w:lvlText w:val="%5."/>
      <w:lvlJc w:val="left"/>
      <w:pPr>
        <w:ind w:left="2586" w:hanging="360"/>
      </w:pPr>
    </w:lvl>
    <w:lvl w:ilvl="5" w:tplc="0405001B" w:tentative="1">
      <w:start w:val="1"/>
      <w:numFmt w:val="lowerRoman"/>
      <w:lvlText w:val="%6."/>
      <w:lvlJc w:val="right"/>
      <w:pPr>
        <w:ind w:left="3306" w:hanging="180"/>
      </w:pPr>
    </w:lvl>
    <w:lvl w:ilvl="6" w:tplc="0405000F" w:tentative="1">
      <w:start w:val="1"/>
      <w:numFmt w:val="decimal"/>
      <w:lvlText w:val="%7."/>
      <w:lvlJc w:val="left"/>
      <w:pPr>
        <w:ind w:left="4026" w:hanging="360"/>
      </w:pPr>
    </w:lvl>
    <w:lvl w:ilvl="7" w:tplc="04050019" w:tentative="1">
      <w:start w:val="1"/>
      <w:numFmt w:val="lowerLetter"/>
      <w:lvlText w:val="%8."/>
      <w:lvlJc w:val="left"/>
      <w:pPr>
        <w:ind w:left="4746" w:hanging="360"/>
      </w:pPr>
    </w:lvl>
    <w:lvl w:ilvl="8" w:tplc="0405001B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1" w15:restartNumberingAfterBreak="0">
    <w:nsid w:val="0CFC600C"/>
    <w:multiLevelType w:val="hybridMultilevel"/>
    <w:tmpl w:val="5E3C8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0769"/>
    <w:multiLevelType w:val="hybridMultilevel"/>
    <w:tmpl w:val="741259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F4B0B"/>
    <w:multiLevelType w:val="hybridMultilevel"/>
    <w:tmpl w:val="518E30F8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2845898"/>
    <w:multiLevelType w:val="hybridMultilevel"/>
    <w:tmpl w:val="4A04F9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F91861"/>
    <w:multiLevelType w:val="hybridMultilevel"/>
    <w:tmpl w:val="6D38797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165E1"/>
    <w:multiLevelType w:val="hybridMultilevel"/>
    <w:tmpl w:val="09F8A8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32763A"/>
    <w:multiLevelType w:val="hybridMultilevel"/>
    <w:tmpl w:val="ABC42D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8C528E"/>
    <w:multiLevelType w:val="hybridMultilevel"/>
    <w:tmpl w:val="7A7C5B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C32AC"/>
    <w:multiLevelType w:val="hybridMultilevel"/>
    <w:tmpl w:val="7C66B1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A5049D"/>
    <w:multiLevelType w:val="hybridMultilevel"/>
    <w:tmpl w:val="6ADC07E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63C72F8"/>
    <w:multiLevelType w:val="hybridMultilevel"/>
    <w:tmpl w:val="A9362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47870"/>
    <w:multiLevelType w:val="hybridMultilevel"/>
    <w:tmpl w:val="F4BA4874"/>
    <w:lvl w:ilvl="0" w:tplc="E0CA214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83BF5"/>
    <w:multiLevelType w:val="hybridMultilevel"/>
    <w:tmpl w:val="A704AE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0725934">
    <w:abstractNumId w:val="0"/>
  </w:num>
  <w:num w:numId="2" w16cid:durableId="1538464724">
    <w:abstractNumId w:val="6"/>
  </w:num>
  <w:num w:numId="3" w16cid:durableId="247617174">
    <w:abstractNumId w:val="8"/>
  </w:num>
  <w:num w:numId="4" w16cid:durableId="144133254">
    <w:abstractNumId w:val="1"/>
  </w:num>
  <w:num w:numId="5" w16cid:durableId="95371447">
    <w:abstractNumId w:val="9"/>
  </w:num>
  <w:num w:numId="6" w16cid:durableId="839077630">
    <w:abstractNumId w:val="2"/>
  </w:num>
  <w:num w:numId="7" w16cid:durableId="1308317101">
    <w:abstractNumId w:val="5"/>
  </w:num>
  <w:num w:numId="8" w16cid:durableId="2068987341">
    <w:abstractNumId w:val="10"/>
  </w:num>
  <w:num w:numId="9" w16cid:durableId="1882357173">
    <w:abstractNumId w:val="4"/>
  </w:num>
  <w:num w:numId="10" w16cid:durableId="728068978">
    <w:abstractNumId w:val="13"/>
  </w:num>
  <w:num w:numId="11" w16cid:durableId="1001081564">
    <w:abstractNumId w:val="3"/>
  </w:num>
  <w:num w:numId="12" w16cid:durableId="1522235459">
    <w:abstractNumId w:val="7"/>
  </w:num>
  <w:num w:numId="13" w16cid:durableId="1498695051">
    <w:abstractNumId w:val="11"/>
  </w:num>
  <w:num w:numId="14" w16cid:durableId="1357991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68A"/>
    <w:rsid w:val="00035E0E"/>
    <w:rsid w:val="00044E47"/>
    <w:rsid w:val="00057164"/>
    <w:rsid w:val="00077444"/>
    <w:rsid w:val="00113C67"/>
    <w:rsid w:val="001316B1"/>
    <w:rsid w:val="00155762"/>
    <w:rsid w:val="001C0CD7"/>
    <w:rsid w:val="001E7341"/>
    <w:rsid w:val="00216E01"/>
    <w:rsid w:val="0024395E"/>
    <w:rsid w:val="00247E36"/>
    <w:rsid w:val="0025009F"/>
    <w:rsid w:val="002667EB"/>
    <w:rsid w:val="002B2FBC"/>
    <w:rsid w:val="00323210"/>
    <w:rsid w:val="0032652D"/>
    <w:rsid w:val="00337906"/>
    <w:rsid w:val="0034568A"/>
    <w:rsid w:val="0036224D"/>
    <w:rsid w:val="0036296E"/>
    <w:rsid w:val="003641F0"/>
    <w:rsid w:val="003A1730"/>
    <w:rsid w:val="003A26E7"/>
    <w:rsid w:val="003C0F65"/>
    <w:rsid w:val="00442E36"/>
    <w:rsid w:val="00443EEA"/>
    <w:rsid w:val="00450874"/>
    <w:rsid w:val="00463BEC"/>
    <w:rsid w:val="00470024"/>
    <w:rsid w:val="00493148"/>
    <w:rsid w:val="004A0FBA"/>
    <w:rsid w:val="004A54B7"/>
    <w:rsid w:val="004A71AE"/>
    <w:rsid w:val="004D6CA1"/>
    <w:rsid w:val="00506A59"/>
    <w:rsid w:val="005430AD"/>
    <w:rsid w:val="005A16E8"/>
    <w:rsid w:val="005B47D0"/>
    <w:rsid w:val="006129EA"/>
    <w:rsid w:val="00682C56"/>
    <w:rsid w:val="006C329A"/>
    <w:rsid w:val="006C65B6"/>
    <w:rsid w:val="00747A38"/>
    <w:rsid w:val="007E224D"/>
    <w:rsid w:val="007E2E0C"/>
    <w:rsid w:val="00842F05"/>
    <w:rsid w:val="00882565"/>
    <w:rsid w:val="00885AA3"/>
    <w:rsid w:val="008A2450"/>
    <w:rsid w:val="008E2CD4"/>
    <w:rsid w:val="00977091"/>
    <w:rsid w:val="0099302C"/>
    <w:rsid w:val="009D6FF0"/>
    <w:rsid w:val="009E35BC"/>
    <w:rsid w:val="009F3476"/>
    <w:rsid w:val="00A11C0C"/>
    <w:rsid w:val="00A16267"/>
    <w:rsid w:val="00A5599C"/>
    <w:rsid w:val="00A865C1"/>
    <w:rsid w:val="00AB5415"/>
    <w:rsid w:val="00B4796B"/>
    <w:rsid w:val="00B6671B"/>
    <w:rsid w:val="00B9064B"/>
    <w:rsid w:val="00BA4D18"/>
    <w:rsid w:val="00BC7A77"/>
    <w:rsid w:val="00BF74F9"/>
    <w:rsid w:val="00C2178C"/>
    <w:rsid w:val="00C40A69"/>
    <w:rsid w:val="00C7295E"/>
    <w:rsid w:val="00CF1B85"/>
    <w:rsid w:val="00D0259C"/>
    <w:rsid w:val="00D16E10"/>
    <w:rsid w:val="00D65DE3"/>
    <w:rsid w:val="00D77894"/>
    <w:rsid w:val="00DD0201"/>
    <w:rsid w:val="00DE64E4"/>
    <w:rsid w:val="00E32F5A"/>
    <w:rsid w:val="00E548C6"/>
    <w:rsid w:val="00E61674"/>
    <w:rsid w:val="00E82581"/>
    <w:rsid w:val="00E95EE7"/>
    <w:rsid w:val="00F85FA0"/>
    <w:rsid w:val="00FA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649DF6E9"/>
  <w15:docId w15:val="{B8BC132D-50CE-46E6-8CB6-33B0A8F7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568A"/>
    <w:pPr>
      <w:ind w:left="720"/>
      <w:contextualSpacing/>
    </w:pPr>
  </w:style>
  <w:style w:type="paragraph" w:customStyle="1" w:styleId="BodyText21">
    <w:name w:val="Body Text 21"/>
    <w:basedOn w:val="Normln"/>
    <w:rsid w:val="0034568A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4568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9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8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2C56"/>
  </w:style>
  <w:style w:type="paragraph" w:styleId="Zpat">
    <w:name w:val="footer"/>
    <w:basedOn w:val="Normln"/>
    <w:link w:val="ZpatChar"/>
    <w:uiPriority w:val="99"/>
    <w:unhideWhenUsed/>
    <w:rsid w:val="0068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AE784-960A-45D4-8D6B-84C4616B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1548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Michal Loukota - Zkoumavé čtení</cp:lastModifiedBy>
  <cp:revision>8</cp:revision>
  <cp:lastPrinted>2025-11-19T07:17:00Z</cp:lastPrinted>
  <dcterms:created xsi:type="dcterms:W3CDTF">2025-11-10T16:16:00Z</dcterms:created>
  <dcterms:modified xsi:type="dcterms:W3CDTF">2025-11-19T07:17:00Z</dcterms:modified>
</cp:coreProperties>
</file>