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DDCB" w14:textId="77777777" w:rsidR="00A1059F" w:rsidRPr="00A1059F" w:rsidRDefault="00A1059F" w:rsidP="00A1059F">
      <w:pPr>
        <w:pStyle w:val="AAOdstavec"/>
        <w:spacing w:line="288" w:lineRule="auto"/>
        <w:jc w:val="center"/>
        <w:rPr>
          <w:rFonts w:ascii="Tahoma" w:hAnsi="Tahoma" w:cs="Tahoma"/>
          <w:b/>
          <w:caps/>
          <w:sz w:val="18"/>
          <w:szCs w:val="18"/>
        </w:rPr>
      </w:pPr>
      <w:r w:rsidRPr="00A1059F">
        <w:rPr>
          <w:rFonts w:ascii="Tahoma" w:hAnsi="Tahoma" w:cs="Tahoma"/>
          <w:b/>
          <w:caps/>
          <w:sz w:val="18"/>
          <w:szCs w:val="18"/>
        </w:rPr>
        <w:t xml:space="preserve">Příloha </w:t>
      </w:r>
      <w:r>
        <w:rPr>
          <w:rFonts w:ascii="Tahoma" w:hAnsi="Tahoma" w:cs="Tahoma"/>
          <w:b/>
          <w:caps/>
          <w:sz w:val="18"/>
          <w:szCs w:val="18"/>
        </w:rPr>
        <w:t>2</w:t>
      </w:r>
      <w:r w:rsidRPr="00A1059F">
        <w:rPr>
          <w:rFonts w:ascii="Tahoma" w:hAnsi="Tahoma" w:cs="Tahoma"/>
          <w:b/>
          <w:caps/>
          <w:sz w:val="18"/>
          <w:szCs w:val="18"/>
        </w:rPr>
        <w:t xml:space="preserve"> </w:t>
      </w:r>
    </w:p>
    <w:p w14:paraId="29ADDDCC" w14:textId="5BFEDA0B" w:rsidR="00A1059F" w:rsidRPr="00A1059F" w:rsidRDefault="00A1059F" w:rsidP="00A1059F">
      <w:pPr>
        <w:tabs>
          <w:tab w:val="num" w:pos="1440"/>
        </w:tabs>
        <w:overflowPunct w:val="0"/>
        <w:autoSpaceDE w:val="0"/>
        <w:autoSpaceDN w:val="0"/>
        <w:adjustRightInd w:val="0"/>
        <w:spacing w:line="288" w:lineRule="auto"/>
        <w:ind w:left="400" w:hanging="40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b/>
          <w:caps/>
          <w:sz w:val="18"/>
          <w:szCs w:val="18"/>
        </w:rPr>
        <w:t>Čestné prohlášení o splnění kvalifikace v</w:t>
      </w:r>
      <w:r w:rsidR="008067EF">
        <w:rPr>
          <w:rFonts w:ascii="Tahoma" w:hAnsi="Tahoma" w:cs="Tahoma"/>
          <w:b/>
          <w:caps/>
          <w:sz w:val="18"/>
          <w:szCs w:val="18"/>
        </w:rPr>
        <w:t> </w:t>
      </w:r>
      <w:r w:rsidRPr="00A1059F">
        <w:rPr>
          <w:rFonts w:ascii="Tahoma" w:hAnsi="Tahoma" w:cs="Tahoma"/>
          <w:b/>
          <w:caps/>
          <w:sz w:val="18"/>
          <w:szCs w:val="18"/>
        </w:rPr>
        <w:t>otevřeném</w:t>
      </w:r>
      <w:r w:rsidR="008067EF">
        <w:rPr>
          <w:rFonts w:ascii="Tahoma" w:hAnsi="Tahoma" w:cs="Tahoma"/>
          <w:b/>
          <w:caps/>
          <w:sz w:val="18"/>
          <w:szCs w:val="18"/>
        </w:rPr>
        <w:t xml:space="preserve"> nadlimitním</w:t>
      </w:r>
      <w:r w:rsidRPr="00A1059F">
        <w:rPr>
          <w:rFonts w:ascii="Tahoma" w:hAnsi="Tahoma" w:cs="Tahoma"/>
          <w:b/>
          <w:caps/>
          <w:sz w:val="18"/>
          <w:szCs w:val="18"/>
        </w:rPr>
        <w:t xml:space="preserve"> řízení</w:t>
      </w:r>
    </w:p>
    <w:p w14:paraId="29ADDDCD" w14:textId="77777777" w:rsidR="00A1059F" w:rsidRDefault="00A1059F" w:rsidP="00A1059F">
      <w:pPr>
        <w:tabs>
          <w:tab w:val="left" w:pos="3402"/>
        </w:tabs>
        <w:spacing w:line="288" w:lineRule="auto"/>
        <w:ind w:left="3402" w:hanging="3402"/>
        <w:rPr>
          <w:rFonts w:ascii="Tahoma" w:hAnsi="Tahoma" w:cs="Tahoma"/>
          <w:caps/>
          <w:sz w:val="18"/>
          <w:szCs w:val="18"/>
        </w:rPr>
      </w:pPr>
    </w:p>
    <w:p w14:paraId="29ADDDCE" w14:textId="77777777" w:rsidR="00A26977" w:rsidRDefault="00A26977" w:rsidP="00A1059F">
      <w:pPr>
        <w:tabs>
          <w:tab w:val="left" w:pos="3402"/>
        </w:tabs>
        <w:spacing w:line="288" w:lineRule="auto"/>
        <w:ind w:left="3402" w:hanging="3402"/>
        <w:rPr>
          <w:rFonts w:ascii="Tahoma" w:hAnsi="Tahoma" w:cs="Tahoma"/>
          <w:caps/>
          <w:sz w:val="18"/>
          <w:szCs w:val="18"/>
        </w:rPr>
      </w:pPr>
    </w:p>
    <w:p w14:paraId="29ADDDCF" w14:textId="77777777" w:rsidR="00A051F2" w:rsidRPr="0029238E" w:rsidRDefault="00A051F2" w:rsidP="00A051F2">
      <w:pPr>
        <w:tabs>
          <w:tab w:val="left" w:pos="3402"/>
        </w:tabs>
        <w:spacing w:line="288" w:lineRule="auto"/>
        <w:ind w:left="3402" w:hanging="3402"/>
        <w:rPr>
          <w:rFonts w:ascii="Tahoma" w:hAnsi="Tahoma" w:cs="Tahoma"/>
          <w:caps/>
          <w:sz w:val="18"/>
          <w:szCs w:val="18"/>
        </w:rPr>
      </w:pPr>
      <w:r w:rsidRPr="00A1059F">
        <w:rPr>
          <w:rFonts w:ascii="Tahoma" w:hAnsi="Tahoma" w:cs="Tahoma"/>
          <w:caps/>
          <w:sz w:val="18"/>
          <w:szCs w:val="18"/>
        </w:rPr>
        <w:t>Název veřejné zakázky:</w:t>
      </w:r>
      <w:r>
        <w:rPr>
          <w:rFonts w:ascii="Tahoma" w:hAnsi="Tahoma" w:cs="Tahoma"/>
          <w:caps/>
          <w:sz w:val="18"/>
          <w:szCs w:val="18"/>
        </w:rPr>
        <w:t xml:space="preserve">          </w:t>
      </w:r>
      <w:r w:rsidRPr="0029238E">
        <w:rPr>
          <w:rFonts w:ascii="Tahoma" w:hAnsi="Tahoma" w:cs="Tahoma"/>
          <w:caps/>
          <w:sz w:val="18"/>
          <w:szCs w:val="18"/>
        </w:rPr>
        <w:t>Instalace KGJ 999 kW, kotelna ul.</w:t>
      </w:r>
      <w:r>
        <w:rPr>
          <w:rFonts w:ascii="Tahoma" w:hAnsi="Tahoma" w:cs="Tahoma"/>
          <w:caps/>
          <w:sz w:val="18"/>
          <w:szCs w:val="18"/>
        </w:rPr>
        <w:t xml:space="preserve"> </w:t>
      </w:r>
      <w:r w:rsidRPr="0029238E">
        <w:rPr>
          <w:rFonts w:ascii="Tahoma" w:hAnsi="Tahoma" w:cs="Tahoma"/>
          <w:caps/>
          <w:sz w:val="18"/>
          <w:szCs w:val="18"/>
        </w:rPr>
        <w:t>Kosmonautů, Turnov</w:t>
      </w:r>
    </w:p>
    <w:p w14:paraId="29ADDDD0" w14:textId="77777777" w:rsidR="00A1059F" w:rsidRDefault="00A051F2" w:rsidP="00A051F2">
      <w:pPr>
        <w:tabs>
          <w:tab w:val="num" w:pos="1440"/>
        </w:tabs>
        <w:overflowPunct w:val="0"/>
        <w:autoSpaceDE w:val="0"/>
        <w:autoSpaceDN w:val="0"/>
        <w:adjustRightInd w:val="0"/>
        <w:spacing w:line="288" w:lineRule="auto"/>
        <w:ind w:left="400" w:hanging="400"/>
        <w:textAlignment w:val="baseline"/>
        <w:rPr>
          <w:rFonts w:ascii="Tahoma" w:hAnsi="Tahoma" w:cs="Tahoma"/>
          <w:caps/>
          <w:sz w:val="18"/>
          <w:szCs w:val="18"/>
        </w:rPr>
      </w:pPr>
      <w:r w:rsidRPr="00A1059F">
        <w:rPr>
          <w:rFonts w:ascii="Tahoma" w:hAnsi="Tahoma" w:cs="Tahoma"/>
          <w:caps/>
          <w:sz w:val="18"/>
          <w:szCs w:val="18"/>
        </w:rPr>
        <w:t>zadavatel veřejné zakázky:</w:t>
      </w:r>
      <w:r>
        <w:rPr>
          <w:rFonts w:ascii="Tahoma" w:hAnsi="Tahoma" w:cs="Tahoma"/>
          <w:caps/>
          <w:sz w:val="18"/>
          <w:szCs w:val="18"/>
        </w:rPr>
        <w:t xml:space="preserve">   </w:t>
      </w:r>
      <w:r w:rsidRPr="0029238E">
        <w:rPr>
          <w:rFonts w:ascii="Tahoma" w:hAnsi="Tahoma" w:cs="Tahoma"/>
          <w:caps/>
          <w:sz w:val="18"/>
          <w:szCs w:val="18"/>
        </w:rPr>
        <w:t>Městská teplárenská Turnov, s.r.o.</w:t>
      </w:r>
    </w:p>
    <w:p w14:paraId="29ADDDD1" w14:textId="77777777" w:rsidR="00A051F2" w:rsidRDefault="00A051F2" w:rsidP="00A051F2">
      <w:pPr>
        <w:tabs>
          <w:tab w:val="num" w:pos="1440"/>
        </w:tabs>
        <w:overflowPunct w:val="0"/>
        <w:autoSpaceDE w:val="0"/>
        <w:autoSpaceDN w:val="0"/>
        <w:adjustRightInd w:val="0"/>
        <w:spacing w:line="288" w:lineRule="auto"/>
        <w:ind w:left="400" w:hanging="400"/>
        <w:jc w:val="center"/>
        <w:textAlignment w:val="baseline"/>
        <w:rPr>
          <w:rFonts w:ascii="Tahoma" w:hAnsi="Tahoma" w:cs="Tahoma"/>
          <w:caps/>
          <w:sz w:val="18"/>
          <w:szCs w:val="18"/>
        </w:rPr>
      </w:pPr>
    </w:p>
    <w:p w14:paraId="29ADDDD2" w14:textId="77777777" w:rsidR="00A051F2" w:rsidRPr="00A1059F" w:rsidRDefault="00A051F2" w:rsidP="00A051F2">
      <w:pPr>
        <w:tabs>
          <w:tab w:val="num" w:pos="1440"/>
        </w:tabs>
        <w:overflowPunct w:val="0"/>
        <w:autoSpaceDE w:val="0"/>
        <w:autoSpaceDN w:val="0"/>
        <w:adjustRightInd w:val="0"/>
        <w:spacing w:line="288" w:lineRule="auto"/>
        <w:ind w:left="400" w:hanging="400"/>
        <w:jc w:val="center"/>
        <w:textAlignment w:val="baseline"/>
        <w:rPr>
          <w:rFonts w:ascii="Tahoma" w:hAnsi="Tahoma" w:cs="Tahoma"/>
          <w:sz w:val="18"/>
          <w:szCs w:val="18"/>
        </w:rPr>
      </w:pPr>
    </w:p>
    <w:p w14:paraId="29ADDDD3" w14:textId="77777777" w:rsidR="00A1059F" w:rsidRPr="00A1059F" w:rsidRDefault="00A1059F" w:rsidP="00A1059F">
      <w:pPr>
        <w:tabs>
          <w:tab w:val="num" w:pos="1440"/>
        </w:tabs>
        <w:overflowPunct w:val="0"/>
        <w:autoSpaceDE w:val="0"/>
        <w:autoSpaceDN w:val="0"/>
        <w:adjustRightInd w:val="0"/>
        <w:spacing w:line="288" w:lineRule="auto"/>
        <w:ind w:left="400" w:hanging="400"/>
        <w:jc w:val="center"/>
        <w:textAlignment w:val="baseline"/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250EB6" w:rsidRPr="00A1059F" w14:paraId="29ADDDD6" w14:textId="77777777" w:rsidTr="00A1059F">
        <w:trPr>
          <w:trHeight w:val="397"/>
        </w:trPr>
        <w:tc>
          <w:tcPr>
            <w:tcW w:w="4524" w:type="dxa"/>
            <w:shd w:val="clear" w:color="auto" w:fill="auto"/>
            <w:vAlign w:val="center"/>
          </w:tcPr>
          <w:p w14:paraId="29ADDDD4" w14:textId="77777777" w:rsidR="00250EB6" w:rsidRPr="00A1059F" w:rsidRDefault="00250EB6" w:rsidP="00A1059F">
            <w:pPr>
              <w:tabs>
                <w:tab w:val="left" w:pos="300"/>
              </w:tabs>
              <w:spacing w:line="288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1059F">
              <w:rPr>
                <w:rFonts w:ascii="Tahoma" w:hAnsi="Tahoma" w:cs="Tahoma"/>
                <w:b/>
                <w:sz w:val="18"/>
                <w:szCs w:val="18"/>
              </w:rPr>
              <w:t>Název účastníka (vč. právní formy):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9ADDDD5" w14:textId="77777777" w:rsidR="00250EB6" w:rsidRPr="00A1059F" w:rsidRDefault="00A01946" w:rsidP="00A1059F">
            <w:pPr>
              <w:tabs>
                <w:tab w:val="left" w:pos="300"/>
              </w:tabs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250EB6" w:rsidRPr="00A1059F" w14:paraId="29ADDDD9" w14:textId="77777777" w:rsidTr="00A1059F">
        <w:trPr>
          <w:trHeight w:val="397"/>
        </w:trPr>
        <w:tc>
          <w:tcPr>
            <w:tcW w:w="4524" w:type="dxa"/>
            <w:shd w:val="clear" w:color="auto" w:fill="auto"/>
            <w:vAlign w:val="center"/>
          </w:tcPr>
          <w:p w14:paraId="29ADDDD7" w14:textId="77777777" w:rsidR="00250EB6" w:rsidRPr="00A1059F" w:rsidRDefault="00250EB6" w:rsidP="00A1059F">
            <w:pPr>
              <w:tabs>
                <w:tab w:val="left" w:pos="300"/>
              </w:tabs>
              <w:spacing w:line="288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1059F">
              <w:rPr>
                <w:rFonts w:ascii="Tahoma" w:hAnsi="Tahoma" w:cs="Tahoma"/>
                <w:b/>
                <w:sz w:val="18"/>
                <w:szCs w:val="18"/>
              </w:rPr>
              <w:t>Sídlo: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9ADDDD8" w14:textId="77777777" w:rsidR="00250EB6" w:rsidRPr="00A1059F" w:rsidRDefault="00A01946" w:rsidP="00A1059F">
            <w:pPr>
              <w:tabs>
                <w:tab w:val="left" w:pos="300"/>
              </w:tabs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250EB6" w:rsidRPr="00A1059F" w14:paraId="29ADDDDC" w14:textId="77777777" w:rsidTr="00A1059F">
        <w:trPr>
          <w:trHeight w:val="397"/>
        </w:trPr>
        <w:tc>
          <w:tcPr>
            <w:tcW w:w="4524" w:type="dxa"/>
            <w:shd w:val="clear" w:color="auto" w:fill="auto"/>
            <w:vAlign w:val="center"/>
          </w:tcPr>
          <w:p w14:paraId="29ADDDDA" w14:textId="77777777" w:rsidR="00250EB6" w:rsidRPr="00A1059F" w:rsidRDefault="00250EB6" w:rsidP="00A1059F">
            <w:pPr>
              <w:tabs>
                <w:tab w:val="left" w:pos="300"/>
              </w:tabs>
              <w:spacing w:line="288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1059F">
              <w:rPr>
                <w:rFonts w:ascii="Tahoma" w:hAnsi="Tahoma" w:cs="Tahoma"/>
                <w:b/>
                <w:sz w:val="18"/>
                <w:szCs w:val="18"/>
              </w:rPr>
              <w:t>IČO: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9ADDDDB" w14:textId="77777777" w:rsidR="00250EB6" w:rsidRPr="00A1059F" w:rsidRDefault="00A01946" w:rsidP="00A1059F">
            <w:pPr>
              <w:tabs>
                <w:tab w:val="left" w:pos="300"/>
              </w:tabs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9ADDDDD" w14:textId="77777777" w:rsidR="00250EB6" w:rsidRPr="00A1059F" w:rsidRDefault="00250EB6" w:rsidP="00A1059F">
      <w:pPr>
        <w:tabs>
          <w:tab w:val="left" w:pos="300"/>
        </w:tabs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14:paraId="29ADDDDE" w14:textId="77777777" w:rsidR="00250EB6" w:rsidRPr="00A1059F" w:rsidRDefault="00250EB6" w:rsidP="00A1059F">
      <w:pPr>
        <w:pStyle w:val="Odstavecseseznamem"/>
        <w:numPr>
          <w:ilvl w:val="0"/>
          <w:numId w:val="1"/>
        </w:numPr>
        <w:spacing w:line="288" w:lineRule="auto"/>
        <w:ind w:hanging="720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sz w:val="18"/>
          <w:szCs w:val="18"/>
        </w:rPr>
        <w:t>ZÁKLADNÍ ZPŮSOBILOST</w:t>
      </w:r>
    </w:p>
    <w:p w14:paraId="29ADDDDF" w14:textId="77777777" w:rsidR="00250EB6" w:rsidRPr="00A1059F" w:rsidRDefault="00250EB6" w:rsidP="00A1059F">
      <w:pPr>
        <w:tabs>
          <w:tab w:val="left" w:pos="300"/>
        </w:tabs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14:paraId="29ADDDE0" w14:textId="77777777" w:rsidR="00250EB6" w:rsidRPr="00A1059F" w:rsidRDefault="00250EB6" w:rsidP="00A1059F">
      <w:pPr>
        <w:tabs>
          <w:tab w:val="left" w:pos="0"/>
        </w:tabs>
        <w:spacing w:after="120" w:line="288" w:lineRule="auto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bCs/>
          <w:sz w:val="18"/>
          <w:szCs w:val="18"/>
        </w:rPr>
        <w:t xml:space="preserve">Jako osoba oprávněná jednat jménem či za výše uvedeného účastníka tímto </w:t>
      </w:r>
      <w:r w:rsidRPr="00A1059F">
        <w:rPr>
          <w:rFonts w:ascii="Tahoma" w:hAnsi="Tahoma" w:cs="Tahoma"/>
          <w:b/>
          <w:sz w:val="18"/>
          <w:szCs w:val="18"/>
        </w:rPr>
        <w:t xml:space="preserve">prohlašuji místopřísežně, že výše uvedený účastník předmětné veřejné zakázky </w:t>
      </w:r>
      <w:r w:rsidRPr="00A1059F">
        <w:rPr>
          <w:rFonts w:ascii="Tahoma" w:hAnsi="Tahoma" w:cs="Tahoma"/>
          <w:b/>
          <w:sz w:val="18"/>
          <w:szCs w:val="18"/>
          <w:u w:val="single"/>
        </w:rPr>
        <w:t>splňuje základní způsobilost ve smyslu § 74 odst. 1 zákona č. 134/2016 Sb., o zadávání veřejných zakázek, ve znění pozdějších předpisů (dále jen „zákon“)</w:t>
      </w:r>
      <w:r w:rsidR="003A4571" w:rsidRPr="00A1059F">
        <w:rPr>
          <w:rFonts w:ascii="Tahoma" w:hAnsi="Tahoma" w:cs="Tahoma"/>
          <w:b/>
          <w:sz w:val="18"/>
          <w:szCs w:val="18"/>
        </w:rPr>
        <w:t xml:space="preserve"> neboť není</w:t>
      </w:r>
      <w:r w:rsidRPr="00A1059F">
        <w:rPr>
          <w:rFonts w:ascii="Tahoma" w:hAnsi="Tahoma" w:cs="Tahoma"/>
          <w:b/>
          <w:sz w:val="18"/>
          <w:szCs w:val="18"/>
        </w:rPr>
        <w:t xml:space="preserve"> dodavatel:</w:t>
      </w:r>
    </w:p>
    <w:p w14:paraId="29ADDDE1" w14:textId="77777777" w:rsidR="00250EB6" w:rsidRPr="00A1059F" w:rsidRDefault="00250EB6" w:rsidP="00A1059F">
      <w:pPr>
        <w:tabs>
          <w:tab w:val="left" w:pos="142"/>
        </w:tabs>
        <w:spacing w:line="288" w:lineRule="auto"/>
        <w:ind w:left="284" w:right="-2" w:hanging="284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a) </w:t>
      </w:r>
      <w:r w:rsidRPr="00A1059F">
        <w:rPr>
          <w:rFonts w:ascii="Tahoma" w:hAnsi="Tahoma" w:cs="Tahoma"/>
          <w:sz w:val="18"/>
          <w:szCs w:val="18"/>
        </w:rPr>
        <w:tab/>
        <w:t>který byl v zemi svého sídla v posledních 5 letech před zahájením zadávacího řízení</w:t>
      </w:r>
      <w:r w:rsidRPr="00A1059F">
        <w:rPr>
          <w:rFonts w:ascii="Tahoma" w:hAnsi="Tahoma" w:cs="Tahoma"/>
          <w:caps/>
          <w:sz w:val="18"/>
          <w:szCs w:val="18"/>
        </w:rPr>
        <w:t xml:space="preserve"> </w:t>
      </w:r>
      <w:r w:rsidRPr="00A1059F">
        <w:rPr>
          <w:rFonts w:ascii="Tahoma" w:hAnsi="Tahoma" w:cs="Tahoma"/>
          <w:sz w:val="18"/>
          <w:szCs w:val="18"/>
        </w:rPr>
        <w:t xml:space="preserve">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 </w:t>
      </w:r>
    </w:p>
    <w:p w14:paraId="29ADDDE2" w14:textId="77777777" w:rsidR="00250EB6" w:rsidRPr="00A1059F" w:rsidRDefault="00250EB6" w:rsidP="00A1059F">
      <w:pPr>
        <w:autoSpaceDE w:val="0"/>
        <w:autoSpaceDN w:val="0"/>
        <w:adjustRightInd w:val="0"/>
        <w:spacing w:line="288" w:lineRule="auto"/>
        <w:ind w:left="284" w:right="-2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>Podává-li nabídku či žádost o účast pobočka závodu zahraniční právnické osoby, musí výše uvedené podmínky splňovat tato právnická osoba a vedoucí pobočky závodu,</w:t>
      </w:r>
    </w:p>
    <w:p w14:paraId="29ADDDE3" w14:textId="77777777" w:rsidR="00250EB6" w:rsidRPr="00A1059F" w:rsidRDefault="00250EB6" w:rsidP="00A1059F">
      <w:pPr>
        <w:autoSpaceDE w:val="0"/>
        <w:autoSpaceDN w:val="0"/>
        <w:adjustRightInd w:val="0"/>
        <w:spacing w:line="288" w:lineRule="auto"/>
        <w:ind w:left="284" w:right="-2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Podává-li nabídku či žádost o účast pobočka závodu české právnické osoby, musí výše uvedené podmínky splňovat vedle výše uvedených osob rovněž vedoucí pobočky;   </w:t>
      </w:r>
    </w:p>
    <w:p w14:paraId="29ADDDE4" w14:textId="77777777" w:rsidR="00250EB6" w:rsidRPr="00A1059F" w:rsidRDefault="00250EB6" w:rsidP="00A1059F">
      <w:pPr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b) </w:t>
      </w:r>
      <w:r w:rsidRPr="00A1059F">
        <w:rPr>
          <w:rFonts w:ascii="Tahoma" w:hAnsi="Tahoma" w:cs="Tahoma"/>
          <w:sz w:val="18"/>
          <w:szCs w:val="18"/>
        </w:rPr>
        <w:tab/>
        <w:t>který má v České republice nebo v zemi svého sídla v evidenci daní zachycen splatný daňový nedoplatek,</w:t>
      </w:r>
    </w:p>
    <w:p w14:paraId="29ADDDE5" w14:textId="77777777" w:rsidR="00250EB6" w:rsidRPr="00A1059F" w:rsidRDefault="00250EB6" w:rsidP="00A1059F">
      <w:pPr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c) </w:t>
      </w:r>
      <w:r w:rsidRPr="00A1059F">
        <w:rPr>
          <w:rFonts w:ascii="Tahoma" w:hAnsi="Tahoma" w:cs="Tahoma"/>
          <w:sz w:val="18"/>
          <w:szCs w:val="18"/>
        </w:rPr>
        <w:tab/>
        <w:t>který má v České republice nebo v zemi svého sídla splatný nedoplatek na pojistném nebo na penále na veřejné zdravotní pojištění,</w:t>
      </w:r>
    </w:p>
    <w:p w14:paraId="29ADDDE6" w14:textId="77777777" w:rsidR="00250EB6" w:rsidRPr="00A1059F" w:rsidRDefault="00250EB6" w:rsidP="00A1059F">
      <w:pPr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d) </w:t>
      </w:r>
      <w:r w:rsidRPr="00A1059F">
        <w:rPr>
          <w:rFonts w:ascii="Tahoma" w:hAnsi="Tahoma" w:cs="Tahoma"/>
          <w:sz w:val="18"/>
          <w:szCs w:val="18"/>
        </w:rPr>
        <w:tab/>
        <w:t>který má v České republice nebo v zemi svého sídla splatný nedoplatek na pojistném nebo na penále na sociální zabezpečení a příspěvku na státní politiku zaměstnanosti,</w:t>
      </w:r>
    </w:p>
    <w:p w14:paraId="29ADDDE7" w14:textId="77777777" w:rsidR="00250EB6" w:rsidRPr="00A1059F" w:rsidRDefault="00250EB6" w:rsidP="00A1059F">
      <w:pPr>
        <w:tabs>
          <w:tab w:val="left" w:pos="300"/>
        </w:tabs>
        <w:spacing w:line="288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sz w:val="18"/>
          <w:szCs w:val="18"/>
        </w:rPr>
        <w:t xml:space="preserve">e) </w:t>
      </w:r>
      <w:r w:rsidRPr="00A1059F">
        <w:rPr>
          <w:rFonts w:ascii="Tahoma" w:hAnsi="Tahoma" w:cs="Tahoma"/>
          <w:sz w:val="18"/>
          <w:szCs w:val="18"/>
        </w:rPr>
        <w:tab/>
        <w:t xml:space="preserve">který </w:t>
      </w:r>
      <w:r w:rsidR="003A4571" w:rsidRPr="00A1059F">
        <w:rPr>
          <w:rFonts w:ascii="Tahoma" w:hAnsi="Tahoma" w:cs="Tahoma"/>
          <w:sz w:val="18"/>
          <w:szCs w:val="18"/>
        </w:rPr>
        <w:t>je</w:t>
      </w:r>
      <w:r w:rsidRPr="00A1059F">
        <w:rPr>
          <w:rFonts w:ascii="Tahoma" w:hAnsi="Tahoma" w:cs="Tahoma"/>
          <w:sz w:val="18"/>
          <w:szCs w:val="18"/>
        </w:rPr>
        <w:t xml:space="preserve"> v likvidaci, bylo proti němu vydáno rozhodnutí o úpadku, byla vůči němu nařízena nucená správa podle jiného právního předpisu nebo v obdobné situaci podle právního řádu země sídla dodavatele.</w:t>
      </w:r>
    </w:p>
    <w:p w14:paraId="29ADDDE8" w14:textId="77777777" w:rsidR="00250EB6" w:rsidRPr="00A1059F" w:rsidRDefault="00250EB6" w:rsidP="00A1059F">
      <w:pPr>
        <w:tabs>
          <w:tab w:val="left" w:pos="300"/>
        </w:tabs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14:paraId="29ADDDE9" w14:textId="77777777" w:rsidR="003D595C" w:rsidRPr="00A1059F" w:rsidRDefault="003D595C" w:rsidP="00A1059F">
      <w:pPr>
        <w:pStyle w:val="Odstavecseseznamem"/>
        <w:numPr>
          <w:ilvl w:val="0"/>
          <w:numId w:val="1"/>
        </w:numPr>
        <w:spacing w:line="288" w:lineRule="auto"/>
        <w:ind w:hanging="720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sz w:val="18"/>
          <w:szCs w:val="18"/>
        </w:rPr>
        <w:t>PROFESNÍ ZPŮSOBILOST</w:t>
      </w:r>
    </w:p>
    <w:p w14:paraId="29ADDDEA" w14:textId="77777777" w:rsidR="003D595C" w:rsidRPr="00A1059F" w:rsidRDefault="003D595C" w:rsidP="00A1059F">
      <w:pPr>
        <w:tabs>
          <w:tab w:val="left" w:pos="300"/>
        </w:tabs>
        <w:spacing w:line="288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ADDDEB" w14:textId="77777777" w:rsidR="003D595C" w:rsidRDefault="008D6A75" w:rsidP="00A1059F">
      <w:pPr>
        <w:spacing w:line="288" w:lineRule="auto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bCs/>
          <w:sz w:val="18"/>
          <w:szCs w:val="18"/>
        </w:rPr>
        <w:t>Jako osoba oprávněná jednat jménem či za výše uvedeného účastníka tímto</w:t>
      </w:r>
      <w:r w:rsidRPr="00A1059F">
        <w:rPr>
          <w:rFonts w:ascii="Tahoma" w:hAnsi="Tahoma" w:cs="Tahoma"/>
          <w:bCs/>
          <w:sz w:val="18"/>
          <w:szCs w:val="18"/>
        </w:rPr>
        <w:t xml:space="preserve"> </w:t>
      </w:r>
      <w:r w:rsidRPr="00A1059F">
        <w:rPr>
          <w:rFonts w:ascii="Tahoma" w:hAnsi="Tahoma" w:cs="Tahoma"/>
          <w:b/>
          <w:sz w:val="18"/>
          <w:szCs w:val="18"/>
        </w:rPr>
        <w:t xml:space="preserve">prohlašuji místopřísežně, že výše uvedený účastník předmětné veřejné zakázky </w:t>
      </w:r>
      <w:r w:rsidRPr="00A1059F">
        <w:rPr>
          <w:rFonts w:ascii="Tahoma" w:hAnsi="Tahoma" w:cs="Tahoma"/>
          <w:b/>
          <w:sz w:val="18"/>
          <w:szCs w:val="18"/>
          <w:u w:val="single"/>
        </w:rPr>
        <w:t xml:space="preserve">splňuje profesní způsobilost ve smyslu </w:t>
      </w:r>
      <w:bookmarkStart w:id="0" w:name="_Hlk32410517"/>
      <w:r w:rsidRPr="00A1059F">
        <w:rPr>
          <w:rFonts w:ascii="Tahoma" w:hAnsi="Tahoma" w:cs="Tahoma"/>
          <w:b/>
          <w:sz w:val="18"/>
          <w:szCs w:val="18"/>
          <w:u w:val="single"/>
        </w:rPr>
        <w:t>§ 77 odst. 1 zákona</w:t>
      </w:r>
      <w:bookmarkEnd w:id="0"/>
      <w:r w:rsidR="00A1059F">
        <w:rPr>
          <w:rFonts w:ascii="Tahoma" w:hAnsi="Tahoma" w:cs="Tahoma"/>
          <w:b/>
          <w:sz w:val="18"/>
          <w:szCs w:val="18"/>
          <w:u w:val="single"/>
        </w:rPr>
        <w:t xml:space="preserve"> a </w:t>
      </w:r>
      <w:r w:rsidR="00A1059F" w:rsidRPr="00A1059F">
        <w:rPr>
          <w:rFonts w:ascii="Tahoma" w:hAnsi="Tahoma" w:cs="Tahoma"/>
          <w:b/>
          <w:sz w:val="18"/>
          <w:szCs w:val="18"/>
          <w:u w:val="single"/>
        </w:rPr>
        <w:t>§ 77 odst. 2 písm. a) zákona</w:t>
      </w:r>
      <w:r w:rsidR="00BB3B5C">
        <w:rPr>
          <w:rFonts w:ascii="Tahoma" w:hAnsi="Tahoma" w:cs="Tahoma"/>
          <w:b/>
          <w:sz w:val="18"/>
          <w:szCs w:val="18"/>
        </w:rPr>
        <w:t>, tedy má oprávnění k podnikání minimálně v těchto živnostech</w:t>
      </w:r>
      <w:r w:rsidR="000044BB">
        <w:rPr>
          <w:rFonts w:ascii="Tahoma" w:hAnsi="Tahoma" w:cs="Tahoma"/>
          <w:b/>
          <w:sz w:val="18"/>
          <w:szCs w:val="18"/>
        </w:rPr>
        <w:t>:</w:t>
      </w:r>
    </w:p>
    <w:p w14:paraId="29ADDDEC" w14:textId="77777777" w:rsidR="00BB3B5C" w:rsidRPr="00D66234" w:rsidRDefault="00BB3B5C" w:rsidP="00BB3B5C">
      <w:pPr>
        <w:pStyle w:val="slovanseznam4"/>
        <w:numPr>
          <w:ilvl w:val="0"/>
          <w:numId w:val="3"/>
        </w:numPr>
        <w:spacing w:line="288" w:lineRule="auto"/>
        <w:ind w:left="284" w:hanging="284"/>
        <w:rPr>
          <w:rFonts w:ascii="Tahoma" w:hAnsi="Tahoma" w:cs="Tahoma"/>
          <w:sz w:val="18"/>
          <w:szCs w:val="18"/>
        </w:rPr>
      </w:pPr>
      <w:bookmarkStart w:id="1" w:name="_Ref42608360"/>
      <w:r w:rsidRPr="00D66234">
        <w:rPr>
          <w:rFonts w:ascii="Tahoma" w:hAnsi="Tahoma" w:cs="Tahoma"/>
          <w:sz w:val="18"/>
          <w:szCs w:val="18"/>
        </w:rPr>
        <w:t>montáž, opravy, revize a zkoušky plynových zařízení</w:t>
      </w:r>
      <w:r>
        <w:rPr>
          <w:rFonts w:ascii="Tahoma" w:hAnsi="Tahoma" w:cs="Tahoma"/>
          <w:sz w:val="18"/>
          <w:szCs w:val="18"/>
        </w:rPr>
        <w:t>,</w:t>
      </w:r>
      <w:bookmarkEnd w:id="1"/>
    </w:p>
    <w:p w14:paraId="29ADDDED" w14:textId="77777777" w:rsidR="00BB3B5C" w:rsidRPr="00D66234" w:rsidRDefault="00BB3B5C" w:rsidP="00BB3B5C">
      <w:pPr>
        <w:pStyle w:val="slovanseznam4"/>
        <w:numPr>
          <w:ilvl w:val="0"/>
          <w:numId w:val="3"/>
        </w:numPr>
        <w:spacing w:line="288" w:lineRule="auto"/>
        <w:ind w:left="284" w:hanging="284"/>
        <w:rPr>
          <w:rFonts w:ascii="Tahoma" w:hAnsi="Tahoma" w:cs="Tahoma"/>
          <w:sz w:val="18"/>
          <w:szCs w:val="18"/>
        </w:rPr>
      </w:pPr>
      <w:r w:rsidRPr="00D66234">
        <w:rPr>
          <w:rFonts w:ascii="Tahoma" w:hAnsi="Tahoma" w:cs="Tahoma"/>
          <w:sz w:val="18"/>
          <w:szCs w:val="18"/>
        </w:rPr>
        <w:t>montáž, opravy, revize a zkoušky elektrických zařízení</w:t>
      </w:r>
      <w:r>
        <w:rPr>
          <w:rFonts w:ascii="Tahoma" w:hAnsi="Tahoma" w:cs="Tahoma"/>
          <w:sz w:val="18"/>
          <w:szCs w:val="18"/>
        </w:rPr>
        <w:t>,</w:t>
      </w:r>
    </w:p>
    <w:p w14:paraId="29ADDDEE" w14:textId="77777777" w:rsidR="00BB3B5C" w:rsidRPr="00D66234" w:rsidRDefault="00BB3B5C" w:rsidP="00BB3B5C">
      <w:pPr>
        <w:pStyle w:val="slovanseznam4"/>
        <w:numPr>
          <w:ilvl w:val="0"/>
          <w:numId w:val="3"/>
        </w:numPr>
        <w:spacing w:line="288" w:lineRule="auto"/>
        <w:ind w:left="284" w:hanging="284"/>
        <w:rPr>
          <w:rFonts w:ascii="Tahoma" w:hAnsi="Tahoma" w:cs="Tahoma"/>
          <w:sz w:val="18"/>
          <w:szCs w:val="18"/>
        </w:rPr>
      </w:pPr>
      <w:bookmarkStart w:id="2" w:name="_Ref42608368"/>
      <w:r w:rsidRPr="00D66234">
        <w:rPr>
          <w:rFonts w:ascii="Tahoma" w:hAnsi="Tahoma" w:cs="Tahoma"/>
          <w:sz w:val="18"/>
          <w:szCs w:val="18"/>
        </w:rPr>
        <w:t>zámečnictví, nástroj</w:t>
      </w:r>
      <w:r>
        <w:rPr>
          <w:rFonts w:ascii="Tahoma" w:hAnsi="Tahoma" w:cs="Tahoma"/>
          <w:sz w:val="18"/>
          <w:szCs w:val="18"/>
        </w:rPr>
        <w:t>á</w:t>
      </w:r>
      <w:r w:rsidRPr="00D66234">
        <w:rPr>
          <w:rFonts w:ascii="Tahoma" w:hAnsi="Tahoma" w:cs="Tahoma"/>
          <w:sz w:val="18"/>
          <w:szCs w:val="18"/>
        </w:rPr>
        <w:t>řství</w:t>
      </w:r>
      <w:r>
        <w:rPr>
          <w:rFonts w:ascii="Tahoma" w:hAnsi="Tahoma" w:cs="Tahoma"/>
          <w:sz w:val="18"/>
          <w:szCs w:val="18"/>
        </w:rPr>
        <w:t>,</w:t>
      </w:r>
      <w:bookmarkEnd w:id="2"/>
    </w:p>
    <w:p w14:paraId="29ADDDEF" w14:textId="77777777" w:rsidR="00BB3B5C" w:rsidRPr="00D66234" w:rsidRDefault="00BB3B5C" w:rsidP="00BB3B5C">
      <w:pPr>
        <w:pStyle w:val="slovanseznam4"/>
        <w:numPr>
          <w:ilvl w:val="0"/>
          <w:numId w:val="3"/>
        </w:numPr>
        <w:spacing w:line="288" w:lineRule="auto"/>
        <w:ind w:left="284" w:hanging="284"/>
        <w:rPr>
          <w:rFonts w:ascii="Tahoma" w:hAnsi="Tahoma" w:cs="Tahoma"/>
          <w:sz w:val="18"/>
          <w:szCs w:val="18"/>
        </w:rPr>
      </w:pPr>
      <w:r w:rsidRPr="00D66234">
        <w:rPr>
          <w:rFonts w:ascii="Tahoma" w:hAnsi="Tahoma" w:cs="Tahoma"/>
          <w:sz w:val="18"/>
          <w:szCs w:val="18"/>
        </w:rPr>
        <w:t>projektová činnost ve výstavbě</w:t>
      </w:r>
      <w:r>
        <w:rPr>
          <w:rFonts w:ascii="Tahoma" w:hAnsi="Tahoma" w:cs="Tahoma"/>
          <w:sz w:val="18"/>
          <w:szCs w:val="18"/>
        </w:rPr>
        <w:t>,</w:t>
      </w:r>
    </w:p>
    <w:p w14:paraId="29ADDDF0" w14:textId="77777777" w:rsidR="00BB3B5C" w:rsidRPr="00BB3B5C" w:rsidRDefault="00BB3B5C" w:rsidP="00BB3B5C">
      <w:pPr>
        <w:pStyle w:val="slovanseznam4"/>
        <w:numPr>
          <w:ilvl w:val="0"/>
          <w:numId w:val="3"/>
        </w:numPr>
        <w:spacing w:line="288" w:lineRule="auto"/>
        <w:ind w:left="284" w:hanging="284"/>
        <w:rPr>
          <w:rFonts w:ascii="Tahoma" w:hAnsi="Tahoma" w:cs="Tahoma"/>
          <w:b/>
          <w:sz w:val="18"/>
          <w:szCs w:val="18"/>
        </w:rPr>
      </w:pPr>
      <w:bookmarkStart w:id="3" w:name="_Ref42608428"/>
      <w:r w:rsidRPr="00D66234">
        <w:rPr>
          <w:rFonts w:ascii="Tahoma" w:hAnsi="Tahoma" w:cs="Tahoma"/>
          <w:sz w:val="18"/>
          <w:szCs w:val="18"/>
        </w:rPr>
        <w:t>provádění staveb, jejich změn a odstraňování.</w:t>
      </w:r>
      <w:bookmarkEnd w:id="3"/>
    </w:p>
    <w:p w14:paraId="29ADDDF1" w14:textId="77777777" w:rsidR="00BB3B5C" w:rsidRDefault="00BB3B5C" w:rsidP="00BB3B5C">
      <w:pPr>
        <w:pStyle w:val="slovanseznam4"/>
        <w:numPr>
          <w:ilvl w:val="0"/>
          <w:numId w:val="0"/>
        </w:numPr>
        <w:spacing w:line="288" w:lineRule="auto"/>
        <w:ind w:left="3175" w:hanging="1134"/>
        <w:rPr>
          <w:rFonts w:ascii="Tahoma" w:hAnsi="Tahoma" w:cs="Tahoma"/>
          <w:sz w:val="18"/>
          <w:szCs w:val="18"/>
        </w:rPr>
      </w:pPr>
    </w:p>
    <w:p w14:paraId="29ADDDF2" w14:textId="77777777" w:rsidR="00BB3B5C" w:rsidRPr="00A1059F" w:rsidRDefault="00BB3B5C" w:rsidP="00BB3B5C">
      <w:pPr>
        <w:pStyle w:val="slovanseznam4"/>
        <w:numPr>
          <w:ilvl w:val="0"/>
          <w:numId w:val="0"/>
        </w:numPr>
        <w:spacing w:line="288" w:lineRule="auto"/>
        <w:ind w:left="3175" w:hanging="1134"/>
        <w:rPr>
          <w:rFonts w:ascii="Tahoma" w:hAnsi="Tahoma" w:cs="Tahoma"/>
          <w:b/>
          <w:sz w:val="18"/>
          <w:szCs w:val="18"/>
        </w:rPr>
      </w:pPr>
    </w:p>
    <w:p w14:paraId="29ADDDF3" w14:textId="77777777" w:rsidR="002014A5" w:rsidRPr="00A1059F" w:rsidRDefault="002014A5" w:rsidP="00A1059F">
      <w:pPr>
        <w:spacing w:line="288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ADDDF4" w14:textId="77777777" w:rsidR="003D595C" w:rsidRPr="00A1059F" w:rsidRDefault="003D595C" w:rsidP="00A1059F">
      <w:pPr>
        <w:pStyle w:val="Odstavecseseznamem"/>
        <w:numPr>
          <w:ilvl w:val="0"/>
          <w:numId w:val="1"/>
        </w:numPr>
        <w:spacing w:line="288" w:lineRule="auto"/>
        <w:ind w:hanging="720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sz w:val="18"/>
          <w:szCs w:val="18"/>
        </w:rPr>
        <w:t>TECHNICKÁ KVALIFIKACE</w:t>
      </w:r>
    </w:p>
    <w:p w14:paraId="29ADDDF5" w14:textId="77777777" w:rsidR="003D595C" w:rsidRPr="00A1059F" w:rsidRDefault="003D595C" w:rsidP="00A1059F">
      <w:pPr>
        <w:tabs>
          <w:tab w:val="left" w:pos="300"/>
        </w:tabs>
        <w:spacing w:line="288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ADDDF6" w14:textId="77777777" w:rsidR="003D595C" w:rsidRPr="00A1059F" w:rsidRDefault="003D595C" w:rsidP="00A1059F">
      <w:pPr>
        <w:spacing w:line="288" w:lineRule="auto"/>
        <w:ind w:right="142"/>
        <w:jc w:val="both"/>
        <w:rPr>
          <w:rFonts w:ascii="Tahoma" w:hAnsi="Tahoma" w:cs="Tahoma"/>
          <w:b/>
          <w:sz w:val="18"/>
          <w:szCs w:val="18"/>
        </w:rPr>
      </w:pPr>
      <w:r w:rsidRPr="00A1059F">
        <w:rPr>
          <w:rFonts w:ascii="Tahoma" w:hAnsi="Tahoma" w:cs="Tahoma"/>
          <w:b/>
          <w:sz w:val="18"/>
          <w:szCs w:val="18"/>
        </w:rPr>
        <w:t xml:space="preserve">V souladu s požadavkem zadavatele, uvedeném v článku </w:t>
      </w:r>
      <w:r w:rsidR="00A1059F">
        <w:rPr>
          <w:rFonts w:ascii="Tahoma" w:hAnsi="Tahoma" w:cs="Tahoma"/>
          <w:b/>
          <w:sz w:val="18"/>
          <w:szCs w:val="18"/>
        </w:rPr>
        <w:t>15</w:t>
      </w:r>
      <w:r w:rsidRPr="00A1059F">
        <w:rPr>
          <w:rFonts w:ascii="Tahoma" w:hAnsi="Tahoma" w:cs="Tahoma"/>
          <w:b/>
          <w:sz w:val="18"/>
          <w:szCs w:val="18"/>
        </w:rPr>
        <w:t xml:space="preserve"> zadávací dokumentace, uvádím seznam významných dodávek poskytnutých </w:t>
      </w:r>
      <w:r w:rsidR="008D6A75" w:rsidRPr="00A1059F">
        <w:rPr>
          <w:rFonts w:ascii="Tahoma" w:hAnsi="Tahoma" w:cs="Tahoma"/>
          <w:b/>
          <w:sz w:val="18"/>
          <w:szCs w:val="18"/>
        </w:rPr>
        <w:t>za poslední</w:t>
      </w:r>
      <w:r w:rsidR="00554566" w:rsidRPr="00A1059F">
        <w:rPr>
          <w:rFonts w:ascii="Tahoma" w:hAnsi="Tahoma" w:cs="Tahoma"/>
          <w:b/>
          <w:sz w:val="18"/>
          <w:szCs w:val="18"/>
        </w:rPr>
        <w:t xml:space="preserve"> 3 roky</w:t>
      </w:r>
      <w:r w:rsidRPr="00A1059F">
        <w:rPr>
          <w:rFonts w:ascii="Tahoma" w:hAnsi="Tahoma" w:cs="Tahoma"/>
          <w:b/>
          <w:sz w:val="18"/>
          <w:szCs w:val="18"/>
        </w:rPr>
        <w:t xml:space="preserve"> před zahájením zadávacího řízení vč. uvedení ceny a doby jejich poskytnutí a identifikace objednatele.</w:t>
      </w:r>
    </w:p>
    <w:p w14:paraId="29ADDDF7" w14:textId="77777777" w:rsidR="003D595C" w:rsidRPr="00A1059F" w:rsidRDefault="003D595C" w:rsidP="00A1059F">
      <w:pPr>
        <w:spacing w:line="288" w:lineRule="auto"/>
        <w:ind w:right="142"/>
        <w:rPr>
          <w:rFonts w:ascii="Tahoma" w:hAnsi="Tahoma" w:cs="Tahoma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3D595C" w:rsidRPr="00A1059F" w14:paraId="29ADDDFA" w14:textId="77777777" w:rsidTr="00A12BD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9ADDDF8" w14:textId="77777777" w:rsidR="003D595C" w:rsidRPr="00A1059F" w:rsidRDefault="003D595C" w:rsidP="00A1059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 xml:space="preserve">Název objednatele, kterému byla </w:t>
            </w:r>
            <w:r w:rsidR="002014A5" w:rsidRPr="00A1059F">
              <w:rPr>
                <w:rFonts w:ascii="Tahoma" w:hAnsi="Tahoma" w:cs="Tahoma"/>
                <w:sz w:val="18"/>
                <w:szCs w:val="18"/>
              </w:rPr>
              <w:t>dodávka</w:t>
            </w:r>
            <w:r w:rsidRPr="00A1059F">
              <w:rPr>
                <w:rFonts w:ascii="Tahoma" w:hAnsi="Tahoma" w:cs="Tahoma"/>
                <w:sz w:val="18"/>
                <w:szCs w:val="18"/>
              </w:rPr>
              <w:t xml:space="preserve">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ADDDF9" w14:textId="77777777" w:rsidR="003D595C" w:rsidRPr="00A1059F" w:rsidRDefault="00A01946" w:rsidP="00A1059F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95C" w:rsidRPr="00A1059F" w14:paraId="29ADDDFD" w14:textId="77777777" w:rsidTr="00A12BD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9ADDDFB" w14:textId="77777777" w:rsidR="003D595C" w:rsidRPr="00A1059F" w:rsidRDefault="003D595C" w:rsidP="00A1059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Doba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ADDDFC" w14:textId="77777777" w:rsidR="003D595C" w:rsidRPr="00A1059F" w:rsidRDefault="00A01946" w:rsidP="00A1059F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95C" w:rsidRPr="00A1059F" w14:paraId="29ADDE00" w14:textId="77777777" w:rsidTr="00A12BD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9ADDDFE" w14:textId="77777777" w:rsidR="003D595C" w:rsidRPr="00A1059F" w:rsidRDefault="003D595C" w:rsidP="00A1059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 xml:space="preserve">Rozsah </w:t>
            </w:r>
            <w:r w:rsidR="002014A5" w:rsidRPr="00A1059F">
              <w:rPr>
                <w:rFonts w:ascii="Tahoma" w:hAnsi="Tahoma" w:cs="Tahoma"/>
                <w:sz w:val="18"/>
                <w:szCs w:val="18"/>
              </w:rPr>
              <w:t>dodávky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ADDDFF" w14:textId="77777777" w:rsidR="003D595C" w:rsidRPr="00A1059F" w:rsidRDefault="00A01946" w:rsidP="00A1059F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95C" w:rsidRPr="00A1059F" w14:paraId="29ADDE03" w14:textId="77777777" w:rsidTr="00A12BD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9ADDE01" w14:textId="77777777" w:rsidR="003D595C" w:rsidRPr="00A1059F" w:rsidRDefault="003D595C" w:rsidP="00A1059F">
            <w:pPr>
              <w:spacing w:line="288" w:lineRule="auto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 xml:space="preserve">Finanční objem (suma) za realizovanou </w:t>
            </w:r>
            <w:r w:rsidR="002014A5" w:rsidRPr="00A1059F">
              <w:rPr>
                <w:rFonts w:ascii="Tahoma" w:hAnsi="Tahoma" w:cs="Tahoma"/>
                <w:sz w:val="18"/>
                <w:szCs w:val="18"/>
              </w:rPr>
              <w:t>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ADDE02" w14:textId="77777777" w:rsidR="003D595C" w:rsidRPr="00A1059F" w:rsidRDefault="00A01946" w:rsidP="00A1059F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95C" w:rsidRPr="00A1059F" w14:paraId="29ADDE06" w14:textId="77777777" w:rsidTr="00A12BD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9ADDE04" w14:textId="77777777" w:rsidR="003D595C" w:rsidRPr="00A1059F" w:rsidRDefault="003D595C" w:rsidP="00A1059F">
            <w:pPr>
              <w:spacing w:line="288" w:lineRule="auto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ADDE05" w14:textId="77777777" w:rsidR="003D595C" w:rsidRPr="00A1059F" w:rsidRDefault="00A01946" w:rsidP="00A1059F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1059F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1059F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9ADDE07" w14:textId="77777777" w:rsidR="003D595C" w:rsidRPr="00A1059F" w:rsidRDefault="00554566" w:rsidP="00A1059F">
      <w:pPr>
        <w:tabs>
          <w:tab w:val="left" w:pos="300"/>
        </w:tabs>
        <w:spacing w:line="288" w:lineRule="auto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A1059F">
        <w:rPr>
          <w:rFonts w:ascii="Tahoma" w:hAnsi="Tahoma" w:cs="Tahoma"/>
          <w:i/>
          <w:color w:val="FF0000"/>
          <w:sz w:val="18"/>
          <w:szCs w:val="18"/>
        </w:rPr>
        <w:t>Pozn.: Dodavatel použije tabulku tolikrát, kolikrát je třeba.</w:t>
      </w:r>
    </w:p>
    <w:p w14:paraId="29ADDE08" w14:textId="77777777" w:rsidR="003D595C" w:rsidRDefault="003D595C" w:rsidP="00A1059F">
      <w:pPr>
        <w:tabs>
          <w:tab w:val="left" w:pos="300"/>
        </w:tabs>
        <w:spacing w:line="288" w:lineRule="auto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66D3EFAF" w14:textId="77777777" w:rsidR="00FE7143" w:rsidRPr="00A1059F" w:rsidRDefault="00FE7143" w:rsidP="00FE7143">
      <w:pPr>
        <w:spacing w:line="288" w:lineRule="auto"/>
        <w:ind w:right="142"/>
        <w:rPr>
          <w:rFonts w:ascii="Tahoma" w:hAnsi="Tahoma" w:cs="Tahoma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FE7143" w:rsidRPr="00A1059F" w14:paraId="0A688E45" w14:textId="77777777" w:rsidTr="00FF622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6B9F032F" w14:textId="77777777" w:rsidR="00FE7143" w:rsidRPr="00A1059F" w:rsidRDefault="00FE7143" w:rsidP="00FF622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Název objednatele, kterému byla dodávka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E4A1085" w14:textId="77777777" w:rsidR="00FE7143" w:rsidRPr="00A1059F" w:rsidRDefault="00FE7143" w:rsidP="00FF6226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E7143" w:rsidRPr="00A1059F" w14:paraId="56B6199D" w14:textId="77777777" w:rsidTr="00FF622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68269946" w14:textId="77777777" w:rsidR="00FE7143" w:rsidRPr="00A1059F" w:rsidRDefault="00FE7143" w:rsidP="00FF622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Doba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BD2F2B7" w14:textId="77777777" w:rsidR="00FE7143" w:rsidRPr="00A1059F" w:rsidRDefault="00FE7143" w:rsidP="00FF6226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E7143" w:rsidRPr="00A1059F" w14:paraId="21BF4FC4" w14:textId="77777777" w:rsidTr="00FF622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30192A6" w14:textId="77777777" w:rsidR="00FE7143" w:rsidRPr="00A1059F" w:rsidRDefault="00FE7143" w:rsidP="00FF622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88" w:lineRule="auto"/>
              <w:ind w:left="0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Rozsah dodávky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E63B264" w14:textId="77777777" w:rsidR="00FE7143" w:rsidRPr="00A1059F" w:rsidRDefault="00FE7143" w:rsidP="00FF6226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E7143" w:rsidRPr="00A1059F" w14:paraId="6FEAF173" w14:textId="77777777" w:rsidTr="00FF622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4363D6D6" w14:textId="77777777" w:rsidR="00FE7143" w:rsidRPr="00A1059F" w:rsidRDefault="00FE7143" w:rsidP="00FF6226">
            <w:pPr>
              <w:spacing w:line="288" w:lineRule="auto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835B844" w14:textId="77777777" w:rsidR="00FE7143" w:rsidRPr="00A1059F" w:rsidRDefault="00FE7143" w:rsidP="00FF6226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E7143" w:rsidRPr="00A1059F" w14:paraId="53A67889" w14:textId="77777777" w:rsidTr="00FF622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33DC66F" w14:textId="77777777" w:rsidR="00FE7143" w:rsidRPr="00A1059F" w:rsidRDefault="00FE7143" w:rsidP="00FF6226">
            <w:pPr>
              <w:spacing w:line="288" w:lineRule="auto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A1059F">
              <w:rPr>
                <w:rFonts w:ascii="Tahoma" w:hAnsi="Tahoma" w:cs="Tahoma"/>
                <w:sz w:val="18"/>
                <w:szCs w:val="18"/>
              </w:rPr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3F25B55" w14:textId="77777777" w:rsidR="00FE7143" w:rsidRPr="00A1059F" w:rsidRDefault="00FE7143" w:rsidP="00FF6226">
            <w:pPr>
              <w:spacing w:line="288" w:lineRule="auto"/>
              <w:ind w:right="142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346B0380" w14:textId="77777777" w:rsidR="00FE7143" w:rsidRPr="00A1059F" w:rsidRDefault="00FE7143" w:rsidP="00FE7143">
      <w:pPr>
        <w:tabs>
          <w:tab w:val="left" w:pos="300"/>
        </w:tabs>
        <w:spacing w:line="288" w:lineRule="auto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A1059F">
        <w:rPr>
          <w:rFonts w:ascii="Tahoma" w:hAnsi="Tahoma" w:cs="Tahoma"/>
          <w:i/>
          <w:color w:val="FF0000"/>
          <w:sz w:val="18"/>
          <w:szCs w:val="18"/>
        </w:rPr>
        <w:t>Pozn.: Dodavatel použije tabulku tolikrát, kolikrát je třeba.</w:t>
      </w:r>
    </w:p>
    <w:p w14:paraId="01B4FA4A" w14:textId="77777777" w:rsidR="00FE7143" w:rsidRDefault="00FE7143" w:rsidP="00A1059F">
      <w:pPr>
        <w:rPr>
          <w:rFonts w:ascii="Tahoma" w:hAnsi="Tahoma" w:cs="Tahoma"/>
          <w:sz w:val="18"/>
          <w:szCs w:val="18"/>
        </w:rPr>
      </w:pPr>
    </w:p>
    <w:p w14:paraId="381B45EC" w14:textId="77777777" w:rsidR="00FE7143" w:rsidRDefault="00FE7143" w:rsidP="00A1059F">
      <w:pPr>
        <w:rPr>
          <w:rFonts w:ascii="Tahoma" w:hAnsi="Tahoma" w:cs="Tahoma"/>
          <w:sz w:val="18"/>
          <w:szCs w:val="18"/>
        </w:rPr>
      </w:pPr>
    </w:p>
    <w:p w14:paraId="29ADDE0A" w14:textId="7AAF74A8" w:rsidR="00A1059F" w:rsidRPr="00897ECC" w:rsidRDefault="00A1059F" w:rsidP="00A1059F">
      <w:pPr>
        <w:rPr>
          <w:rFonts w:ascii="Tahoma" w:hAnsi="Tahoma" w:cs="Tahoma"/>
          <w:sz w:val="18"/>
          <w:szCs w:val="18"/>
        </w:rPr>
      </w:pPr>
      <w:r w:rsidRPr="00897ECC">
        <w:rPr>
          <w:rFonts w:ascii="Tahoma" w:hAnsi="Tahoma" w:cs="Tahoma"/>
          <w:sz w:val="18"/>
          <w:szCs w:val="18"/>
        </w:rPr>
        <w:t>V ……</w:t>
      </w:r>
      <w:r>
        <w:rPr>
          <w:rFonts w:ascii="Tahoma" w:hAnsi="Tahoma" w:cs="Tahoma"/>
          <w:sz w:val="18"/>
          <w:szCs w:val="18"/>
        </w:rPr>
        <w:t>……………</w:t>
      </w:r>
      <w:r w:rsidRPr="00897ECC">
        <w:rPr>
          <w:rFonts w:ascii="Tahoma" w:hAnsi="Tahoma" w:cs="Tahoma"/>
          <w:sz w:val="18"/>
          <w:szCs w:val="18"/>
        </w:rPr>
        <w:t xml:space="preserve"> dne ……</w:t>
      </w:r>
      <w:r>
        <w:rPr>
          <w:rFonts w:ascii="Tahoma" w:hAnsi="Tahoma" w:cs="Tahoma"/>
          <w:sz w:val="18"/>
          <w:szCs w:val="18"/>
        </w:rPr>
        <w:t>……………</w:t>
      </w:r>
    </w:p>
    <w:p w14:paraId="29ADDE0B" w14:textId="77777777" w:rsidR="00A1059F" w:rsidRPr="00A1059F" w:rsidRDefault="00A1059F" w:rsidP="00A1059F">
      <w:pPr>
        <w:tabs>
          <w:tab w:val="left" w:pos="300"/>
        </w:tabs>
        <w:spacing w:line="288" w:lineRule="auto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sectPr w:rsidR="00A1059F" w:rsidRPr="00A1059F" w:rsidSect="00A0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E135" w14:textId="77777777" w:rsidR="001D1278" w:rsidRDefault="001D1278" w:rsidP="003D595C">
      <w:r>
        <w:separator/>
      </w:r>
    </w:p>
  </w:endnote>
  <w:endnote w:type="continuationSeparator" w:id="0">
    <w:p w14:paraId="016716AE" w14:textId="77777777" w:rsidR="001D1278" w:rsidRDefault="001D1278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D173" w14:textId="77777777" w:rsidR="001D1278" w:rsidRDefault="001D1278" w:rsidP="003D595C">
      <w:r>
        <w:separator/>
      </w:r>
    </w:p>
  </w:footnote>
  <w:footnote w:type="continuationSeparator" w:id="0">
    <w:p w14:paraId="71D09C81" w14:textId="77777777" w:rsidR="001D1278" w:rsidRDefault="001D1278" w:rsidP="003D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020"/>
    <w:multiLevelType w:val="hybridMultilevel"/>
    <w:tmpl w:val="589488CC"/>
    <w:lvl w:ilvl="0" w:tplc="9E2CA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36F44"/>
    <w:multiLevelType w:val="multilevel"/>
    <w:tmpl w:val="25A0F164"/>
    <w:lvl w:ilvl="0">
      <w:start w:val="1"/>
      <w:numFmt w:val="decimal"/>
      <w:pStyle w:val="Nadpis2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tabs>
          <w:tab w:val="num" w:pos="1191"/>
        </w:tabs>
        <w:ind w:left="1191" w:hanging="681"/>
      </w:pPr>
      <w:rPr>
        <w:rFonts w:ascii="Tahoma" w:hAnsi="Tahoma" w:cs="Tahoma" w:hint="default"/>
        <w:b/>
        <w:bCs/>
        <w:i w:val="0"/>
        <w:sz w:val="18"/>
        <w:szCs w:val="18"/>
      </w:rPr>
    </w:lvl>
    <w:lvl w:ilvl="2">
      <w:start w:val="1"/>
      <w:numFmt w:val="decimal"/>
      <w:pStyle w:val="slovanseznam3"/>
      <w:lvlText w:val="%1.%2.%3."/>
      <w:lvlJc w:val="left"/>
      <w:pPr>
        <w:tabs>
          <w:tab w:val="num" w:pos="2041"/>
        </w:tabs>
        <w:ind w:left="2041" w:hanging="850"/>
      </w:pPr>
      <w:rPr>
        <w:rFonts w:ascii="Tahoma" w:hAnsi="Tahoma" w:cs="Tahoma" w:hint="default"/>
        <w:b/>
        <w:i w:val="0"/>
        <w:sz w:val="18"/>
        <w:szCs w:val="18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80"/>
        </w:tabs>
        <w:ind w:left="1892" w:firstLine="943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5832504">
    <w:abstractNumId w:val="0"/>
  </w:num>
  <w:num w:numId="2" w16cid:durableId="205484214">
    <w:abstractNumId w:val="2"/>
  </w:num>
  <w:num w:numId="3" w16cid:durableId="988679314">
    <w:abstractNumId w:val="1"/>
  </w:num>
  <w:num w:numId="4" w16cid:durableId="211760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95C"/>
    <w:rsid w:val="000044BB"/>
    <w:rsid w:val="00081AEB"/>
    <w:rsid w:val="000E6546"/>
    <w:rsid w:val="001D1278"/>
    <w:rsid w:val="002014A5"/>
    <w:rsid w:val="0024732D"/>
    <w:rsid w:val="00250EB6"/>
    <w:rsid w:val="00277E60"/>
    <w:rsid w:val="002F16C7"/>
    <w:rsid w:val="003A44C9"/>
    <w:rsid w:val="003A4571"/>
    <w:rsid w:val="003D595C"/>
    <w:rsid w:val="00554566"/>
    <w:rsid w:val="00705CC9"/>
    <w:rsid w:val="00713011"/>
    <w:rsid w:val="0076158C"/>
    <w:rsid w:val="007A7510"/>
    <w:rsid w:val="007E2E92"/>
    <w:rsid w:val="008067EF"/>
    <w:rsid w:val="008455A9"/>
    <w:rsid w:val="008A49E7"/>
    <w:rsid w:val="008D6A75"/>
    <w:rsid w:val="009559B7"/>
    <w:rsid w:val="00A01946"/>
    <w:rsid w:val="00A051F2"/>
    <w:rsid w:val="00A1059F"/>
    <w:rsid w:val="00A12BDC"/>
    <w:rsid w:val="00A26977"/>
    <w:rsid w:val="00A82058"/>
    <w:rsid w:val="00B068CC"/>
    <w:rsid w:val="00B35A13"/>
    <w:rsid w:val="00BB3B5C"/>
    <w:rsid w:val="00D45C56"/>
    <w:rsid w:val="00D5389B"/>
    <w:rsid w:val="00DC669F"/>
    <w:rsid w:val="00E16D43"/>
    <w:rsid w:val="00E417FE"/>
    <w:rsid w:val="00EA7812"/>
    <w:rsid w:val="00ED6B7A"/>
    <w:rsid w:val="00FB2C3E"/>
    <w:rsid w:val="00FB6B32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DDCB"/>
  <w15:docId w15:val="{CBCFD444-78AF-4FB2-AE84-6F4AE073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aliases w:val="Podkapitola1"/>
    <w:basedOn w:val="Normln"/>
    <w:next w:val="Normln"/>
    <w:link w:val="Nadpis2Char"/>
    <w:qFormat/>
    <w:rsid w:val="00BB3B5C"/>
    <w:pPr>
      <w:keepNext/>
      <w:numPr>
        <w:numId w:val="2"/>
      </w:numPr>
      <w:spacing w:before="240" w:after="240" w:line="290" w:lineRule="auto"/>
      <w:jc w:val="both"/>
      <w:outlineLvl w:val="1"/>
    </w:pPr>
    <w:rPr>
      <w:rFonts w:cs="Times New Roman"/>
      <w:b/>
      <w:bCs/>
      <w:iCs/>
      <w:cap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AAOdstavec">
    <w:name w:val="AA_Odstavec"/>
    <w:basedOn w:val="Normln"/>
    <w:rsid w:val="00A1059F"/>
    <w:pPr>
      <w:spacing w:line="290" w:lineRule="auto"/>
      <w:jc w:val="both"/>
    </w:pPr>
    <w:rPr>
      <w:sz w:val="20"/>
    </w:rPr>
  </w:style>
  <w:style w:type="character" w:customStyle="1" w:styleId="Nadpis2Char">
    <w:name w:val="Nadpis 2 Char"/>
    <w:aliases w:val="Podkapitola1 Char"/>
    <w:basedOn w:val="Standardnpsmoodstavce"/>
    <w:link w:val="Nadpis2"/>
    <w:rsid w:val="00BB3B5C"/>
    <w:rPr>
      <w:rFonts w:ascii="Arial" w:eastAsia="Times New Roman" w:hAnsi="Arial" w:cs="Times New Roman"/>
      <w:b/>
      <w:bCs/>
      <w:iCs/>
      <w:caps/>
      <w:sz w:val="20"/>
    </w:rPr>
  </w:style>
  <w:style w:type="paragraph" w:styleId="slovanseznam2">
    <w:name w:val="List Number 2"/>
    <w:basedOn w:val="Normln"/>
    <w:rsid w:val="00BB3B5C"/>
    <w:pPr>
      <w:numPr>
        <w:ilvl w:val="1"/>
        <w:numId w:val="2"/>
      </w:numPr>
      <w:spacing w:after="120" w:line="290" w:lineRule="auto"/>
      <w:jc w:val="both"/>
    </w:pPr>
    <w:rPr>
      <w:rFonts w:cs="Times New Roman"/>
      <w:sz w:val="20"/>
    </w:rPr>
  </w:style>
  <w:style w:type="paragraph" w:styleId="slovanseznam3">
    <w:name w:val="List Number 3"/>
    <w:basedOn w:val="Normln"/>
    <w:rsid w:val="00BB3B5C"/>
    <w:pPr>
      <w:numPr>
        <w:ilvl w:val="2"/>
        <w:numId w:val="2"/>
      </w:numPr>
      <w:spacing w:after="60" w:line="290" w:lineRule="auto"/>
      <w:jc w:val="both"/>
    </w:pPr>
    <w:rPr>
      <w:rFonts w:cs="Times New Roman"/>
      <w:sz w:val="20"/>
    </w:rPr>
  </w:style>
  <w:style w:type="paragraph" w:styleId="slovanseznam4">
    <w:name w:val="List Number 4"/>
    <w:basedOn w:val="Normln"/>
    <w:rsid w:val="00BB3B5C"/>
    <w:pPr>
      <w:numPr>
        <w:ilvl w:val="3"/>
        <w:numId w:val="2"/>
      </w:numPr>
      <w:spacing w:after="60" w:line="290" w:lineRule="auto"/>
      <w:jc w:val="both"/>
    </w:pPr>
    <w:rPr>
      <w:rFonts w:cs="Times New Roman"/>
      <w:sz w:val="20"/>
    </w:rPr>
  </w:style>
  <w:style w:type="paragraph" w:styleId="Revize">
    <w:name w:val="Revision"/>
    <w:hidden/>
    <w:uiPriority w:val="99"/>
    <w:semiHidden/>
    <w:rsid w:val="00D45C56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DF819E7A1B54787D285B71D3A5FFE" ma:contentTypeVersion="4" ma:contentTypeDescription="Vytvoří nový dokument" ma:contentTypeScope="" ma:versionID="aa18fbac223a004995de73ddeb136f57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088cd4bc6bc041d4bad3ec98eb2d3de0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0F6EC-92E0-4678-94EF-35377FEA2BCE}"/>
</file>

<file path=customXml/itemProps2.xml><?xml version="1.0" encoding="utf-8"?>
<ds:datastoreItem xmlns:ds="http://schemas.openxmlformats.org/officeDocument/2006/customXml" ds:itemID="{480F26BD-374A-4775-BA5C-11ADC8CC9181}"/>
</file>

<file path=customXml/itemProps3.xml><?xml version="1.0" encoding="utf-8"?>
<ds:datastoreItem xmlns:ds="http://schemas.openxmlformats.org/officeDocument/2006/customXml" ds:itemID="{8CA68477-ED8B-4441-8EA2-9995A9558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</dc:creator>
  <cp:keywords/>
  <dc:description/>
  <cp:lastModifiedBy>simi</cp:lastModifiedBy>
  <cp:revision>10</cp:revision>
  <dcterms:created xsi:type="dcterms:W3CDTF">2025-02-13T13:59:00Z</dcterms:created>
  <dcterms:modified xsi:type="dcterms:W3CDTF">2025-04-14T12:44:00Z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</Properties>
</file>