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613B" w14:textId="77777777" w:rsidR="008262AF" w:rsidRPr="00B822CF" w:rsidRDefault="008262AF" w:rsidP="008B7369">
      <w:pPr>
        <w:rPr>
          <w:rFonts w:ascii="Arial" w:hAnsi="Arial" w:cs="Arial"/>
          <w:b/>
        </w:rPr>
      </w:pPr>
    </w:p>
    <w:p w14:paraId="19DBC9C9" w14:textId="77777777" w:rsidR="006B60B7" w:rsidRDefault="00F83053" w:rsidP="00BE02C9">
      <w:pPr>
        <w:pBdr>
          <w:bottom w:val="single" w:sz="12" w:space="1" w:color="auto"/>
        </w:pBdr>
        <w:jc w:val="center"/>
        <w:rPr>
          <w:rFonts w:ascii="Arial" w:hAnsi="Arial" w:cs="Arial"/>
          <w:b/>
          <w:caps/>
          <w:sz w:val="22"/>
          <w:szCs w:val="22"/>
        </w:rPr>
      </w:pPr>
      <w:r w:rsidRPr="003F345C">
        <w:rPr>
          <w:rFonts w:ascii="Arial" w:hAnsi="Arial" w:cs="Arial"/>
          <w:b/>
          <w:caps/>
          <w:sz w:val="22"/>
          <w:szCs w:val="22"/>
        </w:rPr>
        <w:t>prohlášení</w:t>
      </w:r>
      <w:r w:rsidR="00BE02C9" w:rsidRPr="003F345C">
        <w:rPr>
          <w:rFonts w:ascii="Arial" w:hAnsi="Arial" w:cs="Arial"/>
          <w:b/>
          <w:caps/>
          <w:sz w:val="22"/>
          <w:szCs w:val="22"/>
        </w:rPr>
        <w:t xml:space="preserve"> </w:t>
      </w:r>
      <w:r w:rsidR="006B60B7" w:rsidRPr="003F345C">
        <w:rPr>
          <w:rFonts w:ascii="Arial" w:hAnsi="Arial" w:cs="Arial"/>
          <w:b/>
          <w:caps/>
          <w:sz w:val="22"/>
          <w:szCs w:val="22"/>
        </w:rPr>
        <w:t>ke střetu zájmů</w:t>
      </w:r>
      <w:r w:rsidR="00661C3C" w:rsidRPr="003F345C">
        <w:rPr>
          <w:rFonts w:ascii="Arial" w:hAnsi="Arial" w:cs="Arial"/>
          <w:b/>
          <w:caps/>
          <w:sz w:val="22"/>
          <w:szCs w:val="22"/>
        </w:rPr>
        <w:t>,</w:t>
      </w:r>
      <w:r w:rsidR="006B60B7" w:rsidRPr="003F345C">
        <w:rPr>
          <w:rFonts w:ascii="Arial" w:hAnsi="Arial" w:cs="Arial"/>
          <w:b/>
          <w:caps/>
          <w:sz w:val="22"/>
          <w:szCs w:val="22"/>
        </w:rPr>
        <w:t xml:space="preserve"> odpovědnému zadávání</w:t>
      </w:r>
      <w:r w:rsidR="00661C3C" w:rsidRPr="003F345C">
        <w:rPr>
          <w:rFonts w:ascii="Arial" w:hAnsi="Arial" w:cs="Arial"/>
          <w:b/>
          <w:caps/>
          <w:sz w:val="22"/>
          <w:szCs w:val="22"/>
        </w:rPr>
        <w:t xml:space="preserve"> a mezinárodním sankcím</w:t>
      </w:r>
    </w:p>
    <w:p w14:paraId="1FD8E416" w14:textId="77777777" w:rsidR="003F345C" w:rsidRPr="003F345C" w:rsidRDefault="003F345C" w:rsidP="00BE02C9">
      <w:pPr>
        <w:jc w:val="center"/>
        <w:rPr>
          <w:rFonts w:ascii="Arial" w:hAnsi="Arial" w:cs="Arial"/>
          <w:b/>
          <w:caps/>
          <w:sz w:val="22"/>
          <w:szCs w:val="22"/>
        </w:rPr>
      </w:pPr>
    </w:p>
    <w:p w14:paraId="5EB2DF15" w14:textId="77777777" w:rsidR="008262AF" w:rsidRPr="009642C5" w:rsidRDefault="00816C0E" w:rsidP="008B7369">
      <w:pPr>
        <w:jc w:val="center"/>
        <w:rPr>
          <w:rFonts w:ascii="Arial" w:hAnsi="Arial" w:cs="Arial"/>
          <w:b/>
          <w:caps/>
          <w:sz w:val="22"/>
          <w:szCs w:val="22"/>
          <w:u w:val="single"/>
        </w:rPr>
      </w:pPr>
      <w:r w:rsidRPr="009642C5">
        <w:rPr>
          <w:rFonts w:ascii="Arial" w:hAnsi="Arial" w:cs="Arial"/>
          <w:b/>
          <w:caps/>
          <w:sz w:val="22"/>
          <w:szCs w:val="22"/>
          <w:u w:val="single"/>
        </w:rPr>
        <w:t xml:space="preserve"> </w:t>
      </w:r>
    </w:p>
    <w:p w14:paraId="6BC7745E" w14:textId="5CC6CBF9" w:rsidR="00502220" w:rsidRDefault="009642C5" w:rsidP="00502220">
      <w:pPr>
        <w:jc w:val="center"/>
        <w:rPr>
          <w:b/>
          <w:sz w:val="32"/>
          <w:szCs w:val="32"/>
        </w:rPr>
      </w:pPr>
      <w:r>
        <w:rPr>
          <w:rFonts w:ascii="Arial" w:hAnsi="Arial" w:cs="Arial"/>
          <w:b/>
          <w:sz w:val="22"/>
          <w:szCs w:val="22"/>
        </w:rPr>
        <w:t xml:space="preserve">Název veřejné zakázky:   </w:t>
      </w:r>
      <w:r w:rsidR="003F345C" w:rsidRPr="003F345C">
        <w:rPr>
          <w:rFonts w:ascii="Arial" w:hAnsi="Arial" w:cs="Arial"/>
          <w:b/>
          <w:sz w:val="22"/>
          <w:szCs w:val="22"/>
        </w:rPr>
        <w:t>"</w:t>
      </w:r>
      <w:r w:rsidR="00502220" w:rsidRPr="00502220">
        <w:rPr>
          <w:b/>
          <w:sz w:val="32"/>
          <w:szCs w:val="32"/>
        </w:rPr>
        <w:t xml:space="preserve"> </w:t>
      </w:r>
      <w:r w:rsidR="00502220" w:rsidRPr="00502220">
        <w:rPr>
          <w:b/>
          <w:sz w:val="28"/>
          <w:szCs w:val="28"/>
        </w:rPr>
        <w:t>Dodávka živičné směsi</w:t>
      </w:r>
      <w:r w:rsidR="00502220">
        <w:rPr>
          <w:b/>
          <w:sz w:val="28"/>
          <w:szCs w:val="28"/>
        </w:rPr>
        <w:t>“</w:t>
      </w:r>
    </w:p>
    <w:p w14:paraId="0F250039" w14:textId="6553A7C5" w:rsidR="00367CF5" w:rsidRPr="009642C5" w:rsidRDefault="00367CF5" w:rsidP="00502220">
      <w:pPr>
        <w:pStyle w:val="Bezmezer"/>
        <w:tabs>
          <w:tab w:val="left" w:pos="3402"/>
        </w:tabs>
        <w:ind w:left="3402" w:hanging="3402"/>
        <w:jc w:val="center"/>
        <w:rPr>
          <w:rFonts w:ascii="Arial" w:hAnsi="Arial" w:cs="Arial"/>
          <w:b/>
          <w:sz w:val="22"/>
          <w:szCs w:val="22"/>
        </w:rPr>
      </w:pPr>
    </w:p>
    <w:p w14:paraId="19864B26" w14:textId="77777777" w:rsidR="003F345C" w:rsidRDefault="003F345C" w:rsidP="008B7369">
      <w:pPr>
        <w:pStyle w:val="Bezmezer"/>
        <w:tabs>
          <w:tab w:val="left" w:pos="3402"/>
        </w:tabs>
        <w:jc w:val="both"/>
        <w:rPr>
          <w:rFonts w:ascii="Arial" w:hAnsi="Arial" w:cs="Arial"/>
          <w:sz w:val="22"/>
          <w:szCs w:val="22"/>
        </w:rPr>
      </w:pPr>
    </w:p>
    <w:p w14:paraId="4FFDAC5F" w14:textId="767A2BA3" w:rsidR="00816C0E" w:rsidRPr="009642C5" w:rsidRDefault="003F345C" w:rsidP="008B7369">
      <w:pPr>
        <w:pStyle w:val="Bezmezer"/>
        <w:tabs>
          <w:tab w:val="left" w:pos="3402"/>
        </w:tabs>
        <w:jc w:val="both"/>
        <w:rPr>
          <w:rFonts w:ascii="Arial" w:hAnsi="Arial" w:cs="Arial"/>
          <w:sz w:val="22"/>
          <w:szCs w:val="22"/>
        </w:rPr>
      </w:pPr>
      <w:r w:rsidRPr="003F345C">
        <w:rPr>
          <w:rFonts w:ascii="Arial" w:hAnsi="Arial" w:cs="Arial"/>
          <w:b/>
          <w:sz w:val="22"/>
          <w:szCs w:val="22"/>
        </w:rPr>
        <w:t>Zadavatel</w:t>
      </w:r>
      <w:r w:rsidR="00816C0E" w:rsidRPr="003F345C">
        <w:rPr>
          <w:rFonts w:ascii="Arial" w:hAnsi="Arial" w:cs="Arial"/>
          <w:b/>
          <w:sz w:val="22"/>
          <w:szCs w:val="22"/>
        </w:rPr>
        <w:t>:</w:t>
      </w:r>
      <w:r w:rsidR="00816C0E" w:rsidRPr="009642C5">
        <w:rPr>
          <w:rFonts w:ascii="Arial" w:hAnsi="Arial" w:cs="Arial"/>
          <w:sz w:val="22"/>
          <w:szCs w:val="22"/>
        </w:rPr>
        <w:t xml:space="preserve"> </w:t>
      </w:r>
      <w:r w:rsidR="00816C0E" w:rsidRPr="009642C5">
        <w:rPr>
          <w:rFonts w:ascii="Arial" w:hAnsi="Arial" w:cs="Arial"/>
          <w:sz w:val="22"/>
          <w:szCs w:val="22"/>
        </w:rPr>
        <w:tab/>
      </w:r>
      <w:r w:rsidR="00502220">
        <w:t>Technické služby Turnov, s.r.o.</w:t>
      </w:r>
    </w:p>
    <w:p w14:paraId="51CAA1DC" w14:textId="569C6B72" w:rsidR="00816C0E" w:rsidRPr="009642C5" w:rsidRDefault="00816C0E" w:rsidP="008B7369">
      <w:pPr>
        <w:pStyle w:val="Bezmezer"/>
        <w:tabs>
          <w:tab w:val="left" w:pos="3402"/>
        </w:tabs>
        <w:jc w:val="both"/>
        <w:rPr>
          <w:rFonts w:ascii="Arial" w:hAnsi="Arial" w:cs="Arial"/>
          <w:sz w:val="22"/>
          <w:szCs w:val="22"/>
        </w:rPr>
      </w:pPr>
      <w:r w:rsidRPr="009642C5">
        <w:rPr>
          <w:rFonts w:ascii="Arial" w:hAnsi="Arial" w:cs="Arial"/>
          <w:sz w:val="22"/>
          <w:szCs w:val="22"/>
        </w:rPr>
        <w:t xml:space="preserve">Sídlo: </w:t>
      </w:r>
      <w:r w:rsidRPr="009642C5">
        <w:rPr>
          <w:rFonts w:ascii="Arial" w:hAnsi="Arial" w:cs="Arial"/>
          <w:sz w:val="22"/>
          <w:szCs w:val="22"/>
        </w:rPr>
        <w:tab/>
      </w:r>
      <w:r w:rsidR="00502220">
        <w:t>Sobotecká 2055, 511 01 Turnov</w:t>
      </w:r>
    </w:p>
    <w:p w14:paraId="65B05D98" w14:textId="3F5A3857" w:rsidR="00816C0E" w:rsidRPr="009642C5" w:rsidRDefault="00816C0E" w:rsidP="008B7369">
      <w:pPr>
        <w:pStyle w:val="Bezmezer"/>
        <w:tabs>
          <w:tab w:val="left" w:pos="3402"/>
        </w:tabs>
        <w:jc w:val="both"/>
        <w:rPr>
          <w:rFonts w:ascii="Arial" w:hAnsi="Arial" w:cs="Arial"/>
          <w:sz w:val="22"/>
          <w:szCs w:val="22"/>
        </w:rPr>
      </w:pPr>
      <w:r w:rsidRPr="009642C5">
        <w:rPr>
          <w:rFonts w:ascii="Arial" w:hAnsi="Arial" w:cs="Arial"/>
          <w:sz w:val="22"/>
          <w:szCs w:val="22"/>
        </w:rPr>
        <w:t>IČ</w:t>
      </w:r>
      <w:r w:rsidR="00764F5F">
        <w:rPr>
          <w:rFonts w:ascii="Arial" w:hAnsi="Arial" w:cs="Arial"/>
          <w:sz w:val="22"/>
          <w:szCs w:val="22"/>
        </w:rPr>
        <w:t>O</w:t>
      </w:r>
      <w:r w:rsidRPr="009642C5">
        <w:rPr>
          <w:rFonts w:ascii="Arial" w:hAnsi="Arial" w:cs="Arial"/>
          <w:sz w:val="22"/>
          <w:szCs w:val="22"/>
        </w:rPr>
        <w:t>:</w:t>
      </w:r>
      <w:r w:rsidRPr="009642C5">
        <w:rPr>
          <w:rFonts w:ascii="Arial" w:hAnsi="Arial" w:cs="Arial"/>
          <w:sz w:val="22"/>
          <w:szCs w:val="22"/>
        </w:rPr>
        <w:tab/>
      </w:r>
      <w:r w:rsidR="00502220">
        <w:rPr>
          <w:rFonts w:ascii="Arial" w:hAnsi="Arial" w:cs="Arial"/>
          <w:sz w:val="22"/>
          <w:szCs w:val="22"/>
        </w:rPr>
        <w:t>25260260</w:t>
      </w:r>
    </w:p>
    <w:p w14:paraId="3A0386E8" w14:textId="01E10BD9" w:rsidR="005E5806" w:rsidRPr="009642C5" w:rsidRDefault="00816C0E" w:rsidP="008B7369">
      <w:pPr>
        <w:pStyle w:val="Bezmezer"/>
        <w:tabs>
          <w:tab w:val="left" w:pos="3402"/>
        </w:tabs>
        <w:jc w:val="both"/>
        <w:rPr>
          <w:rFonts w:ascii="Arial" w:hAnsi="Arial" w:cs="Arial"/>
          <w:sz w:val="22"/>
          <w:szCs w:val="22"/>
        </w:rPr>
      </w:pPr>
      <w:r w:rsidRPr="009642C5">
        <w:rPr>
          <w:rFonts w:ascii="Arial" w:hAnsi="Arial" w:cs="Arial"/>
          <w:sz w:val="22"/>
          <w:szCs w:val="22"/>
        </w:rPr>
        <w:t>Zastoupená:</w:t>
      </w:r>
      <w:r w:rsidRPr="009642C5">
        <w:rPr>
          <w:rFonts w:ascii="Arial" w:hAnsi="Arial" w:cs="Arial"/>
          <w:sz w:val="22"/>
          <w:szCs w:val="22"/>
        </w:rPr>
        <w:tab/>
      </w:r>
      <w:r w:rsidR="00502220">
        <w:rPr>
          <w:rFonts w:ascii="Arial" w:hAnsi="Arial" w:cs="Arial"/>
          <w:sz w:val="22"/>
          <w:szCs w:val="22"/>
        </w:rPr>
        <w:t>Liborem Preislerem, jednatelem</w:t>
      </w:r>
    </w:p>
    <w:p w14:paraId="345B4155" w14:textId="77777777" w:rsidR="003F345C" w:rsidRDefault="003F345C" w:rsidP="008B7369">
      <w:pPr>
        <w:pStyle w:val="Bezmezer"/>
        <w:tabs>
          <w:tab w:val="left" w:pos="3402"/>
        </w:tabs>
        <w:jc w:val="both"/>
        <w:rPr>
          <w:rFonts w:ascii="Arial" w:hAnsi="Arial" w:cs="Arial"/>
          <w:b/>
          <w:sz w:val="22"/>
          <w:szCs w:val="22"/>
        </w:rPr>
      </w:pPr>
    </w:p>
    <w:p w14:paraId="2BE6258F" w14:textId="77777777" w:rsidR="003F345C" w:rsidRDefault="003F345C" w:rsidP="008B7369">
      <w:pPr>
        <w:pStyle w:val="Bezmezer"/>
        <w:tabs>
          <w:tab w:val="left" w:pos="3402"/>
        </w:tabs>
        <w:jc w:val="both"/>
        <w:rPr>
          <w:rFonts w:ascii="Arial" w:hAnsi="Arial" w:cs="Arial"/>
          <w:b/>
          <w:sz w:val="22"/>
          <w:szCs w:val="22"/>
        </w:rPr>
      </w:pPr>
    </w:p>
    <w:p w14:paraId="373BA3F6" w14:textId="77777777" w:rsidR="00816C0E" w:rsidRPr="003F345C" w:rsidRDefault="003F345C" w:rsidP="008B7369">
      <w:pPr>
        <w:pStyle w:val="Bezmezer"/>
        <w:tabs>
          <w:tab w:val="left" w:pos="3402"/>
        </w:tabs>
        <w:jc w:val="both"/>
        <w:rPr>
          <w:rFonts w:ascii="Arial" w:hAnsi="Arial" w:cs="Arial"/>
          <w:b/>
          <w:sz w:val="22"/>
          <w:szCs w:val="22"/>
        </w:rPr>
      </w:pPr>
      <w:r w:rsidRPr="003F345C">
        <w:rPr>
          <w:rFonts w:ascii="Arial" w:hAnsi="Arial" w:cs="Arial"/>
          <w:b/>
          <w:sz w:val="22"/>
          <w:szCs w:val="22"/>
        </w:rPr>
        <w:t>Účastník (</w:t>
      </w:r>
      <w:r w:rsidR="00816C0E" w:rsidRPr="003F345C">
        <w:rPr>
          <w:rFonts w:ascii="Arial" w:hAnsi="Arial" w:cs="Arial"/>
          <w:b/>
          <w:sz w:val="22"/>
          <w:szCs w:val="22"/>
        </w:rPr>
        <w:t>firma/název</w:t>
      </w:r>
      <w:r w:rsidRPr="003F345C">
        <w:rPr>
          <w:rFonts w:ascii="Arial" w:hAnsi="Arial" w:cs="Arial"/>
          <w:b/>
          <w:sz w:val="22"/>
          <w:szCs w:val="22"/>
        </w:rPr>
        <w:t>)</w:t>
      </w:r>
      <w:r w:rsidR="00816C0E" w:rsidRPr="003F345C">
        <w:rPr>
          <w:rFonts w:ascii="Arial" w:hAnsi="Arial" w:cs="Arial"/>
          <w:b/>
          <w:sz w:val="22"/>
          <w:szCs w:val="22"/>
        </w:rPr>
        <w:t xml:space="preserve">: </w:t>
      </w:r>
      <w:r w:rsidR="00816C0E" w:rsidRPr="003F345C">
        <w:rPr>
          <w:rFonts w:ascii="Arial" w:hAnsi="Arial" w:cs="Arial"/>
          <w:b/>
          <w:sz w:val="22"/>
          <w:szCs w:val="22"/>
        </w:rPr>
        <w:tab/>
      </w:r>
    </w:p>
    <w:p w14:paraId="060DD303" w14:textId="77777777" w:rsidR="00816C0E" w:rsidRPr="009642C5" w:rsidRDefault="00816C0E" w:rsidP="008B7369">
      <w:pPr>
        <w:pStyle w:val="Bezmezer"/>
        <w:tabs>
          <w:tab w:val="left" w:pos="3402"/>
        </w:tabs>
        <w:jc w:val="both"/>
        <w:rPr>
          <w:rFonts w:ascii="Arial" w:hAnsi="Arial" w:cs="Arial"/>
          <w:sz w:val="22"/>
          <w:szCs w:val="22"/>
        </w:rPr>
      </w:pPr>
      <w:r w:rsidRPr="009642C5">
        <w:rPr>
          <w:rFonts w:ascii="Arial" w:hAnsi="Arial" w:cs="Arial"/>
          <w:sz w:val="22"/>
          <w:szCs w:val="22"/>
        </w:rPr>
        <w:t xml:space="preserve">Sídlo: </w:t>
      </w:r>
      <w:r w:rsidRPr="009642C5">
        <w:rPr>
          <w:rFonts w:ascii="Arial" w:hAnsi="Arial" w:cs="Arial"/>
          <w:sz w:val="22"/>
          <w:szCs w:val="22"/>
        </w:rPr>
        <w:tab/>
      </w:r>
    </w:p>
    <w:p w14:paraId="5B64C7DF" w14:textId="77777777" w:rsidR="00816C0E" w:rsidRPr="009642C5" w:rsidRDefault="00816C0E" w:rsidP="008B7369">
      <w:pPr>
        <w:pStyle w:val="Bezmezer"/>
        <w:tabs>
          <w:tab w:val="left" w:pos="3402"/>
        </w:tabs>
        <w:jc w:val="both"/>
        <w:rPr>
          <w:rFonts w:ascii="Arial" w:hAnsi="Arial" w:cs="Arial"/>
          <w:sz w:val="22"/>
          <w:szCs w:val="22"/>
        </w:rPr>
      </w:pPr>
      <w:r w:rsidRPr="009642C5">
        <w:rPr>
          <w:rFonts w:ascii="Arial" w:hAnsi="Arial" w:cs="Arial"/>
          <w:sz w:val="22"/>
          <w:szCs w:val="22"/>
        </w:rPr>
        <w:t>IČ</w:t>
      </w:r>
      <w:r w:rsidR="00764F5F">
        <w:rPr>
          <w:rFonts w:ascii="Arial" w:hAnsi="Arial" w:cs="Arial"/>
          <w:sz w:val="22"/>
          <w:szCs w:val="22"/>
        </w:rPr>
        <w:t>O</w:t>
      </w:r>
      <w:r w:rsidRPr="009642C5">
        <w:rPr>
          <w:rFonts w:ascii="Arial" w:hAnsi="Arial" w:cs="Arial"/>
          <w:sz w:val="22"/>
          <w:szCs w:val="22"/>
        </w:rPr>
        <w:t>:</w:t>
      </w:r>
      <w:r w:rsidRPr="009642C5">
        <w:rPr>
          <w:rFonts w:ascii="Arial" w:hAnsi="Arial" w:cs="Arial"/>
          <w:sz w:val="22"/>
          <w:szCs w:val="22"/>
        </w:rPr>
        <w:tab/>
      </w:r>
    </w:p>
    <w:p w14:paraId="44548F2D" w14:textId="77777777" w:rsidR="00816C0E" w:rsidRPr="009642C5" w:rsidRDefault="00816C0E" w:rsidP="008B7369">
      <w:pPr>
        <w:pStyle w:val="Bezmezer"/>
        <w:tabs>
          <w:tab w:val="left" w:pos="3402"/>
        </w:tabs>
        <w:jc w:val="both"/>
        <w:rPr>
          <w:rFonts w:ascii="Arial" w:hAnsi="Arial" w:cs="Arial"/>
          <w:sz w:val="22"/>
          <w:szCs w:val="22"/>
        </w:rPr>
      </w:pPr>
      <w:r w:rsidRPr="009642C5">
        <w:rPr>
          <w:rFonts w:ascii="Arial" w:hAnsi="Arial" w:cs="Arial"/>
          <w:sz w:val="22"/>
          <w:szCs w:val="22"/>
        </w:rPr>
        <w:t>Zastoupená:</w:t>
      </w:r>
      <w:r w:rsidRPr="009642C5">
        <w:rPr>
          <w:rFonts w:ascii="Arial" w:hAnsi="Arial" w:cs="Arial"/>
          <w:sz w:val="22"/>
          <w:szCs w:val="22"/>
        </w:rPr>
        <w:tab/>
      </w:r>
    </w:p>
    <w:p w14:paraId="7B059107" w14:textId="77777777" w:rsidR="00F83053" w:rsidRPr="009642C5" w:rsidRDefault="00F83053" w:rsidP="008B7369">
      <w:pPr>
        <w:pStyle w:val="Bezmezer"/>
        <w:tabs>
          <w:tab w:val="left" w:pos="3402"/>
        </w:tabs>
        <w:jc w:val="both"/>
        <w:rPr>
          <w:rFonts w:ascii="Arial" w:hAnsi="Arial" w:cs="Arial"/>
          <w:sz w:val="22"/>
          <w:szCs w:val="22"/>
        </w:rPr>
      </w:pPr>
    </w:p>
    <w:p w14:paraId="1F99B806" w14:textId="77777777" w:rsidR="00F83053" w:rsidRPr="009642C5" w:rsidRDefault="00A27E0E" w:rsidP="008B7369">
      <w:pPr>
        <w:numPr>
          <w:ilvl w:val="0"/>
          <w:numId w:val="17"/>
        </w:numPr>
        <w:tabs>
          <w:tab w:val="left" w:pos="3600"/>
        </w:tabs>
        <w:rPr>
          <w:rFonts w:ascii="Arial" w:hAnsi="Arial" w:cs="Arial"/>
          <w:b/>
          <w:sz w:val="22"/>
          <w:szCs w:val="22"/>
        </w:rPr>
      </w:pPr>
      <w:r w:rsidRPr="009642C5">
        <w:rPr>
          <w:rFonts w:ascii="Arial" w:hAnsi="Arial" w:cs="Arial"/>
          <w:b/>
          <w:sz w:val="22"/>
          <w:szCs w:val="22"/>
        </w:rPr>
        <w:t xml:space="preserve"> </w:t>
      </w:r>
      <w:r w:rsidR="00F83053" w:rsidRPr="009642C5">
        <w:rPr>
          <w:rFonts w:ascii="Arial" w:hAnsi="Arial" w:cs="Arial"/>
          <w:b/>
          <w:sz w:val="22"/>
          <w:szCs w:val="22"/>
        </w:rPr>
        <w:t>Střet zájmů</w:t>
      </w:r>
    </w:p>
    <w:p w14:paraId="67358908" w14:textId="77777777" w:rsidR="00F83053" w:rsidRPr="009642C5" w:rsidRDefault="00F83053" w:rsidP="008B7369">
      <w:pPr>
        <w:pStyle w:val="Bezmezer"/>
        <w:jc w:val="both"/>
        <w:rPr>
          <w:rFonts w:ascii="Arial" w:hAnsi="Arial" w:cs="Arial"/>
          <w:sz w:val="22"/>
          <w:szCs w:val="22"/>
        </w:rPr>
      </w:pPr>
      <w:r w:rsidRPr="009642C5">
        <w:rPr>
          <w:rFonts w:ascii="Arial" w:hAnsi="Arial" w:cs="Arial"/>
          <w:sz w:val="22"/>
          <w:szCs w:val="22"/>
        </w:rPr>
        <w:t>Prohlašuji tímto jako účastník zadávacího řízení/poddodavatel, p</w:t>
      </w:r>
      <w:r w:rsidR="00A27E0E" w:rsidRPr="009642C5">
        <w:rPr>
          <w:rFonts w:ascii="Arial" w:hAnsi="Arial" w:cs="Arial"/>
          <w:sz w:val="22"/>
          <w:szCs w:val="22"/>
        </w:rPr>
        <w:t>rostřednictvím kterého účastník</w:t>
      </w:r>
      <w:r w:rsidRPr="009642C5">
        <w:rPr>
          <w:rFonts w:ascii="Arial" w:hAnsi="Arial" w:cs="Arial"/>
          <w:sz w:val="22"/>
          <w:szCs w:val="22"/>
        </w:rPr>
        <w:t xml:space="preserve"> prokazuje kvalifikaci, že ve smyslu § 4b zákona č. 159/2006 Sb., o střetu zájmů, ve znění pozdějších předpisů</w:t>
      </w:r>
      <w:r w:rsidR="00563F73" w:rsidRPr="009642C5">
        <w:rPr>
          <w:rFonts w:ascii="Arial" w:hAnsi="Arial" w:cs="Arial"/>
          <w:sz w:val="22"/>
          <w:szCs w:val="22"/>
        </w:rPr>
        <w:t>,</w:t>
      </w:r>
      <w:r w:rsidR="008957C3" w:rsidRPr="009642C5">
        <w:rPr>
          <w:rFonts w:ascii="Arial" w:hAnsi="Arial" w:cs="Arial"/>
          <w:sz w:val="22"/>
          <w:szCs w:val="22"/>
        </w:rPr>
        <w:t xml:space="preserve"> </w:t>
      </w:r>
      <w:r w:rsidR="008957C3" w:rsidRPr="009642C5">
        <w:rPr>
          <w:rFonts w:ascii="Arial" w:hAnsi="Arial" w:cs="Arial"/>
          <w:b/>
          <w:sz w:val="22"/>
          <w:szCs w:val="22"/>
        </w:rPr>
        <w:t xml:space="preserve">nevlastní </w:t>
      </w:r>
      <w:r w:rsidRPr="009642C5">
        <w:rPr>
          <w:rFonts w:ascii="Arial" w:hAnsi="Arial" w:cs="Arial"/>
          <w:sz w:val="22"/>
          <w:szCs w:val="22"/>
        </w:rPr>
        <w:t>podíl představující alespo</w:t>
      </w:r>
      <w:r w:rsidR="00661C3C" w:rsidRPr="009642C5">
        <w:rPr>
          <w:rFonts w:ascii="Arial" w:hAnsi="Arial" w:cs="Arial"/>
          <w:sz w:val="22"/>
          <w:szCs w:val="22"/>
        </w:rPr>
        <w:t>ň 25 % účasti společníka v </w:t>
      </w:r>
      <w:r w:rsidRPr="009642C5">
        <w:rPr>
          <w:rFonts w:ascii="Arial" w:hAnsi="Arial" w:cs="Arial"/>
          <w:sz w:val="22"/>
          <w:szCs w:val="22"/>
        </w:rPr>
        <w:t>naší obchodní společnosti veřejný funkcionář uvedený v § 2 odst. 1 písm. c) zákona o střetu zájmů (člen vlády nebo vedoucí jiného ústředního správního úřadu, v jehož čele není člen vlády) nebo jím ovládaná osoba.</w:t>
      </w:r>
    </w:p>
    <w:p w14:paraId="0BD6E35B" w14:textId="77777777" w:rsidR="00F83053" w:rsidRPr="009642C5" w:rsidRDefault="00F83053" w:rsidP="008B7369">
      <w:pPr>
        <w:rPr>
          <w:rFonts w:ascii="Arial" w:hAnsi="Arial" w:cs="Arial"/>
          <w:sz w:val="22"/>
          <w:szCs w:val="22"/>
        </w:rPr>
      </w:pPr>
    </w:p>
    <w:p w14:paraId="4DDCDFAB" w14:textId="77777777" w:rsidR="00616D84" w:rsidRPr="009642C5" w:rsidRDefault="00616D84" w:rsidP="008B7369">
      <w:pPr>
        <w:numPr>
          <w:ilvl w:val="0"/>
          <w:numId w:val="17"/>
        </w:numPr>
        <w:tabs>
          <w:tab w:val="left" w:pos="3600"/>
        </w:tabs>
        <w:rPr>
          <w:rFonts w:ascii="Arial" w:hAnsi="Arial" w:cs="Arial"/>
          <w:b/>
          <w:sz w:val="22"/>
          <w:szCs w:val="22"/>
        </w:rPr>
      </w:pPr>
      <w:r w:rsidRPr="009642C5">
        <w:rPr>
          <w:rFonts w:ascii="Arial" w:hAnsi="Arial" w:cs="Arial"/>
          <w:b/>
          <w:sz w:val="22"/>
          <w:szCs w:val="22"/>
        </w:rPr>
        <w:t xml:space="preserve"> Odpovědné zadávání</w:t>
      </w:r>
    </w:p>
    <w:p w14:paraId="2D7D7325" w14:textId="77777777" w:rsidR="00616D84" w:rsidRPr="009642C5" w:rsidRDefault="00616D84" w:rsidP="008B7369">
      <w:pPr>
        <w:pStyle w:val="Normlnweb"/>
        <w:spacing w:before="0" w:beforeAutospacing="0" w:after="0" w:afterAutospacing="0"/>
        <w:jc w:val="both"/>
        <w:rPr>
          <w:rFonts w:ascii="Arial" w:hAnsi="Arial" w:cs="Arial"/>
          <w:iCs/>
          <w:sz w:val="22"/>
          <w:szCs w:val="22"/>
        </w:rPr>
      </w:pPr>
      <w:r w:rsidRPr="009642C5">
        <w:rPr>
          <w:rFonts w:ascii="Arial" w:hAnsi="Arial" w:cs="Arial"/>
          <w:iCs/>
          <w:sz w:val="22"/>
          <w:szCs w:val="22"/>
        </w:rPr>
        <w:t>Účastník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negativní dopady na životní prostředí, respektovat udržitelnost či možnosti cirkulární ekonomiky a pokud je to možné a vhodné, bude implementovat nové nebo značně zlepšené produkty, služby nebo postupy související s předmětem veřejné zakázky; splnění uvedených požadavků zajistí účastník i u svých poddodavatelů.</w:t>
      </w:r>
    </w:p>
    <w:p w14:paraId="40B72BFB" w14:textId="77777777" w:rsidR="008755D7" w:rsidRPr="009642C5" w:rsidRDefault="008755D7" w:rsidP="008B7369">
      <w:pPr>
        <w:pStyle w:val="Normlnweb"/>
        <w:spacing w:before="0" w:beforeAutospacing="0" w:after="0" w:afterAutospacing="0"/>
        <w:jc w:val="both"/>
        <w:rPr>
          <w:rFonts w:ascii="Arial" w:hAnsi="Arial" w:cs="Arial"/>
          <w:iCs/>
          <w:sz w:val="22"/>
          <w:szCs w:val="22"/>
        </w:rPr>
      </w:pPr>
    </w:p>
    <w:p w14:paraId="4E1F1858" w14:textId="77777777" w:rsidR="008755D7" w:rsidRPr="009642C5" w:rsidRDefault="008755D7" w:rsidP="008755D7">
      <w:pPr>
        <w:numPr>
          <w:ilvl w:val="0"/>
          <w:numId w:val="17"/>
        </w:numPr>
        <w:tabs>
          <w:tab w:val="left" w:pos="3600"/>
        </w:tabs>
        <w:rPr>
          <w:rFonts w:ascii="Arial" w:hAnsi="Arial" w:cs="Arial"/>
          <w:b/>
          <w:sz w:val="22"/>
          <w:szCs w:val="22"/>
        </w:rPr>
      </w:pPr>
      <w:r w:rsidRPr="009642C5">
        <w:rPr>
          <w:rFonts w:ascii="Arial" w:hAnsi="Arial" w:cs="Arial"/>
          <w:b/>
          <w:sz w:val="22"/>
          <w:szCs w:val="22"/>
        </w:rPr>
        <w:t xml:space="preserve"> Mezinárodní sankce</w:t>
      </w:r>
    </w:p>
    <w:p w14:paraId="19F5D1D8" w14:textId="77777777" w:rsidR="008755D7" w:rsidRPr="009642C5" w:rsidRDefault="008755D7" w:rsidP="008755D7">
      <w:pPr>
        <w:tabs>
          <w:tab w:val="left" w:pos="3600"/>
        </w:tabs>
        <w:jc w:val="both"/>
        <w:rPr>
          <w:rFonts w:ascii="Arial" w:hAnsi="Arial" w:cs="Arial"/>
          <w:sz w:val="22"/>
          <w:szCs w:val="22"/>
        </w:rPr>
      </w:pPr>
      <w:r w:rsidRPr="009642C5">
        <w:rPr>
          <w:rFonts w:ascii="Arial" w:hAnsi="Arial" w:cs="Arial"/>
          <w:sz w:val="22"/>
          <w:szCs w:val="22"/>
        </w:rPr>
        <w:t xml:space="preserve">Účastník čestně prohlašuje, že se na něj </w:t>
      </w:r>
      <w:r w:rsidR="00661C3C" w:rsidRPr="009642C5">
        <w:rPr>
          <w:rFonts w:ascii="Arial" w:hAnsi="Arial" w:cs="Arial"/>
          <w:sz w:val="22"/>
          <w:szCs w:val="22"/>
        </w:rPr>
        <w:t xml:space="preserve">nebo jeho poddodavatele, které hodlá využít při plnění veřejné zakázky, </w:t>
      </w:r>
      <w:r w:rsidRPr="009642C5">
        <w:rPr>
          <w:rFonts w:ascii="Arial" w:hAnsi="Arial" w:cs="Arial"/>
          <w:sz w:val="22"/>
          <w:szCs w:val="22"/>
        </w:rPr>
        <w:t>nevztahují mezinárodní sankce podle zákona upravujícího provádění mezinárodních sankcí</w:t>
      </w:r>
      <w:r w:rsidR="00661C3C" w:rsidRPr="009642C5">
        <w:rPr>
          <w:rFonts w:ascii="Arial" w:hAnsi="Arial" w:cs="Arial"/>
          <w:sz w:val="22"/>
          <w:szCs w:val="22"/>
        </w:rPr>
        <w:t>, jež by zadavateli zakazovaly zadat veřejnou zakázku nebo bránily v plnění smlouvy na veřejnou zakázku</w:t>
      </w:r>
      <w:r w:rsidRPr="009642C5">
        <w:rPr>
          <w:rFonts w:ascii="Arial" w:hAnsi="Arial" w:cs="Arial"/>
          <w:sz w:val="22"/>
          <w:szCs w:val="22"/>
        </w:rPr>
        <w:t>.</w:t>
      </w:r>
    </w:p>
    <w:p w14:paraId="06801833" w14:textId="77777777" w:rsidR="00616D84" w:rsidRDefault="00616D84" w:rsidP="008B7369">
      <w:pPr>
        <w:rPr>
          <w:rFonts w:ascii="Arial" w:hAnsi="Arial" w:cs="Arial"/>
          <w:sz w:val="22"/>
          <w:szCs w:val="22"/>
        </w:rPr>
      </w:pPr>
    </w:p>
    <w:p w14:paraId="5535C927" w14:textId="77777777" w:rsidR="00467D71" w:rsidRDefault="00467D71" w:rsidP="008B7369">
      <w:pPr>
        <w:rPr>
          <w:rFonts w:ascii="Arial" w:hAnsi="Arial" w:cs="Arial"/>
          <w:sz w:val="22"/>
          <w:szCs w:val="22"/>
        </w:rPr>
      </w:pPr>
    </w:p>
    <w:p w14:paraId="0DBD0F54" w14:textId="77777777" w:rsidR="00467D71" w:rsidRPr="00467D71" w:rsidRDefault="00467D71" w:rsidP="00467D71">
      <w:pPr>
        <w:rPr>
          <w:rFonts w:ascii="Arial" w:hAnsi="Arial" w:cs="Arial"/>
          <w:sz w:val="22"/>
          <w:szCs w:val="22"/>
        </w:rPr>
      </w:pPr>
    </w:p>
    <w:p w14:paraId="33232471" w14:textId="34C4DF4B" w:rsidR="00467D71" w:rsidRDefault="00467D71" w:rsidP="00467D71">
      <w:pPr>
        <w:rPr>
          <w:rFonts w:ascii="Arial" w:hAnsi="Arial" w:cs="Arial"/>
          <w:sz w:val="22"/>
          <w:szCs w:val="22"/>
        </w:rPr>
      </w:pPr>
      <w:r w:rsidRPr="00467D71">
        <w:rPr>
          <w:rFonts w:ascii="Arial" w:hAnsi="Arial" w:cs="Arial"/>
          <w:sz w:val="22"/>
          <w:szCs w:val="22"/>
        </w:rPr>
        <w:t>V ..........</w:t>
      </w:r>
      <w:r>
        <w:rPr>
          <w:rFonts w:ascii="Arial" w:hAnsi="Arial" w:cs="Arial"/>
          <w:sz w:val="22"/>
          <w:szCs w:val="22"/>
        </w:rPr>
        <w:t>....</w:t>
      </w:r>
      <w:r w:rsidRPr="00467D71">
        <w:rPr>
          <w:rFonts w:ascii="Arial" w:hAnsi="Arial" w:cs="Arial"/>
          <w:sz w:val="22"/>
          <w:szCs w:val="22"/>
        </w:rPr>
        <w:t xml:space="preserve">............... dne ..................  </w:t>
      </w:r>
    </w:p>
    <w:p w14:paraId="2901D426" w14:textId="76EE6845" w:rsidR="00467D71" w:rsidRPr="00467D71" w:rsidRDefault="00467D71" w:rsidP="00467D71">
      <w:pPr>
        <w:rPr>
          <w:rFonts w:ascii="Arial" w:hAnsi="Arial" w:cs="Arial"/>
          <w:sz w:val="22"/>
          <w:szCs w:val="22"/>
        </w:rPr>
      </w:pPr>
      <w:r w:rsidRPr="00467D71">
        <w:rPr>
          <w:rFonts w:ascii="Arial" w:hAnsi="Arial" w:cs="Arial"/>
          <w:sz w:val="22"/>
          <w:szCs w:val="22"/>
        </w:rPr>
        <w:t xml:space="preserve">                                 </w:t>
      </w:r>
    </w:p>
    <w:p w14:paraId="4634717C" w14:textId="59D404E7" w:rsidR="00467D71" w:rsidRPr="00467D71" w:rsidRDefault="00467D71" w:rsidP="00467D71">
      <w:pPr>
        <w:rPr>
          <w:rFonts w:ascii="Arial" w:hAnsi="Arial" w:cs="Arial"/>
          <w:sz w:val="22"/>
          <w:szCs w:val="22"/>
        </w:rPr>
      </w:pPr>
      <w:r>
        <w:rPr>
          <w:rFonts w:ascii="Arial" w:hAnsi="Arial" w:cs="Arial"/>
          <w:sz w:val="22"/>
          <w:szCs w:val="22"/>
        </w:rPr>
        <w:tab/>
      </w:r>
      <w:r w:rsidRPr="00467D7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467D71">
        <w:rPr>
          <w:rFonts w:ascii="Arial" w:hAnsi="Arial" w:cs="Arial"/>
          <w:sz w:val="22"/>
          <w:szCs w:val="22"/>
        </w:rPr>
        <w:t>………..………........................................................</w:t>
      </w:r>
    </w:p>
    <w:p w14:paraId="64F282AA" w14:textId="77777777" w:rsidR="00467D71" w:rsidRPr="00467D71" w:rsidRDefault="00467D71" w:rsidP="00467D71">
      <w:pPr>
        <w:ind w:left="4248"/>
        <w:rPr>
          <w:rFonts w:ascii="Arial" w:hAnsi="Arial" w:cs="Arial"/>
          <w:sz w:val="22"/>
          <w:szCs w:val="22"/>
        </w:rPr>
      </w:pPr>
      <w:r w:rsidRPr="00467D71">
        <w:rPr>
          <w:rFonts w:ascii="Arial" w:hAnsi="Arial" w:cs="Arial"/>
          <w:sz w:val="22"/>
          <w:szCs w:val="22"/>
        </w:rPr>
        <w:t>jméno a funkce oprávněného zástupce účastníka</w:t>
      </w:r>
    </w:p>
    <w:p w14:paraId="281CDBEC" w14:textId="468BA965" w:rsidR="00467D71" w:rsidRDefault="00467D71" w:rsidP="00467D71">
      <w:pPr>
        <w:ind w:left="5664" w:firstLine="708"/>
        <w:rPr>
          <w:rFonts w:ascii="Arial" w:hAnsi="Arial" w:cs="Arial"/>
          <w:sz w:val="22"/>
          <w:szCs w:val="22"/>
        </w:rPr>
      </w:pPr>
      <w:r w:rsidRPr="00467D71">
        <w:rPr>
          <w:rFonts w:ascii="Arial" w:hAnsi="Arial" w:cs="Arial"/>
          <w:sz w:val="22"/>
          <w:szCs w:val="22"/>
        </w:rPr>
        <w:t>podpis</w:t>
      </w:r>
    </w:p>
    <w:p w14:paraId="4F1988E7" w14:textId="77777777" w:rsidR="00467D71" w:rsidRDefault="00467D71" w:rsidP="008B7369">
      <w:pPr>
        <w:rPr>
          <w:rFonts w:ascii="Arial" w:hAnsi="Arial" w:cs="Arial"/>
          <w:sz w:val="22"/>
          <w:szCs w:val="22"/>
        </w:rPr>
      </w:pPr>
    </w:p>
    <w:sectPr w:rsidR="00467D71" w:rsidSect="00E65B12">
      <w:headerReference w:type="even" r:id="rId8"/>
      <w:headerReference w:type="default" r:id="rId9"/>
      <w:footerReference w:type="even" r:id="rId10"/>
      <w:footerReference w:type="default" r:id="rId11"/>
      <w:headerReference w:type="first" r:id="rId12"/>
      <w:footerReference w:type="first" r:id="rId13"/>
      <w:pgSz w:w="11906" w:h="16838"/>
      <w:pgMar w:top="1135" w:right="1418" w:bottom="851" w:left="1418" w:header="425"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BE26A" w14:textId="77777777" w:rsidR="00004CBB" w:rsidRDefault="00004CBB" w:rsidP="008262AF">
      <w:r>
        <w:separator/>
      </w:r>
    </w:p>
  </w:endnote>
  <w:endnote w:type="continuationSeparator" w:id="0">
    <w:p w14:paraId="49445F1C" w14:textId="77777777" w:rsidR="00004CBB" w:rsidRDefault="00004CBB" w:rsidP="0082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Franklin Gothic Demi"/>
    <w:charset w:val="00"/>
    <w:family w:val="auto"/>
    <w:pitch w:val="variable"/>
    <w:sig w:usb0="00000001" w:usb1="00000001" w:usb2="00000000" w:usb3="00000000" w:csb0="0000019F" w:csb1="00000000"/>
  </w:font>
  <w:font w:name="Merriweather">
    <w:charset w:val="EE"/>
    <w:family w:val="auto"/>
    <w:pitch w:val="variable"/>
    <w:sig w:usb0="20000207" w:usb1="00000002"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5539" w14:textId="77777777" w:rsidR="00D26D5E" w:rsidRDefault="00D26D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1636" w14:textId="77777777" w:rsidR="00D27163" w:rsidRPr="00B822CF" w:rsidRDefault="00D27163">
    <w:pPr>
      <w:pStyle w:val="Zpat"/>
      <w:jc w:val="center"/>
      <w:rPr>
        <w:rFonts w:ascii="Arial" w:hAnsi="Arial" w:cs="Arial"/>
        <w:sz w:val="20"/>
        <w:szCs w:val="20"/>
      </w:rPr>
    </w:pPr>
    <w:r w:rsidRPr="00B822CF">
      <w:rPr>
        <w:rFonts w:ascii="Arial" w:hAnsi="Arial" w:cs="Arial"/>
        <w:sz w:val="20"/>
        <w:szCs w:val="20"/>
      </w:rPr>
      <w:fldChar w:fldCharType="begin"/>
    </w:r>
    <w:r w:rsidRPr="00B822CF">
      <w:rPr>
        <w:rFonts w:ascii="Arial" w:hAnsi="Arial" w:cs="Arial"/>
        <w:sz w:val="20"/>
        <w:szCs w:val="20"/>
      </w:rPr>
      <w:instrText>PAGE   \* MERGEFORMAT</w:instrText>
    </w:r>
    <w:r w:rsidRPr="00B822CF">
      <w:rPr>
        <w:rFonts w:ascii="Arial" w:hAnsi="Arial" w:cs="Arial"/>
        <w:sz w:val="20"/>
        <w:szCs w:val="20"/>
      </w:rPr>
      <w:fldChar w:fldCharType="separate"/>
    </w:r>
    <w:r w:rsidR="003F345C">
      <w:rPr>
        <w:rFonts w:ascii="Arial" w:hAnsi="Arial" w:cs="Arial"/>
        <w:noProof/>
        <w:sz w:val="20"/>
        <w:szCs w:val="20"/>
      </w:rPr>
      <w:t>1</w:t>
    </w:r>
    <w:r w:rsidRPr="00B822CF">
      <w:rPr>
        <w:rFonts w:ascii="Arial" w:hAnsi="Arial" w:cs="Arial"/>
        <w:sz w:val="20"/>
        <w:szCs w:val="20"/>
      </w:rPr>
      <w:fldChar w:fldCharType="end"/>
    </w:r>
  </w:p>
  <w:p w14:paraId="2045C619" w14:textId="77777777" w:rsidR="00957C5D" w:rsidRPr="00632F76" w:rsidRDefault="00957C5D" w:rsidP="00E028D9">
    <w:pPr>
      <w:pStyle w:val="Zpat"/>
      <w:rPr>
        <w:rFonts w:ascii="Merriweather" w:hAnsi="Merriweather"/>
        <w:color w:val="5948AD"/>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1835E" w14:textId="77777777" w:rsidR="00D26D5E" w:rsidRDefault="00D26D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5C577" w14:textId="77777777" w:rsidR="00004CBB" w:rsidRDefault="00004CBB" w:rsidP="008262AF">
      <w:r>
        <w:separator/>
      </w:r>
    </w:p>
  </w:footnote>
  <w:footnote w:type="continuationSeparator" w:id="0">
    <w:p w14:paraId="7469AFB9" w14:textId="77777777" w:rsidR="00004CBB" w:rsidRDefault="00004CBB" w:rsidP="00826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2F7F4" w14:textId="77777777" w:rsidR="00D26D5E" w:rsidRDefault="00D26D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43D4" w14:textId="24DB2EB0" w:rsidR="007F60F5" w:rsidRPr="009642C5" w:rsidRDefault="00D27163" w:rsidP="00D27163">
    <w:pPr>
      <w:spacing w:line="20" w:lineRule="atLeast"/>
      <w:ind w:left="4820"/>
      <w:jc w:val="right"/>
      <w:rPr>
        <w:rFonts w:ascii="Arial" w:hAnsi="Arial" w:cs="Arial"/>
        <w:sz w:val="20"/>
        <w:szCs w:val="20"/>
      </w:rPr>
    </w:pPr>
    <w:r w:rsidRPr="009642C5">
      <w:rPr>
        <w:rFonts w:ascii="Arial" w:hAnsi="Arial" w:cs="Arial"/>
        <w:sz w:val="20"/>
        <w:szCs w:val="20"/>
      </w:rPr>
      <w:t xml:space="preserve">Příloha č. </w:t>
    </w:r>
    <w:r w:rsidR="00D26D5E">
      <w:rPr>
        <w:rFonts w:ascii="Arial" w:hAnsi="Arial" w:cs="Arial"/>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FBD4A" w14:textId="77777777" w:rsidR="00D26D5E" w:rsidRDefault="00D26D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619"/>
    <w:multiLevelType w:val="hybridMultilevel"/>
    <w:tmpl w:val="07C4618C"/>
    <w:lvl w:ilvl="0" w:tplc="B10E0AC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2A4018"/>
    <w:multiLevelType w:val="hybridMultilevel"/>
    <w:tmpl w:val="782E1CC8"/>
    <w:lvl w:ilvl="0" w:tplc="04050017">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3B2DC9"/>
    <w:multiLevelType w:val="hybridMultilevel"/>
    <w:tmpl w:val="C46AB8C4"/>
    <w:lvl w:ilvl="0" w:tplc="EF3EAABE">
      <w:start w:val="1"/>
      <w:numFmt w:val="lowerLetter"/>
      <w:lvlText w:val="%1)"/>
      <w:lvlJc w:val="left"/>
      <w:pPr>
        <w:ind w:left="644"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26DBB"/>
    <w:multiLevelType w:val="hybridMultilevel"/>
    <w:tmpl w:val="C4CE92C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3F7CDE"/>
    <w:multiLevelType w:val="hybridMultilevel"/>
    <w:tmpl w:val="D47AC7D8"/>
    <w:lvl w:ilvl="0" w:tplc="57BE8DD6">
      <w:start w:val="1"/>
      <w:numFmt w:val="lowerLetter"/>
      <w:lvlText w:val="%1)"/>
      <w:lvlJc w:val="left"/>
      <w:pPr>
        <w:ind w:left="360" w:hanging="360"/>
      </w:pPr>
      <w:rPr>
        <w:b w:val="0"/>
        <w:i w:val="0"/>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CB6722"/>
    <w:multiLevelType w:val="hybridMultilevel"/>
    <w:tmpl w:val="08A2929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C80305"/>
    <w:multiLevelType w:val="hybridMultilevel"/>
    <w:tmpl w:val="E878E27C"/>
    <w:lvl w:ilvl="0" w:tplc="42A2CC1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57C94"/>
    <w:multiLevelType w:val="hybridMultilevel"/>
    <w:tmpl w:val="3368A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834F55"/>
    <w:multiLevelType w:val="hybridMultilevel"/>
    <w:tmpl w:val="CAD6ECD2"/>
    <w:lvl w:ilvl="0" w:tplc="F022D664">
      <w:start w:val="1"/>
      <w:numFmt w:val="decimal"/>
      <w:lvlText w:val="%1."/>
      <w:lvlJc w:val="left"/>
      <w:pPr>
        <w:ind w:left="720" w:hanging="36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D673A"/>
    <w:multiLevelType w:val="hybridMultilevel"/>
    <w:tmpl w:val="D8B642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4D92484"/>
    <w:multiLevelType w:val="hybridMultilevel"/>
    <w:tmpl w:val="C46CED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B9236D"/>
    <w:multiLevelType w:val="hybridMultilevel"/>
    <w:tmpl w:val="7DC6A2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8574ED"/>
    <w:multiLevelType w:val="hybridMultilevel"/>
    <w:tmpl w:val="E5E0723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B8606B1"/>
    <w:multiLevelType w:val="hybridMultilevel"/>
    <w:tmpl w:val="D1C4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6F6560"/>
    <w:multiLevelType w:val="hybridMultilevel"/>
    <w:tmpl w:val="550E8D4C"/>
    <w:lvl w:ilvl="0" w:tplc="7CDA4A48">
      <w:start w:val="1"/>
      <w:numFmt w:val="upperLetter"/>
      <w:suff w:val="nothing"/>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F566A1F"/>
    <w:multiLevelType w:val="hybridMultilevel"/>
    <w:tmpl w:val="6F988A4C"/>
    <w:lvl w:ilvl="0" w:tplc="2DF6AB32">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643E7AAF"/>
    <w:multiLevelType w:val="multilevel"/>
    <w:tmpl w:val="4524CF90"/>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lvlText w:val="(%3)"/>
      <w:lvlJc w:val="left"/>
      <w:pPr>
        <w:tabs>
          <w:tab w:val="num" w:pos="720"/>
        </w:tabs>
        <w:ind w:left="720" w:hanging="432"/>
      </w:pPr>
      <w:rPr>
        <w:rFonts w:hint="default"/>
        <w:color w:val="auto"/>
      </w:rPr>
    </w:lvl>
    <w:lvl w:ilvl="3">
      <w:start w:val="1"/>
      <w:numFmt w:val="lowerRoman"/>
      <w:lvlText w:val="(%4)"/>
      <w:lvlJc w:val="right"/>
      <w:pPr>
        <w:tabs>
          <w:tab w:val="num" w:pos="864"/>
        </w:tabs>
        <w:ind w:left="864" w:hanging="144"/>
      </w:pPr>
      <w:rPr>
        <w:rFonts w:hint="default"/>
        <w:b w:val="0"/>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2015449203">
    <w:abstractNumId w:val="16"/>
  </w:num>
  <w:num w:numId="2" w16cid:durableId="511073033">
    <w:abstractNumId w:val="16"/>
  </w:num>
  <w:num w:numId="3" w16cid:durableId="1051684603">
    <w:abstractNumId w:val="16"/>
  </w:num>
  <w:num w:numId="4" w16cid:durableId="1416711104">
    <w:abstractNumId w:val="16"/>
  </w:num>
  <w:num w:numId="5" w16cid:durableId="1099372300">
    <w:abstractNumId w:val="16"/>
  </w:num>
  <w:num w:numId="6" w16cid:durableId="1678342595">
    <w:abstractNumId w:val="16"/>
  </w:num>
  <w:num w:numId="7" w16cid:durableId="295375466">
    <w:abstractNumId w:val="13"/>
  </w:num>
  <w:num w:numId="8" w16cid:durableId="843209944">
    <w:abstractNumId w:val="4"/>
  </w:num>
  <w:num w:numId="9" w16cid:durableId="554317967">
    <w:abstractNumId w:val="7"/>
  </w:num>
  <w:num w:numId="10" w16cid:durableId="135075712">
    <w:abstractNumId w:val="3"/>
  </w:num>
  <w:num w:numId="11" w16cid:durableId="1221483255">
    <w:abstractNumId w:val="9"/>
  </w:num>
  <w:num w:numId="12" w16cid:durableId="145630170">
    <w:abstractNumId w:val="0"/>
  </w:num>
  <w:num w:numId="13" w16cid:durableId="683172542">
    <w:abstractNumId w:val="5"/>
  </w:num>
  <w:num w:numId="14" w16cid:durableId="1331713494">
    <w:abstractNumId w:val="6"/>
  </w:num>
  <w:num w:numId="15" w16cid:durableId="1175533516">
    <w:abstractNumId w:val="1"/>
  </w:num>
  <w:num w:numId="16" w16cid:durableId="1152522564">
    <w:abstractNumId w:val="11"/>
  </w:num>
  <w:num w:numId="17" w16cid:durableId="127364036">
    <w:abstractNumId w:val="14"/>
  </w:num>
  <w:num w:numId="18" w16cid:durableId="21306609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8872732">
    <w:abstractNumId w:val="8"/>
  </w:num>
  <w:num w:numId="20" w16cid:durableId="945960412">
    <w:abstractNumId w:val="15"/>
  </w:num>
  <w:num w:numId="21" w16cid:durableId="1850288944">
    <w:abstractNumId w:val="2"/>
  </w:num>
  <w:num w:numId="22" w16cid:durableId="258218121">
    <w:abstractNumId w:val="12"/>
  </w:num>
  <w:num w:numId="23" w16cid:durableId="1750811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AF"/>
    <w:rsid w:val="00004CBB"/>
    <w:rsid w:val="000073A2"/>
    <w:rsid w:val="00010CB5"/>
    <w:rsid w:val="00012158"/>
    <w:rsid w:val="00013B5D"/>
    <w:rsid w:val="00024B3A"/>
    <w:rsid w:val="00036A8C"/>
    <w:rsid w:val="00045783"/>
    <w:rsid w:val="000535E0"/>
    <w:rsid w:val="0005449F"/>
    <w:rsid w:val="00057273"/>
    <w:rsid w:val="00057FF7"/>
    <w:rsid w:val="00075829"/>
    <w:rsid w:val="000977F4"/>
    <w:rsid w:val="000B1A9F"/>
    <w:rsid w:val="000C194E"/>
    <w:rsid w:val="000C311D"/>
    <w:rsid w:val="000C460C"/>
    <w:rsid w:val="000C4C8A"/>
    <w:rsid w:val="000E2AB2"/>
    <w:rsid w:val="000F37DC"/>
    <w:rsid w:val="00127AAC"/>
    <w:rsid w:val="00132133"/>
    <w:rsid w:val="001366FA"/>
    <w:rsid w:val="00150BB3"/>
    <w:rsid w:val="00162F74"/>
    <w:rsid w:val="00170B1C"/>
    <w:rsid w:val="001760D5"/>
    <w:rsid w:val="00194DBD"/>
    <w:rsid w:val="001A5183"/>
    <w:rsid w:val="001B1F77"/>
    <w:rsid w:val="001B608D"/>
    <w:rsid w:val="001C007A"/>
    <w:rsid w:val="001F1B4B"/>
    <w:rsid w:val="001F61E7"/>
    <w:rsid w:val="002028A4"/>
    <w:rsid w:val="0021163E"/>
    <w:rsid w:val="00221960"/>
    <w:rsid w:val="00223E00"/>
    <w:rsid w:val="0023593E"/>
    <w:rsid w:val="0026028D"/>
    <w:rsid w:val="002750A9"/>
    <w:rsid w:val="00295B71"/>
    <w:rsid w:val="00296794"/>
    <w:rsid w:val="002A31BF"/>
    <w:rsid w:val="002A3F04"/>
    <w:rsid w:val="002B35FE"/>
    <w:rsid w:val="002B3926"/>
    <w:rsid w:val="002D6B68"/>
    <w:rsid w:val="002F0CFF"/>
    <w:rsid w:val="002F411C"/>
    <w:rsid w:val="002F699A"/>
    <w:rsid w:val="003061C4"/>
    <w:rsid w:val="00325E5F"/>
    <w:rsid w:val="003262E5"/>
    <w:rsid w:val="003351DE"/>
    <w:rsid w:val="003358C3"/>
    <w:rsid w:val="00344AB5"/>
    <w:rsid w:val="00367CF5"/>
    <w:rsid w:val="0038434D"/>
    <w:rsid w:val="003850F3"/>
    <w:rsid w:val="00392468"/>
    <w:rsid w:val="00396D99"/>
    <w:rsid w:val="003C326E"/>
    <w:rsid w:val="003F0E0F"/>
    <w:rsid w:val="003F345C"/>
    <w:rsid w:val="00420845"/>
    <w:rsid w:val="0042687C"/>
    <w:rsid w:val="0045505E"/>
    <w:rsid w:val="00455D97"/>
    <w:rsid w:val="00463809"/>
    <w:rsid w:val="00467D71"/>
    <w:rsid w:val="00470D31"/>
    <w:rsid w:val="0047772F"/>
    <w:rsid w:val="004A5A7C"/>
    <w:rsid w:val="004B66FB"/>
    <w:rsid w:val="004C688C"/>
    <w:rsid w:val="004F1330"/>
    <w:rsid w:val="00502220"/>
    <w:rsid w:val="00507259"/>
    <w:rsid w:val="005131C1"/>
    <w:rsid w:val="0051369E"/>
    <w:rsid w:val="00523C14"/>
    <w:rsid w:val="005301A2"/>
    <w:rsid w:val="005441EB"/>
    <w:rsid w:val="00546CE2"/>
    <w:rsid w:val="00563F73"/>
    <w:rsid w:val="00564067"/>
    <w:rsid w:val="005A2CA2"/>
    <w:rsid w:val="005B1972"/>
    <w:rsid w:val="005E5806"/>
    <w:rsid w:val="005F4248"/>
    <w:rsid w:val="00605989"/>
    <w:rsid w:val="0061403E"/>
    <w:rsid w:val="00616D84"/>
    <w:rsid w:val="00623539"/>
    <w:rsid w:val="00654F2E"/>
    <w:rsid w:val="00660C40"/>
    <w:rsid w:val="00661C3C"/>
    <w:rsid w:val="00674308"/>
    <w:rsid w:val="006757A9"/>
    <w:rsid w:val="0068350E"/>
    <w:rsid w:val="006A78CA"/>
    <w:rsid w:val="006B60B7"/>
    <w:rsid w:val="006C3036"/>
    <w:rsid w:val="006E3DEE"/>
    <w:rsid w:val="006F3864"/>
    <w:rsid w:val="00703C78"/>
    <w:rsid w:val="00705287"/>
    <w:rsid w:val="0072341A"/>
    <w:rsid w:val="00744FD6"/>
    <w:rsid w:val="007466B3"/>
    <w:rsid w:val="007620BC"/>
    <w:rsid w:val="00764F5F"/>
    <w:rsid w:val="007965F5"/>
    <w:rsid w:val="007A64C8"/>
    <w:rsid w:val="007C0E6D"/>
    <w:rsid w:val="007E2F94"/>
    <w:rsid w:val="007F3E4B"/>
    <w:rsid w:val="007F60F5"/>
    <w:rsid w:val="00816C0E"/>
    <w:rsid w:val="008262AF"/>
    <w:rsid w:val="0083611B"/>
    <w:rsid w:val="008370AE"/>
    <w:rsid w:val="00841BF5"/>
    <w:rsid w:val="00842AF4"/>
    <w:rsid w:val="0084740C"/>
    <w:rsid w:val="00865A85"/>
    <w:rsid w:val="008755D7"/>
    <w:rsid w:val="00883826"/>
    <w:rsid w:val="008838D6"/>
    <w:rsid w:val="00891EBA"/>
    <w:rsid w:val="0089340F"/>
    <w:rsid w:val="008957C3"/>
    <w:rsid w:val="008A7983"/>
    <w:rsid w:val="008B7369"/>
    <w:rsid w:val="008B78B6"/>
    <w:rsid w:val="008E0E1F"/>
    <w:rsid w:val="008E5C6C"/>
    <w:rsid w:val="00907A5E"/>
    <w:rsid w:val="00920858"/>
    <w:rsid w:val="009213FC"/>
    <w:rsid w:val="00936006"/>
    <w:rsid w:val="009373D5"/>
    <w:rsid w:val="00943AFA"/>
    <w:rsid w:val="009450B2"/>
    <w:rsid w:val="00957C5D"/>
    <w:rsid w:val="009642C5"/>
    <w:rsid w:val="00987FF9"/>
    <w:rsid w:val="009C4F17"/>
    <w:rsid w:val="009F2E04"/>
    <w:rsid w:val="00A01F34"/>
    <w:rsid w:val="00A05C35"/>
    <w:rsid w:val="00A21BE9"/>
    <w:rsid w:val="00A22E36"/>
    <w:rsid w:val="00A23269"/>
    <w:rsid w:val="00A27E0E"/>
    <w:rsid w:val="00A3122B"/>
    <w:rsid w:val="00A54515"/>
    <w:rsid w:val="00A63DC0"/>
    <w:rsid w:val="00A82728"/>
    <w:rsid w:val="00AD1D59"/>
    <w:rsid w:val="00AF0E15"/>
    <w:rsid w:val="00AF7960"/>
    <w:rsid w:val="00B238F6"/>
    <w:rsid w:val="00B272F4"/>
    <w:rsid w:val="00B37E4C"/>
    <w:rsid w:val="00B430DE"/>
    <w:rsid w:val="00B44167"/>
    <w:rsid w:val="00B443F1"/>
    <w:rsid w:val="00B45579"/>
    <w:rsid w:val="00B57DA5"/>
    <w:rsid w:val="00B7229E"/>
    <w:rsid w:val="00B727EC"/>
    <w:rsid w:val="00B822CF"/>
    <w:rsid w:val="00B94EA8"/>
    <w:rsid w:val="00BA4E5A"/>
    <w:rsid w:val="00BB63E7"/>
    <w:rsid w:val="00BC1D7E"/>
    <w:rsid w:val="00BC40B2"/>
    <w:rsid w:val="00BE02C9"/>
    <w:rsid w:val="00BF635B"/>
    <w:rsid w:val="00C02258"/>
    <w:rsid w:val="00C329C5"/>
    <w:rsid w:val="00C4541D"/>
    <w:rsid w:val="00CA1FBE"/>
    <w:rsid w:val="00CC7425"/>
    <w:rsid w:val="00CD005D"/>
    <w:rsid w:val="00CD2B71"/>
    <w:rsid w:val="00CE202E"/>
    <w:rsid w:val="00CF2CB5"/>
    <w:rsid w:val="00CF39FA"/>
    <w:rsid w:val="00D05C40"/>
    <w:rsid w:val="00D25E5D"/>
    <w:rsid w:val="00D26D5E"/>
    <w:rsid w:val="00D27163"/>
    <w:rsid w:val="00D32647"/>
    <w:rsid w:val="00D342AB"/>
    <w:rsid w:val="00D4337D"/>
    <w:rsid w:val="00D4371A"/>
    <w:rsid w:val="00D50341"/>
    <w:rsid w:val="00D568E4"/>
    <w:rsid w:val="00D62146"/>
    <w:rsid w:val="00D72B98"/>
    <w:rsid w:val="00D82F32"/>
    <w:rsid w:val="00D92FCA"/>
    <w:rsid w:val="00D942DA"/>
    <w:rsid w:val="00DA2081"/>
    <w:rsid w:val="00DB24CE"/>
    <w:rsid w:val="00DB2925"/>
    <w:rsid w:val="00DC494C"/>
    <w:rsid w:val="00DC6015"/>
    <w:rsid w:val="00DF3EBF"/>
    <w:rsid w:val="00E028D9"/>
    <w:rsid w:val="00E0436C"/>
    <w:rsid w:val="00E14BC6"/>
    <w:rsid w:val="00E40DAA"/>
    <w:rsid w:val="00E65B12"/>
    <w:rsid w:val="00E76708"/>
    <w:rsid w:val="00E863C3"/>
    <w:rsid w:val="00EB1AD0"/>
    <w:rsid w:val="00EC2343"/>
    <w:rsid w:val="00EE769E"/>
    <w:rsid w:val="00F5552D"/>
    <w:rsid w:val="00F57B5B"/>
    <w:rsid w:val="00F60773"/>
    <w:rsid w:val="00F758C4"/>
    <w:rsid w:val="00F83053"/>
    <w:rsid w:val="00FC5A37"/>
    <w:rsid w:val="00FC7ED3"/>
    <w:rsid w:val="00FF0D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CFACA"/>
  <w15:chartTrackingRefBased/>
  <w15:docId w15:val="{72B03B31-8777-4D68-B7A1-553356FB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62AF"/>
    <w:rPr>
      <w:sz w:val="24"/>
      <w:szCs w:val="24"/>
    </w:rPr>
  </w:style>
  <w:style w:type="paragraph" w:styleId="Nadpis1">
    <w:name w:val="heading 1"/>
    <w:basedOn w:val="Normln"/>
    <w:next w:val="Normln"/>
    <w:link w:val="Nadpis1Char"/>
    <w:qFormat/>
    <w:rsid w:val="00987FF9"/>
    <w:pPr>
      <w:keepNext/>
      <w:jc w:val="center"/>
      <w:outlineLvl w:val="0"/>
    </w:pPr>
    <w:rPr>
      <w:rFonts w:ascii="Arial" w:hAnsi="Arial" w:cs="Arial"/>
      <w:b/>
      <w:bCs/>
    </w:rPr>
  </w:style>
  <w:style w:type="paragraph" w:styleId="Nadpis4">
    <w:name w:val="heading 4"/>
    <w:basedOn w:val="Normln"/>
    <w:next w:val="Normln"/>
    <w:link w:val="Nadpis4Char"/>
    <w:qFormat/>
    <w:rsid w:val="0089340F"/>
    <w:pPr>
      <w:keepNext/>
      <w:tabs>
        <w:tab w:val="num" w:pos="864"/>
      </w:tabs>
      <w:spacing w:before="120"/>
      <w:ind w:left="864" w:hanging="144"/>
      <w:outlineLvl w:val="3"/>
    </w:pPr>
    <w:rPr>
      <w:rFonts w:ascii="Arial" w:hAnsi="Arial"/>
      <w:i/>
      <w:snapToGrid w:val="0"/>
      <w:color w:val="333399"/>
      <w:szCs w:val="20"/>
    </w:rPr>
  </w:style>
  <w:style w:type="paragraph" w:styleId="Nadpis5">
    <w:name w:val="heading 5"/>
    <w:basedOn w:val="Normln"/>
    <w:next w:val="Normln"/>
    <w:link w:val="Nadpis5Char"/>
    <w:qFormat/>
    <w:rsid w:val="0089340F"/>
    <w:pPr>
      <w:keepNext/>
      <w:tabs>
        <w:tab w:val="num" w:pos="1008"/>
      </w:tabs>
      <w:spacing w:before="120"/>
      <w:ind w:left="1008" w:hanging="432"/>
      <w:outlineLvl w:val="4"/>
    </w:pPr>
    <w:rPr>
      <w:snapToGrid w:val="0"/>
      <w:szCs w:val="20"/>
    </w:rPr>
  </w:style>
  <w:style w:type="paragraph" w:styleId="Nadpis6">
    <w:name w:val="heading 6"/>
    <w:basedOn w:val="Normln"/>
    <w:next w:val="Normln"/>
    <w:link w:val="Nadpis6Char"/>
    <w:qFormat/>
    <w:rsid w:val="0089340F"/>
    <w:pPr>
      <w:keepNext/>
      <w:tabs>
        <w:tab w:val="num" w:pos="1152"/>
      </w:tabs>
      <w:ind w:left="1152" w:hanging="432"/>
      <w:outlineLvl w:val="5"/>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link w:val="Nadpis7Char"/>
    <w:qFormat/>
    <w:rsid w:val="0089340F"/>
    <w:pPr>
      <w:keepNext/>
      <w:tabs>
        <w:tab w:val="num" w:pos="1296"/>
      </w:tabs>
      <w:spacing w:before="120"/>
      <w:ind w:left="1296" w:hanging="288"/>
      <w:outlineLvl w:val="6"/>
    </w:pPr>
    <w:rPr>
      <w:rFonts w:ascii="Arial" w:hAnsi="Arial"/>
      <w:snapToGrid w:val="0"/>
      <w:sz w:val="28"/>
      <w:szCs w:val="20"/>
    </w:rPr>
  </w:style>
  <w:style w:type="paragraph" w:styleId="Nadpis8">
    <w:name w:val="heading 8"/>
    <w:basedOn w:val="Normln"/>
    <w:next w:val="Normln"/>
    <w:link w:val="Nadpis8Char"/>
    <w:qFormat/>
    <w:rsid w:val="0089340F"/>
    <w:pPr>
      <w:keepNext/>
      <w:tabs>
        <w:tab w:val="num" w:pos="1440"/>
      </w:tabs>
      <w:ind w:left="1440" w:hanging="432"/>
      <w:outlineLvl w:val="7"/>
    </w:pPr>
    <w:rPr>
      <w:rFonts w:ascii="Arial" w:hAnsi="Arial" w:cs="Arial"/>
      <w:color w:val="333399"/>
      <w:sz w:val="28"/>
      <w:szCs w:val="20"/>
    </w:rPr>
  </w:style>
  <w:style w:type="paragraph" w:styleId="Nadpis9">
    <w:name w:val="heading 9"/>
    <w:basedOn w:val="Normln"/>
    <w:next w:val="Normln"/>
    <w:link w:val="Nadpis9Char"/>
    <w:qFormat/>
    <w:rsid w:val="0089340F"/>
    <w:pPr>
      <w:keepNext/>
      <w:tabs>
        <w:tab w:val="num" w:pos="1584"/>
      </w:tabs>
      <w:ind w:left="1584" w:hanging="144"/>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87FF9"/>
    <w:rPr>
      <w:rFonts w:ascii="Arial" w:hAnsi="Arial" w:cs="Arial"/>
      <w:b/>
      <w:bCs/>
      <w:sz w:val="24"/>
      <w:szCs w:val="24"/>
    </w:rPr>
  </w:style>
  <w:style w:type="character" w:customStyle="1" w:styleId="Nadpis4Char">
    <w:name w:val="Nadpis 4 Char"/>
    <w:link w:val="Nadpis4"/>
    <w:rsid w:val="0089340F"/>
    <w:rPr>
      <w:rFonts w:ascii="Arial" w:hAnsi="Arial"/>
      <w:i/>
      <w:snapToGrid w:val="0"/>
      <w:color w:val="333399"/>
      <w:sz w:val="24"/>
    </w:rPr>
  </w:style>
  <w:style w:type="character" w:customStyle="1" w:styleId="Nadpis5Char">
    <w:name w:val="Nadpis 5 Char"/>
    <w:link w:val="Nadpis5"/>
    <w:rsid w:val="0089340F"/>
    <w:rPr>
      <w:snapToGrid w:val="0"/>
      <w:sz w:val="24"/>
    </w:rPr>
  </w:style>
  <w:style w:type="character" w:customStyle="1" w:styleId="Nadpis6Char">
    <w:name w:val="Nadpis 6 Char"/>
    <w:link w:val="Nadpis6"/>
    <w:rsid w:val="0089340F"/>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adpis7Char">
    <w:name w:val="Nadpis 7 Char"/>
    <w:link w:val="Nadpis7"/>
    <w:rsid w:val="0089340F"/>
    <w:rPr>
      <w:rFonts w:ascii="Arial" w:hAnsi="Arial"/>
      <w:snapToGrid w:val="0"/>
      <w:sz w:val="28"/>
    </w:rPr>
  </w:style>
  <w:style w:type="character" w:customStyle="1" w:styleId="Nadpis8Char">
    <w:name w:val="Nadpis 8 Char"/>
    <w:link w:val="Nadpis8"/>
    <w:rsid w:val="0089340F"/>
    <w:rPr>
      <w:rFonts w:ascii="Arial" w:hAnsi="Arial" w:cs="Arial"/>
      <w:color w:val="333399"/>
      <w:sz w:val="28"/>
    </w:rPr>
  </w:style>
  <w:style w:type="character" w:customStyle="1" w:styleId="Nadpis9Char">
    <w:name w:val="Nadpis 9 Char"/>
    <w:link w:val="Nadpis9"/>
    <w:rsid w:val="0089340F"/>
    <w:rPr>
      <w:rFonts w:ascii="Arial" w:hAnsi="Arial" w:cs="Arial"/>
      <w:b/>
      <w:bCs/>
      <w:color w:val="333399"/>
      <w:sz w:val="28"/>
    </w:rPr>
  </w:style>
  <w:style w:type="paragraph" w:styleId="Nzev">
    <w:name w:val="Title"/>
    <w:basedOn w:val="Normln"/>
    <w:link w:val="NzevChar"/>
    <w:qFormat/>
    <w:rsid w:val="00987FF9"/>
    <w:pPr>
      <w:jc w:val="center"/>
    </w:pPr>
    <w:rPr>
      <w:rFonts w:ascii="Arial" w:hAnsi="Arial" w:cs="Arial"/>
      <w:b/>
      <w:bCs/>
    </w:rPr>
  </w:style>
  <w:style w:type="character" w:customStyle="1" w:styleId="NzevChar">
    <w:name w:val="Název Char"/>
    <w:link w:val="Nzev"/>
    <w:rsid w:val="00987FF9"/>
    <w:rPr>
      <w:rFonts w:ascii="Arial" w:hAnsi="Arial" w:cs="Arial"/>
      <w:b/>
      <w:bCs/>
      <w:sz w:val="24"/>
      <w:szCs w:val="24"/>
    </w:rPr>
  </w:style>
  <w:style w:type="paragraph" w:styleId="Textpoznpodarou">
    <w:name w:val="footnote text"/>
    <w:basedOn w:val="Normln"/>
    <w:link w:val="TextpoznpodarouChar"/>
    <w:uiPriority w:val="99"/>
    <w:semiHidden/>
    <w:unhideWhenUsed/>
    <w:rsid w:val="008262AF"/>
    <w:pPr>
      <w:spacing w:after="200" w:line="276" w:lineRule="auto"/>
    </w:pPr>
    <w:rPr>
      <w:rFonts w:ascii="Calibri" w:eastAsia="Calibri" w:hAnsi="Calibri"/>
      <w:sz w:val="20"/>
      <w:szCs w:val="20"/>
      <w:lang w:eastAsia="en-US"/>
    </w:rPr>
  </w:style>
  <w:style w:type="character" w:customStyle="1" w:styleId="TextpoznpodarouChar">
    <w:name w:val="Text pozn. pod čarou Char"/>
    <w:link w:val="Textpoznpodarou"/>
    <w:uiPriority w:val="99"/>
    <w:semiHidden/>
    <w:rsid w:val="008262AF"/>
    <w:rPr>
      <w:rFonts w:ascii="Calibri" w:eastAsia="Calibri" w:hAnsi="Calibri"/>
      <w:lang w:eastAsia="en-US"/>
    </w:rPr>
  </w:style>
  <w:style w:type="character" w:styleId="Znakapoznpodarou">
    <w:name w:val="footnote reference"/>
    <w:uiPriority w:val="99"/>
    <w:semiHidden/>
    <w:unhideWhenUsed/>
    <w:rsid w:val="008262AF"/>
    <w:rPr>
      <w:vertAlign w:val="superscript"/>
    </w:rPr>
  </w:style>
  <w:style w:type="paragraph" w:styleId="Zhlav">
    <w:name w:val="header"/>
    <w:basedOn w:val="Normln"/>
    <w:link w:val="ZhlavChar"/>
    <w:uiPriority w:val="99"/>
    <w:unhideWhenUsed/>
    <w:rsid w:val="00170B1C"/>
    <w:pPr>
      <w:tabs>
        <w:tab w:val="center" w:pos="4536"/>
        <w:tab w:val="right" w:pos="9072"/>
      </w:tabs>
    </w:pPr>
  </w:style>
  <w:style w:type="character" w:customStyle="1" w:styleId="ZhlavChar">
    <w:name w:val="Záhlaví Char"/>
    <w:link w:val="Zhlav"/>
    <w:uiPriority w:val="99"/>
    <w:rsid w:val="00170B1C"/>
    <w:rPr>
      <w:sz w:val="24"/>
      <w:szCs w:val="24"/>
    </w:rPr>
  </w:style>
  <w:style w:type="paragraph" w:styleId="Zpat">
    <w:name w:val="footer"/>
    <w:basedOn w:val="Normln"/>
    <w:link w:val="ZpatChar"/>
    <w:uiPriority w:val="99"/>
    <w:unhideWhenUsed/>
    <w:rsid w:val="00170B1C"/>
    <w:pPr>
      <w:tabs>
        <w:tab w:val="center" w:pos="4536"/>
        <w:tab w:val="right" w:pos="9072"/>
      </w:tabs>
    </w:pPr>
  </w:style>
  <w:style w:type="character" w:customStyle="1" w:styleId="ZpatChar">
    <w:name w:val="Zápatí Char"/>
    <w:link w:val="Zpat"/>
    <w:uiPriority w:val="99"/>
    <w:rsid w:val="00170B1C"/>
    <w:rPr>
      <w:sz w:val="24"/>
      <w:szCs w:val="24"/>
    </w:rPr>
  </w:style>
  <w:style w:type="paragraph" w:styleId="Textbubliny">
    <w:name w:val="Balloon Text"/>
    <w:basedOn w:val="Normln"/>
    <w:link w:val="TextbublinyChar"/>
    <w:uiPriority w:val="99"/>
    <w:semiHidden/>
    <w:unhideWhenUsed/>
    <w:rsid w:val="00170B1C"/>
    <w:rPr>
      <w:rFonts w:ascii="Tahoma" w:hAnsi="Tahoma" w:cs="Tahoma"/>
      <w:sz w:val="16"/>
      <w:szCs w:val="16"/>
    </w:rPr>
  </w:style>
  <w:style w:type="character" w:customStyle="1" w:styleId="TextbublinyChar">
    <w:name w:val="Text bubliny Char"/>
    <w:link w:val="Textbubliny"/>
    <w:uiPriority w:val="99"/>
    <w:semiHidden/>
    <w:rsid w:val="00170B1C"/>
    <w:rPr>
      <w:rFonts w:ascii="Tahoma" w:hAnsi="Tahoma" w:cs="Tahoma"/>
      <w:sz w:val="16"/>
      <w:szCs w:val="16"/>
    </w:rPr>
  </w:style>
  <w:style w:type="paragraph" w:styleId="Bezmezer">
    <w:name w:val="No Spacing"/>
    <w:link w:val="BezmezerChar"/>
    <w:uiPriority w:val="1"/>
    <w:qFormat/>
    <w:rsid w:val="00841BF5"/>
    <w:rPr>
      <w:sz w:val="24"/>
      <w:szCs w:val="24"/>
    </w:rPr>
  </w:style>
  <w:style w:type="character" w:styleId="Odkaznakoment">
    <w:name w:val="annotation reference"/>
    <w:uiPriority w:val="99"/>
    <w:semiHidden/>
    <w:unhideWhenUsed/>
    <w:rsid w:val="00816C0E"/>
    <w:rPr>
      <w:sz w:val="16"/>
      <w:szCs w:val="16"/>
    </w:rPr>
  </w:style>
  <w:style w:type="paragraph" w:styleId="Textkomente">
    <w:name w:val="annotation text"/>
    <w:basedOn w:val="Normln"/>
    <w:link w:val="TextkomenteChar"/>
    <w:uiPriority w:val="99"/>
    <w:semiHidden/>
    <w:unhideWhenUsed/>
    <w:rsid w:val="00816C0E"/>
    <w:rPr>
      <w:sz w:val="20"/>
      <w:szCs w:val="20"/>
    </w:rPr>
  </w:style>
  <w:style w:type="character" w:customStyle="1" w:styleId="TextkomenteChar">
    <w:name w:val="Text komentáře Char"/>
    <w:basedOn w:val="Standardnpsmoodstavce"/>
    <w:link w:val="Textkomente"/>
    <w:uiPriority w:val="99"/>
    <w:semiHidden/>
    <w:rsid w:val="00816C0E"/>
  </w:style>
  <w:style w:type="paragraph" w:styleId="Pedmtkomente">
    <w:name w:val="annotation subject"/>
    <w:basedOn w:val="Textkomente"/>
    <w:next w:val="Textkomente"/>
    <w:link w:val="PedmtkomenteChar"/>
    <w:uiPriority w:val="99"/>
    <w:semiHidden/>
    <w:unhideWhenUsed/>
    <w:rsid w:val="00816C0E"/>
    <w:rPr>
      <w:b/>
      <w:bCs/>
    </w:rPr>
  </w:style>
  <w:style w:type="character" w:customStyle="1" w:styleId="PedmtkomenteChar">
    <w:name w:val="Předmět komentáře Char"/>
    <w:link w:val="Pedmtkomente"/>
    <w:uiPriority w:val="99"/>
    <w:semiHidden/>
    <w:rsid w:val="00816C0E"/>
    <w:rPr>
      <w:b/>
      <w:bCs/>
    </w:rPr>
  </w:style>
  <w:style w:type="table" w:styleId="Mkatabulky">
    <w:name w:val="Table Grid"/>
    <w:basedOn w:val="Normlntabulka"/>
    <w:uiPriority w:val="59"/>
    <w:rsid w:val="005A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0773"/>
    <w:pPr>
      <w:autoSpaceDE w:val="0"/>
      <w:autoSpaceDN w:val="0"/>
      <w:adjustRightInd w:val="0"/>
    </w:pPr>
    <w:rPr>
      <w:rFonts w:ascii="Myriad Pro" w:eastAsia="Calibri" w:hAnsi="Myriad Pro" w:cs="Myriad Pro"/>
      <w:color w:val="000000"/>
      <w:sz w:val="24"/>
      <w:szCs w:val="24"/>
    </w:rPr>
  </w:style>
  <w:style w:type="character" w:styleId="Zstupntext">
    <w:name w:val="Placeholder Text"/>
    <w:uiPriority w:val="99"/>
    <w:semiHidden/>
    <w:rsid w:val="000C311D"/>
    <w:rPr>
      <w:color w:val="808080"/>
    </w:rPr>
  </w:style>
  <w:style w:type="paragraph" w:styleId="Normlnweb">
    <w:name w:val="Normal (Web)"/>
    <w:basedOn w:val="Normln"/>
    <w:uiPriority w:val="99"/>
    <w:semiHidden/>
    <w:unhideWhenUsed/>
    <w:rsid w:val="00616D84"/>
    <w:pPr>
      <w:spacing w:before="100" w:beforeAutospacing="1" w:after="100" w:afterAutospacing="1"/>
    </w:pPr>
    <w:rPr>
      <w:rFonts w:eastAsia="Calibri"/>
    </w:rPr>
  </w:style>
  <w:style w:type="character" w:styleId="Zdraznnintenzivn">
    <w:name w:val="Intense Emphasis"/>
    <w:uiPriority w:val="21"/>
    <w:qFormat/>
    <w:rsid w:val="006B60B7"/>
    <w:rPr>
      <w:b/>
      <w:bCs/>
      <w:i/>
      <w:iCs/>
      <w:color w:val="4F81BD"/>
    </w:rPr>
  </w:style>
  <w:style w:type="character" w:styleId="Hypertextovodkaz">
    <w:name w:val="Hyperlink"/>
    <w:uiPriority w:val="99"/>
    <w:unhideWhenUsed/>
    <w:rsid w:val="00957C5D"/>
    <w:rPr>
      <w:color w:val="0563C1"/>
      <w:u w:val="single"/>
    </w:rPr>
  </w:style>
  <w:style w:type="character" w:customStyle="1" w:styleId="BezmezerChar">
    <w:name w:val="Bez mezer Char"/>
    <w:link w:val="Bezmezer"/>
    <w:uiPriority w:val="1"/>
    <w:rsid w:val="00367C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875068">
      <w:bodyDiv w:val="1"/>
      <w:marLeft w:val="0"/>
      <w:marRight w:val="0"/>
      <w:marTop w:val="0"/>
      <w:marBottom w:val="0"/>
      <w:divBdr>
        <w:top w:val="none" w:sz="0" w:space="0" w:color="auto"/>
        <w:left w:val="none" w:sz="0" w:space="0" w:color="auto"/>
        <w:bottom w:val="none" w:sz="0" w:space="0" w:color="auto"/>
        <w:right w:val="none" w:sz="0" w:space="0" w:color="auto"/>
      </w:divBdr>
    </w:div>
    <w:div w:id="1902789104">
      <w:bodyDiv w:val="1"/>
      <w:marLeft w:val="0"/>
      <w:marRight w:val="0"/>
      <w:marTop w:val="0"/>
      <w:marBottom w:val="0"/>
      <w:divBdr>
        <w:top w:val="none" w:sz="0" w:space="0" w:color="auto"/>
        <w:left w:val="none" w:sz="0" w:space="0" w:color="auto"/>
        <w:bottom w:val="none" w:sz="0" w:space="0" w:color="auto"/>
        <w:right w:val="none" w:sz="0" w:space="0" w:color="auto"/>
      </w:divBdr>
    </w:div>
    <w:div w:id="21165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DBC65-536B-41E9-B72C-6581182D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1696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martina.dostalova</dc:creator>
  <cp:keywords/>
  <cp:lastModifiedBy>Petr Honc</cp:lastModifiedBy>
  <cp:revision>3</cp:revision>
  <cp:lastPrinted>2017-10-03T11:18:00Z</cp:lastPrinted>
  <dcterms:created xsi:type="dcterms:W3CDTF">2025-04-04T03:50:00Z</dcterms:created>
  <dcterms:modified xsi:type="dcterms:W3CDTF">2025-04-04T05:51:00Z</dcterms:modified>
</cp:coreProperties>
</file>