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Pr="00D91ED0" w:rsidRDefault="00694697" w:rsidP="00694697">
      <w:pPr>
        <w:pStyle w:val="Nadpis8"/>
        <w:rPr>
          <w:sz w:val="22"/>
          <w:szCs w:val="22"/>
        </w:rPr>
      </w:pPr>
      <w:r w:rsidRPr="00D91ED0">
        <w:rPr>
          <w:sz w:val="22"/>
          <w:szCs w:val="22"/>
        </w:rPr>
        <w:t>Smluvní strany</w:t>
      </w:r>
    </w:p>
    <w:p w:rsidR="00694697" w:rsidRDefault="00694697" w:rsidP="00694697">
      <w:pPr>
        <w:rPr>
          <w:rFonts w:ascii="Arial" w:hAnsi="Arial" w:cs="Arial"/>
          <w:b/>
          <w:sz w:val="22"/>
          <w:szCs w:val="28"/>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4"/>
        <w:gridCol w:w="6746"/>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694697" w:rsidP="000D1D9C">
            <w:pPr>
              <w:rPr>
                <w:rFonts w:ascii="Arial" w:hAnsi="Arial" w:cs="Arial"/>
                <w:sz w:val="22"/>
              </w:rPr>
            </w:pPr>
            <w:r>
              <w:rPr>
                <w:rFonts w:ascii="Arial" w:hAnsi="Arial" w:cs="Arial"/>
                <w:color w:val="000000"/>
                <w:sz w:val="22"/>
                <w:szCs w:val="18"/>
              </w:rPr>
              <w:t xml:space="preserve">ve smluvních </w:t>
            </w:r>
            <w:r w:rsidR="000D1D9C">
              <w:rPr>
                <w:rFonts w:ascii="Arial" w:hAnsi="Arial" w:cs="Arial"/>
                <w:color w:val="000000"/>
                <w:sz w:val="22"/>
                <w:szCs w:val="18"/>
              </w:rPr>
              <w:t xml:space="preserve">             </w:t>
            </w:r>
            <w:r>
              <w:rPr>
                <w:rFonts w:ascii="Arial" w:hAnsi="Arial" w:cs="Arial"/>
                <w:color w:val="000000"/>
                <w:sz w:val="22"/>
                <w:szCs w:val="18"/>
              </w:rPr>
              <w:t>a technických věcech za objednatele</w:t>
            </w:r>
          </w:p>
        </w:tc>
        <w:tc>
          <w:tcPr>
            <w:tcW w:w="6860" w:type="dxa"/>
          </w:tcPr>
          <w:p w:rsidR="000D1D9C" w:rsidRDefault="000D1D9C" w:rsidP="000D1D9C">
            <w:pPr>
              <w:autoSpaceDE w:val="0"/>
              <w:rPr>
                <w:rFonts w:ascii="Arial" w:hAnsi="Arial" w:cs="Arial"/>
                <w:color w:val="000000"/>
                <w:sz w:val="22"/>
                <w:szCs w:val="18"/>
              </w:rPr>
            </w:pPr>
          </w:p>
          <w:p w:rsidR="000D1D9C" w:rsidRDefault="00172BDC" w:rsidP="000D1D9C">
            <w:pPr>
              <w:autoSpaceDE w:val="0"/>
              <w:rPr>
                <w:rFonts w:ascii="Arial" w:hAnsi="Arial" w:cs="Arial"/>
                <w:color w:val="000000"/>
                <w:sz w:val="22"/>
                <w:szCs w:val="18"/>
              </w:rPr>
            </w:pPr>
            <w:r>
              <w:rPr>
                <w:rFonts w:ascii="Arial" w:hAnsi="Arial" w:cs="Arial"/>
                <w:color w:val="000000"/>
                <w:sz w:val="22"/>
                <w:szCs w:val="18"/>
              </w:rPr>
              <w:t>Ing. Ladislav Osička</w:t>
            </w:r>
            <w:r w:rsidR="000D1D9C">
              <w:rPr>
                <w:rFonts w:ascii="Arial" w:hAnsi="Arial" w:cs="Arial"/>
                <w:color w:val="000000"/>
                <w:sz w:val="22"/>
                <w:szCs w:val="18"/>
              </w:rPr>
              <w:t>, investiční technik odboru správy majetku</w:t>
            </w:r>
          </w:p>
          <w:p w:rsidR="00694697" w:rsidRDefault="00694697" w:rsidP="006C2496">
            <w:pPr>
              <w:autoSpaceDE w:val="0"/>
              <w:rPr>
                <w:rFonts w:ascii="Arial" w:hAnsi="Arial" w:cs="Arial"/>
                <w:color w:val="000000"/>
                <w:sz w:val="22"/>
                <w:szCs w:val="18"/>
              </w:rPr>
            </w:pPr>
            <w:r>
              <w:rPr>
                <w:rFonts w:ascii="Arial" w:hAnsi="Arial" w:cs="Arial"/>
                <w:color w:val="000000"/>
                <w:sz w:val="22"/>
                <w:szCs w:val="18"/>
              </w:rPr>
              <w:t>+420 481</w:t>
            </w:r>
            <w:r w:rsidR="00BB0759">
              <w:rPr>
                <w:rFonts w:ascii="Arial" w:hAnsi="Arial" w:cs="Arial"/>
                <w:color w:val="000000"/>
                <w:sz w:val="22"/>
                <w:szCs w:val="18"/>
              </w:rPr>
              <w:t> </w:t>
            </w:r>
            <w:r>
              <w:rPr>
                <w:rFonts w:ascii="Arial" w:hAnsi="Arial" w:cs="Arial"/>
                <w:color w:val="000000"/>
                <w:sz w:val="22"/>
                <w:szCs w:val="18"/>
              </w:rPr>
              <w:t>366</w:t>
            </w:r>
            <w:r w:rsidR="000D1D9C">
              <w:rPr>
                <w:rFonts w:ascii="Arial" w:hAnsi="Arial" w:cs="Arial"/>
                <w:color w:val="000000"/>
                <w:sz w:val="22"/>
                <w:szCs w:val="18"/>
              </w:rPr>
              <w:t> </w:t>
            </w:r>
            <w:r w:rsidR="00172BDC">
              <w:rPr>
                <w:rFonts w:ascii="Arial" w:hAnsi="Arial" w:cs="Arial"/>
                <w:color w:val="000000"/>
                <w:sz w:val="22"/>
                <w:szCs w:val="18"/>
              </w:rPr>
              <w:t>320</w:t>
            </w:r>
            <w:r w:rsidR="000D1D9C">
              <w:rPr>
                <w:rFonts w:ascii="Arial" w:hAnsi="Arial" w:cs="Arial"/>
                <w:color w:val="000000"/>
                <w:sz w:val="22"/>
                <w:szCs w:val="18"/>
              </w:rPr>
              <w:t xml:space="preserve">, </w:t>
            </w:r>
            <w:hyperlink r:id="rId8" w:history="1">
              <w:r w:rsidR="00172BDC" w:rsidRPr="00AF7EBE">
                <w:rPr>
                  <w:rStyle w:val="Hypertextovodkaz"/>
                  <w:rFonts w:ascii="Arial" w:hAnsi="Arial" w:cs="Arial"/>
                  <w:sz w:val="22"/>
                  <w:szCs w:val="18"/>
                </w:rPr>
                <w:t>l. osicka@mu.turnov.cz</w:t>
              </w:r>
            </w:hyperlink>
            <w:r w:rsidR="000D1D9C">
              <w:rPr>
                <w:rFonts w:ascii="Arial" w:hAnsi="Arial" w:cs="Arial"/>
                <w:sz w:val="22"/>
                <w:szCs w:val="18"/>
              </w:rPr>
              <w:t xml:space="preserve"> </w:t>
            </w:r>
          </w:p>
          <w:p w:rsidR="00694697" w:rsidRDefault="00694697" w:rsidP="00890F3D">
            <w:pPr>
              <w:pStyle w:val="BodyText21"/>
              <w:widowControl/>
              <w:snapToGrid/>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Název</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Sídlo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IČO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DIČ</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proofErr w:type="spellStart"/>
            <w:r w:rsidRPr="00AD6395">
              <w:rPr>
                <w:rFonts w:ascii="Arial" w:hAnsi="Arial" w:cs="Arial"/>
                <w:sz w:val="22"/>
                <w:highlight w:val="yellow"/>
              </w:rPr>
              <w:t>Č.ú</w:t>
            </w:r>
            <w:proofErr w:type="spellEnd"/>
            <w:r w:rsidRPr="00AD6395">
              <w:rPr>
                <w:rFonts w:ascii="Arial" w:hAnsi="Arial" w:cs="Arial"/>
                <w:sz w:val="22"/>
                <w:highlight w:val="yellow"/>
              </w:rPr>
              <w:t>.</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Zastoupen</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pStyle w:val="Tabellentext"/>
              <w:keepLines w:val="0"/>
              <w:spacing w:before="0" w:after="0"/>
              <w:rPr>
                <w:rFonts w:ascii="Arial" w:hAnsi="Arial" w:cs="Arial"/>
                <w:highlight w:val="yellow"/>
                <w:lang w:val="cs-CZ"/>
              </w:rPr>
            </w:pPr>
            <w:r w:rsidRPr="00AD6395">
              <w:rPr>
                <w:rFonts w:ascii="Arial" w:hAnsi="Arial" w:cs="Arial"/>
                <w:highlight w:val="yellow"/>
                <w:lang w:val="cs-CZ"/>
              </w:rPr>
              <w:t>ve smluvních a technických věcech za zhotovitele jedná:</w:t>
            </w:r>
          </w:p>
        </w:tc>
        <w:tc>
          <w:tcPr>
            <w:tcW w:w="6860" w:type="dxa"/>
          </w:tcPr>
          <w:p w:rsidR="00694697" w:rsidRPr="00AD6395" w:rsidRDefault="00694697" w:rsidP="006C2496">
            <w:pPr>
              <w:jc w:val="both"/>
              <w:rPr>
                <w:rFonts w:ascii="Arial" w:hAnsi="Arial" w:cs="Arial"/>
                <w:sz w:val="22"/>
                <w:highlight w:val="yellow"/>
              </w:rPr>
            </w:pPr>
          </w:p>
        </w:tc>
      </w:tr>
    </w:tbl>
    <w:p w:rsidR="00694697" w:rsidRPr="00AD6395" w:rsidRDefault="00694697" w:rsidP="00694697">
      <w:pPr>
        <w:spacing w:before="120"/>
        <w:rPr>
          <w:rFonts w:ascii="Arial" w:hAnsi="Arial" w:cs="Arial"/>
          <w:sz w:val="22"/>
        </w:rPr>
      </w:pPr>
      <w:r w:rsidRPr="00AD6395">
        <w:rPr>
          <w:rFonts w:ascii="Arial" w:hAnsi="Arial" w:cs="Arial"/>
          <w:sz w:val="22"/>
          <w:highlight w:val="yellow"/>
        </w:rPr>
        <w:t>(dále jen „zhotovitel“)</w:t>
      </w:r>
    </w:p>
    <w:p w:rsidR="00694697" w:rsidRDefault="00694697" w:rsidP="00694697">
      <w:pPr>
        <w:rPr>
          <w:rFonts w:ascii="Arial" w:hAnsi="Arial" w:cs="Arial"/>
          <w:sz w:val="22"/>
        </w:rPr>
      </w:pPr>
    </w:p>
    <w:p w:rsidR="00694697" w:rsidRDefault="008E5FB9" w:rsidP="00694697">
      <w:pPr>
        <w:pStyle w:val="Nadpis8"/>
        <w:spacing w:before="240" w:after="120"/>
        <w:rPr>
          <w:sz w:val="22"/>
          <w:szCs w:val="22"/>
        </w:rPr>
      </w:pPr>
      <w:r w:rsidRPr="00D91ED0">
        <w:rPr>
          <w:sz w:val="22"/>
          <w:szCs w:val="22"/>
          <w:lang w:val="cs-CZ"/>
        </w:rPr>
        <w:t>Vymezení</w:t>
      </w:r>
      <w:r w:rsidR="00694697" w:rsidRPr="00D91ED0">
        <w:rPr>
          <w:sz w:val="22"/>
          <w:szCs w:val="22"/>
        </w:rPr>
        <w:t xml:space="preserve">  díla</w:t>
      </w:r>
    </w:p>
    <w:p w:rsidR="00C73E95" w:rsidRPr="00C73E95" w:rsidRDefault="00C73E95" w:rsidP="00C73E95">
      <w:r>
        <w:t xml:space="preserve">  </w:t>
      </w:r>
    </w:p>
    <w:p w:rsidR="00172BDC" w:rsidRPr="00172BDC" w:rsidRDefault="00667467" w:rsidP="00172BDC">
      <w:pPr>
        <w:rPr>
          <w:rFonts w:ascii="Arial" w:hAnsi="Arial" w:cs="Arial"/>
          <w:b/>
          <w:sz w:val="22"/>
          <w:szCs w:val="22"/>
        </w:rPr>
      </w:pPr>
      <w:r>
        <w:rPr>
          <w:rFonts w:ascii="Arial" w:hAnsi="Arial" w:cs="Arial"/>
          <w:sz w:val="22"/>
          <w:szCs w:val="22"/>
        </w:rPr>
        <w:t xml:space="preserve">2.1. </w:t>
      </w:r>
      <w:r w:rsidR="00172BDC" w:rsidRPr="00172BDC">
        <w:rPr>
          <w:rFonts w:ascii="Arial" w:hAnsi="Arial" w:cs="Arial"/>
          <w:sz w:val="22"/>
          <w:szCs w:val="22"/>
        </w:rPr>
        <w:t>Předmětem plnění veřejné zakázky</w:t>
      </w:r>
      <w:r w:rsidR="00172BDC" w:rsidRPr="00172BDC">
        <w:rPr>
          <w:rFonts w:ascii="Arial" w:hAnsi="Arial" w:cs="Arial"/>
          <w:b/>
          <w:sz w:val="22"/>
          <w:szCs w:val="22"/>
          <w:lang w:val="x-none"/>
        </w:rPr>
        <w:t xml:space="preserve"> </w:t>
      </w:r>
      <w:r w:rsidR="00172BDC">
        <w:rPr>
          <w:rFonts w:ascii="Arial" w:hAnsi="Arial" w:cs="Arial"/>
          <w:b/>
          <w:sz w:val="22"/>
          <w:szCs w:val="22"/>
        </w:rPr>
        <w:t>“</w:t>
      </w:r>
      <w:r w:rsidR="00172BDC" w:rsidRPr="00172BDC">
        <w:rPr>
          <w:rFonts w:ascii="Arial" w:hAnsi="Arial" w:cs="Arial"/>
          <w:b/>
          <w:sz w:val="22"/>
          <w:szCs w:val="22"/>
          <w:lang w:val="x-none"/>
        </w:rPr>
        <w:t>Oprava střechy část „B“ gymnázia v Turnově</w:t>
      </w:r>
      <w:r w:rsidR="00172BDC">
        <w:rPr>
          <w:rFonts w:ascii="Arial" w:hAnsi="Arial" w:cs="Arial"/>
          <w:b/>
          <w:sz w:val="22"/>
          <w:szCs w:val="22"/>
        </w:rPr>
        <w:t>“</w:t>
      </w:r>
    </w:p>
    <w:p w:rsidR="00172BDC" w:rsidRPr="00172BDC" w:rsidRDefault="00172BDC" w:rsidP="00172BDC">
      <w:pPr>
        <w:rPr>
          <w:rFonts w:ascii="Arial" w:hAnsi="Arial" w:cs="Arial"/>
          <w:sz w:val="22"/>
          <w:szCs w:val="22"/>
        </w:rPr>
      </w:pPr>
      <w:r w:rsidRPr="00172BDC">
        <w:rPr>
          <w:rFonts w:ascii="Arial" w:hAnsi="Arial" w:cs="Arial"/>
          <w:sz w:val="22"/>
          <w:szCs w:val="22"/>
        </w:rPr>
        <w:t xml:space="preserve"> </w:t>
      </w:r>
      <w:r w:rsidRPr="00172BDC">
        <w:rPr>
          <w:rFonts w:ascii="Arial" w:hAnsi="Arial" w:cs="Arial"/>
          <w:b/>
          <w:sz w:val="22"/>
          <w:szCs w:val="22"/>
        </w:rPr>
        <w:t>je pouze rekonstrukce střechy - část B</w:t>
      </w:r>
      <w:r w:rsidRPr="00172BDC">
        <w:rPr>
          <w:rFonts w:ascii="Arial" w:hAnsi="Arial" w:cs="Arial"/>
          <w:sz w:val="22"/>
          <w:szCs w:val="22"/>
        </w:rPr>
        <w:t xml:space="preserve"> gymnázia v Turnově, v ulici Jana Palacha. Projekt řeší opravu a chemické ošetření krovu a výměnu poškozených prvků. Dále řeší výměnu krytiny jako celku (vč. klempířského oplechování) s celkovou výměnou </w:t>
      </w:r>
      <w:proofErr w:type="spellStart"/>
      <w:r w:rsidRPr="00172BDC">
        <w:rPr>
          <w:rFonts w:ascii="Arial" w:hAnsi="Arial" w:cs="Arial"/>
          <w:sz w:val="22"/>
          <w:szCs w:val="22"/>
        </w:rPr>
        <w:t>dř</w:t>
      </w:r>
      <w:proofErr w:type="spellEnd"/>
      <w:r w:rsidRPr="00172BDC">
        <w:rPr>
          <w:rFonts w:ascii="Arial" w:hAnsi="Arial" w:cs="Arial"/>
          <w:sz w:val="22"/>
          <w:szCs w:val="22"/>
        </w:rPr>
        <w:t xml:space="preserve">. bednění. Řešení neprovětráváni podkrovního (půdního) prostoru bude nově upraveno na provětrávaný způsob. U okapní hrany vznikne nově nasávací část a u hřebene, resp. pomocí turbínových hlavic vznikne odsávání. </w:t>
      </w:r>
    </w:p>
    <w:p w:rsidR="00172BDC" w:rsidRPr="00172BDC" w:rsidRDefault="00172BDC" w:rsidP="00172BDC">
      <w:pPr>
        <w:rPr>
          <w:rFonts w:ascii="Arial" w:hAnsi="Arial" w:cs="Arial"/>
          <w:sz w:val="22"/>
          <w:szCs w:val="22"/>
        </w:rPr>
      </w:pPr>
      <w:r w:rsidRPr="00172BDC">
        <w:rPr>
          <w:rFonts w:ascii="Arial" w:hAnsi="Arial" w:cs="Arial"/>
          <w:sz w:val="22"/>
          <w:szCs w:val="22"/>
        </w:rPr>
        <w:t xml:space="preserve">Součástí opravy a úpravy střechy jsou nové komínky pro odvětrání ZTI nad střechu, okapový systém v rozsahu PD, střešní výlezy, bezpečnostní prvky (dvoutrubkové sněhové zábrany, stoupací prvky, komínové lávky se zábradlím, kotevní body, systémové prostupy apod.), nová hromosvodná soustava ve stávajícím provedení. </w:t>
      </w:r>
    </w:p>
    <w:p w:rsidR="00172BDC" w:rsidRPr="00172BDC" w:rsidRDefault="00172BDC" w:rsidP="00172BDC">
      <w:pPr>
        <w:rPr>
          <w:rFonts w:ascii="Arial" w:hAnsi="Arial" w:cs="Arial"/>
          <w:sz w:val="22"/>
          <w:szCs w:val="22"/>
        </w:rPr>
      </w:pPr>
      <w:r w:rsidRPr="00172BDC">
        <w:rPr>
          <w:rFonts w:ascii="Arial" w:hAnsi="Arial" w:cs="Arial"/>
          <w:sz w:val="22"/>
          <w:szCs w:val="22"/>
        </w:rPr>
        <w:lastRenderedPageBreak/>
        <w:t>Dále oplechování komínových hlav a oplechování koruny atik (ohrádek). Sanování betonových nadstřešních částí desek ve formě koruny atik a provedení nových omítek pilířů a povrchu zděných komínů (pod i nad střešní rovinou).</w:t>
      </w:r>
    </w:p>
    <w:p w:rsidR="00667467" w:rsidRDefault="00667467" w:rsidP="00C73E95">
      <w:pPr>
        <w:rPr>
          <w:rFonts w:ascii="Arial" w:hAnsi="Arial" w:cs="Arial"/>
          <w:sz w:val="22"/>
          <w:szCs w:val="22"/>
        </w:rPr>
      </w:pPr>
    </w:p>
    <w:p w:rsidR="00172BDC" w:rsidRPr="00172BDC" w:rsidRDefault="00172BDC" w:rsidP="00172BDC">
      <w:pPr>
        <w:overflowPunct w:val="0"/>
        <w:autoSpaceDE w:val="0"/>
        <w:autoSpaceDN w:val="0"/>
        <w:adjustRightInd w:val="0"/>
        <w:spacing w:after="120"/>
        <w:jc w:val="both"/>
        <w:textAlignment w:val="baseline"/>
        <w:rPr>
          <w:rFonts w:ascii="Arial" w:hAnsi="Arial" w:cs="Arial"/>
          <w:b/>
          <w:sz w:val="22"/>
          <w:szCs w:val="22"/>
        </w:rPr>
      </w:pPr>
      <w:r w:rsidRPr="00172BDC">
        <w:rPr>
          <w:rFonts w:ascii="Arial" w:hAnsi="Arial" w:cs="Arial"/>
          <w:sz w:val="22"/>
          <w:szCs w:val="22"/>
        </w:rPr>
        <w:t xml:space="preserve">Specifikace a technické podmínky jsou </w:t>
      </w:r>
      <w:r w:rsidRPr="00172BDC">
        <w:rPr>
          <w:rFonts w:ascii="Arial" w:hAnsi="Arial" w:cs="Arial"/>
          <w:b/>
          <w:sz w:val="22"/>
          <w:szCs w:val="22"/>
        </w:rPr>
        <w:t xml:space="preserve">uvedeny v projektové dokumentaci ACTIV Projekce s.r.o., zakázka č. 18/12-001 z dubna 2019 a výkazu výměr z května 2019. </w:t>
      </w:r>
    </w:p>
    <w:p w:rsidR="00172BDC" w:rsidRPr="00172BDC" w:rsidRDefault="00172BDC" w:rsidP="00172BDC">
      <w:pPr>
        <w:overflowPunct w:val="0"/>
        <w:autoSpaceDE w:val="0"/>
        <w:autoSpaceDN w:val="0"/>
        <w:adjustRightInd w:val="0"/>
        <w:spacing w:after="120"/>
        <w:jc w:val="both"/>
        <w:textAlignment w:val="baseline"/>
        <w:rPr>
          <w:rFonts w:ascii="Arial" w:hAnsi="Arial" w:cs="Arial"/>
          <w:sz w:val="22"/>
          <w:szCs w:val="22"/>
        </w:rPr>
      </w:pPr>
      <w:r w:rsidRPr="00172BDC">
        <w:rPr>
          <w:rFonts w:ascii="Arial" w:hAnsi="Arial" w:cs="Arial"/>
          <w:b/>
          <w:sz w:val="22"/>
          <w:szCs w:val="22"/>
        </w:rPr>
        <w:t xml:space="preserve"> </w:t>
      </w:r>
      <w:r w:rsidRPr="00172BDC">
        <w:rPr>
          <w:rFonts w:ascii="Arial" w:hAnsi="Arial" w:cs="Arial"/>
          <w:sz w:val="22"/>
          <w:szCs w:val="22"/>
        </w:rPr>
        <w:t>Účastník je povinen postupovat v souladu s předepsanou zadávací dokumentací, zejména musí respektovat veškeré technické podmínky stanovené v projektové dokumentaci a ve výkazu výměr.</w:t>
      </w:r>
    </w:p>
    <w:p w:rsidR="00172BDC" w:rsidRPr="00172BDC" w:rsidRDefault="00172BDC" w:rsidP="00172BDC">
      <w:pPr>
        <w:overflowPunct w:val="0"/>
        <w:autoSpaceDE w:val="0"/>
        <w:autoSpaceDN w:val="0"/>
        <w:adjustRightInd w:val="0"/>
        <w:spacing w:after="120"/>
        <w:jc w:val="both"/>
        <w:textAlignment w:val="baseline"/>
        <w:rPr>
          <w:rFonts w:ascii="Arial" w:hAnsi="Arial" w:cs="Arial"/>
          <w:sz w:val="22"/>
          <w:szCs w:val="22"/>
        </w:rPr>
      </w:pPr>
      <w:r w:rsidRPr="00172BDC">
        <w:rPr>
          <w:rFonts w:ascii="Arial" w:hAnsi="Arial" w:cs="Arial"/>
          <w:sz w:val="22"/>
          <w:szCs w:val="22"/>
        </w:rPr>
        <w:t xml:space="preserve">Předmět zakázky musí splňovat podmínky, které jsou uvedeny v projektové  dokumentaci a musí být v souladu s příslušnými technickými normami ( ČSN ) a obecně závaznými právními předpisy pro provádění prací danými charakterem a rozsahem zakázky. </w:t>
      </w:r>
    </w:p>
    <w:p w:rsidR="00172BDC" w:rsidRPr="00172BDC" w:rsidRDefault="00172BDC" w:rsidP="00172BDC">
      <w:pPr>
        <w:overflowPunct w:val="0"/>
        <w:autoSpaceDE w:val="0"/>
        <w:autoSpaceDN w:val="0"/>
        <w:adjustRightInd w:val="0"/>
        <w:spacing w:after="120"/>
        <w:jc w:val="both"/>
        <w:textAlignment w:val="baseline"/>
        <w:rPr>
          <w:rFonts w:ascii="Arial" w:hAnsi="Arial" w:cs="Arial"/>
          <w:sz w:val="22"/>
          <w:szCs w:val="22"/>
        </w:rPr>
      </w:pPr>
      <w:r w:rsidRPr="00172BDC">
        <w:rPr>
          <w:rFonts w:ascii="Arial" w:hAnsi="Arial" w:cs="Arial"/>
          <w:sz w:val="22"/>
          <w:szCs w:val="22"/>
        </w:rPr>
        <w:t xml:space="preserve">Zadavatel dále upozorňuje účastníka na skutečnost, že zadávací dokumentace je souhrnem požadavků zadavatele a nikoliv konečným souhrnem veškerých požadavků vyplývajících z obecně platných norem. Účastník se tak musí při zpracování své nabídky vždy řídit nejen požadavky obsaženými v zadávací dokumentaci, ale též ustanoveními příslušných obecně platných norem. </w:t>
      </w:r>
    </w:p>
    <w:p w:rsidR="00172BDC" w:rsidRDefault="00172BDC" w:rsidP="00172BDC">
      <w:pPr>
        <w:rPr>
          <w:lang w:val="fr-BE"/>
        </w:rPr>
      </w:pPr>
    </w:p>
    <w:p w:rsidR="00172BDC" w:rsidRPr="00172BDC" w:rsidRDefault="00172BDC" w:rsidP="00172BDC">
      <w:pPr>
        <w:rPr>
          <w:lang w:val="fr-BE"/>
        </w:rPr>
      </w:pPr>
    </w:p>
    <w:p w:rsidR="005A520E" w:rsidRDefault="00FB260D" w:rsidP="005A520E">
      <w:pPr>
        <w:pStyle w:val="Nadpis22"/>
        <w:tabs>
          <w:tab w:val="clear" w:pos="426"/>
          <w:tab w:val="left" w:pos="720"/>
        </w:tabs>
        <w:spacing w:before="200" w:after="120"/>
        <w:jc w:val="both"/>
        <w:rPr>
          <w:rFonts w:ascii="Arial" w:hAnsi="Arial" w:cs="Arial"/>
          <w:sz w:val="22"/>
          <w:szCs w:val="22"/>
        </w:rPr>
      </w:pPr>
      <w:r>
        <w:rPr>
          <w:rFonts w:ascii="Arial" w:hAnsi="Arial" w:cs="Arial"/>
          <w:sz w:val="22"/>
          <w:szCs w:val="22"/>
        </w:rPr>
        <w:t>Z</w:t>
      </w:r>
      <w:r w:rsidR="005A520E">
        <w:rPr>
          <w:rFonts w:ascii="Arial" w:hAnsi="Arial" w:cs="Arial"/>
          <w:sz w:val="22"/>
          <w:szCs w:val="22"/>
        </w:rPr>
        <w:t>hotovitel je dále povinen :</w:t>
      </w:r>
    </w:p>
    <w:p w:rsidR="005A520E" w:rsidRDefault="005A520E" w:rsidP="005A520E">
      <w:pPr>
        <w:spacing w:after="60"/>
        <w:ind w:left="714"/>
        <w:rPr>
          <w:rFonts w:ascii="Arial" w:hAnsi="Arial" w:cs="Arial"/>
          <w:sz w:val="22"/>
          <w:szCs w:val="22"/>
        </w:rPr>
      </w:pPr>
      <w:r>
        <w:rPr>
          <w:rFonts w:ascii="Arial" w:hAnsi="Arial" w:cs="Arial"/>
          <w:sz w:val="22"/>
          <w:szCs w:val="22"/>
        </w:rPr>
        <w:t xml:space="preserve"> </w:t>
      </w:r>
    </w:p>
    <w:p w:rsidR="00172BDC" w:rsidRDefault="005A520E" w:rsidP="00D868DC">
      <w:pPr>
        <w:numPr>
          <w:ilvl w:val="0"/>
          <w:numId w:val="38"/>
        </w:numPr>
        <w:autoSpaceDE w:val="0"/>
        <w:autoSpaceDN w:val="0"/>
        <w:adjustRightInd w:val="0"/>
        <w:spacing w:after="44"/>
        <w:jc w:val="both"/>
        <w:rPr>
          <w:rFonts w:ascii="Arial" w:hAnsi="Arial" w:cs="Arial"/>
          <w:sz w:val="22"/>
          <w:szCs w:val="22"/>
        </w:rPr>
      </w:pPr>
      <w:r w:rsidRPr="00172BDC">
        <w:rPr>
          <w:rFonts w:ascii="Arial" w:hAnsi="Arial" w:cs="Arial"/>
          <w:sz w:val="22"/>
          <w:szCs w:val="22"/>
        </w:rPr>
        <w:t>Zajistit přípravu staveniště – zabezpečit staveniště (např. oplotit místo staveniště p</w:t>
      </w:r>
      <w:r w:rsidR="00767D92" w:rsidRPr="00172BDC">
        <w:rPr>
          <w:rFonts w:ascii="Arial" w:hAnsi="Arial" w:cs="Arial"/>
          <w:sz w:val="22"/>
          <w:szCs w:val="22"/>
        </w:rPr>
        <w:t xml:space="preserve">roti vstupu nepovolaných osob) </w:t>
      </w:r>
    </w:p>
    <w:p w:rsidR="005A520E" w:rsidRPr="00172BDC" w:rsidRDefault="005A520E" w:rsidP="00D868DC">
      <w:pPr>
        <w:numPr>
          <w:ilvl w:val="0"/>
          <w:numId w:val="38"/>
        </w:numPr>
        <w:autoSpaceDE w:val="0"/>
        <w:autoSpaceDN w:val="0"/>
        <w:adjustRightInd w:val="0"/>
        <w:spacing w:after="44"/>
        <w:jc w:val="both"/>
        <w:rPr>
          <w:rFonts w:ascii="Arial" w:hAnsi="Arial" w:cs="Arial"/>
          <w:sz w:val="22"/>
          <w:szCs w:val="22"/>
        </w:rPr>
      </w:pPr>
      <w:r w:rsidRPr="00172BDC">
        <w:rPr>
          <w:rFonts w:ascii="Arial" w:hAnsi="Arial" w:cs="Arial"/>
          <w:iCs/>
          <w:sz w:val="22"/>
          <w:szCs w:val="22"/>
        </w:rPr>
        <w:t>Zhotovitel je povinen zajistit vlastní sociální zařízení.</w:t>
      </w:r>
    </w:p>
    <w:p w:rsidR="005A520E" w:rsidRDefault="005A520E" w:rsidP="005A520E">
      <w:pPr>
        <w:numPr>
          <w:ilvl w:val="0"/>
          <w:numId w:val="38"/>
        </w:numPr>
        <w:overflowPunct w:val="0"/>
        <w:autoSpaceDE w:val="0"/>
        <w:autoSpaceDN w:val="0"/>
        <w:adjustRightInd w:val="0"/>
        <w:spacing w:after="44"/>
        <w:jc w:val="both"/>
        <w:textAlignment w:val="baseline"/>
        <w:rPr>
          <w:rFonts w:ascii="Arial" w:hAnsi="Arial" w:cs="Arial"/>
          <w:iCs/>
          <w:sz w:val="22"/>
          <w:szCs w:val="22"/>
        </w:rPr>
      </w:pPr>
      <w:r>
        <w:rPr>
          <w:rFonts w:ascii="Arial" w:hAnsi="Arial" w:cs="Arial"/>
          <w:sz w:val="22"/>
          <w:szCs w:val="22"/>
        </w:rPr>
        <w:t xml:space="preserve">Ohlásit dopředu prováděné práce – investičnímu technikovi </w:t>
      </w:r>
    </w:p>
    <w:p w:rsidR="005A520E" w:rsidRDefault="005A520E" w:rsidP="005A520E">
      <w:pPr>
        <w:numPr>
          <w:ilvl w:val="0"/>
          <w:numId w:val="38"/>
        </w:numPr>
        <w:autoSpaceDE w:val="0"/>
        <w:autoSpaceDN w:val="0"/>
        <w:adjustRightInd w:val="0"/>
        <w:spacing w:after="44"/>
        <w:rPr>
          <w:rFonts w:ascii="Arial" w:hAnsi="Arial" w:cs="Arial"/>
          <w:sz w:val="22"/>
          <w:szCs w:val="22"/>
        </w:rPr>
      </w:pPr>
      <w:r>
        <w:rPr>
          <w:rFonts w:ascii="Arial" w:hAnsi="Arial" w:cs="Arial"/>
          <w:sz w:val="22"/>
          <w:szCs w:val="22"/>
        </w:rPr>
        <w:t>Zajistit případné pronájmy pozemků a zábory veřejného prostranství.</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přípojky vody a elektro v rámci zařízení staveniště a odebranou energii uhradit.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Vlastní realizaci předmětu zakázky bude zhotovitel řešit tak, aby neměla nepříznivý dopad na okolní stavby, na životní prostředí a na okolí stavby.</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čistotu na staveništi a v jeho okolí, v případě potřeby zajistit čištění komunikací dotčených provozem zhotovitele </w:t>
      </w:r>
    </w:p>
    <w:p w:rsidR="005A520E" w:rsidRDefault="00D936AB"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Zajištění odpojení od všech</w:t>
      </w:r>
      <w:r w:rsidR="005A520E">
        <w:rPr>
          <w:rFonts w:ascii="Arial" w:hAnsi="Arial" w:cs="Arial"/>
          <w:sz w:val="22"/>
          <w:szCs w:val="22"/>
        </w:rPr>
        <w:t xml:space="preserve"> inženýrských sítí (IS) na staveništi a zajištění jejich ochrany během provádění stavby;</w:t>
      </w:r>
    </w:p>
    <w:p w:rsidR="005A520E" w:rsidRPr="00C73E95" w:rsidRDefault="005A520E" w:rsidP="005A520E">
      <w:pPr>
        <w:numPr>
          <w:ilvl w:val="0"/>
          <w:numId w:val="38"/>
        </w:numPr>
        <w:spacing w:after="40"/>
        <w:jc w:val="both"/>
        <w:rPr>
          <w:rFonts w:ascii="Arial" w:hAnsi="Arial" w:cs="Arial"/>
          <w:iCs/>
          <w:sz w:val="22"/>
          <w:szCs w:val="22"/>
          <w:lang w:val="x-none"/>
        </w:rPr>
      </w:pPr>
      <w:r>
        <w:rPr>
          <w:rFonts w:ascii="Arial" w:hAnsi="Arial" w:cs="Arial"/>
          <w:bCs/>
          <w:sz w:val="22"/>
          <w:szCs w:val="22"/>
          <w:lang w:val="x-none"/>
        </w:rPr>
        <w:t>zajištění potřebných povolení pro dopravní omezení a s tím souvisejícího dopravního značení po dobu stavby, pokud to bude způsob a postup výstavby vyžadovat</w:t>
      </w:r>
    </w:p>
    <w:p w:rsidR="00C73E95" w:rsidRPr="00C73E95" w:rsidRDefault="00C73E95" w:rsidP="00C73E95">
      <w:pPr>
        <w:pStyle w:val="Odstavecseseznamem"/>
        <w:numPr>
          <w:ilvl w:val="0"/>
          <w:numId w:val="38"/>
        </w:numPr>
        <w:rPr>
          <w:rFonts w:ascii="Arial" w:eastAsia="Times New Roman" w:hAnsi="Arial" w:cs="Arial"/>
          <w:iCs/>
          <w:sz w:val="22"/>
          <w:lang w:val="x-none" w:eastAsia="cs-CZ"/>
        </w:rPr>
      </w:pPr>
      <w:r w:rsidRPr="00C73E95">
        <w:rPr>
          <w:rFonts w:ascii="Arial" w:eastAsia="Times New Roman" w:hAnsi="Arial" w:cs="Arial"/>
          <w:iCs/>
          <w:sz w:val="22"/>
          <w:lang w:val="x-none" w:eastAsia="cs-CZ"/>
        </w:rPr>
        <w:t>O všech odpadech vzniklých při stavbě bude vedena průběžná evidence, dle vyhlášky č. 383/2001 Sb., o podrobnostech nakládání s odpady.</w:t>
      </w:r>
    </w:p>
    <w:p w:rsidR="005A520E" w:rsidRPr="00C73E95" w:rsidRDefault="005A520E" w:rsidP="008D5B5A">
      <w:pPr>
        <w:numPr>
          <w:ilvl w:val="0"/>
          <w:numId w:val="38"/>
        </w:numPr>
        <w:tabs>
          <w:tab w:val="left" w:pos="540"/>
        </w:tabs>
        <w:overflowPunct w:val="0"/>
        <w:autoSpaceDE w:val="0"/>
        <w:autoSpaceDN w:val="0"/>
        <w:adjustRightInd w:val="0"/>
        <w:spacing w:after="44"/>
        <w:jc w:val="both"/>
        <w:textAlignment w:val="baseline"/>
        <w:rPr>
          <w:rFonts w:ascii="Arial" w:hAnsi="Arial" w:cs="Arial"/>
          <w:sz w:val="22"/>
          <w:szCs w:val="22"/>
        </w:rPr>
      </w:pPr>
      <w:r w:rsidRPr="00C73E95">
        <w:rPr>
          <w:rFonts w:ascii="Arial" w:hAnsi="Arial" w:cs="Arial"/>
          <w:bCs/>
          <w:sz w:val="22"/>
          <w:szCs w:val="22"/>
        </w:rPr>
        <w:t xml:space="preserve">  </w:t>
      </w:r>
      <w:r w:rsidR="00E35E67" w:rsidRPr="00C73E95">
        <w:rPr>
          <w:rFonts w:ascii="Arial" w:hAnsi="Arial" w:cs="Arial"/>
          <w:iCs/>
          <w:sz w:val="22"/>
          <w:szCs w:val="22"/>
        </w:rPr>
        <w:t xml:space="preserve"> </w:t>
      </w:r>
      <w:r w:rsidRPr="00C73E95">
        <w:rPr>
          <w:rFonts w:ascii="Arial" w:hAnsi="Arial" w:cs="Arial"/>
          <w:sz w:val="22"/>
          <w:szCs w:val="22"/>
        </w:rPr>
        <w:t>Provést celkový úklid stavby a dotčeného okolí, provést likvidaci zařízení staveniště do jednoho týdne od ukončení stavby.</w:t>
      </w:r>
    </w:p>
    <w:p w:rsidR="005A520E" w:rsidRDefault="005A520E" w:rsidP="005A520E">
      <w:pPr>
        <w:numPr>
          <w:ilvl w:val="0"/>
          <w:numId w:val="38"/>
        </w:numPr>
        <w:autoSpaceDE w:val="0"/>
        <w:autoSpaceDN w:val="0"/>
        <w:adjustRightInd w:val="0"/>
        <w:spacing w:after="44" w:line="276" w:lineRule="auto"/>
        <w:jc w:val="both"/>
        <w:rPr>
          <w:rFonts w:ascii="Arial" w:hAnsi="Arial" w:cs="Arial"/>
          <w:sz w:val="22"/>
          <w:szCs w:val="22"/>
        </w:rPr>
      </w:pPr>
      <w:r>
        <w:rPr>
          <w:rFonts w:ascii="Arial" w:hAnsi="Arial" w:cs="Arial"/>
          <w:sz w:val="22"/>
          <w:szCs w:val="22"/>
        </w:rPr>
        <w:t>Pozemky, jejichž úpravy nejsou součástí díla, ale budou stavbou dotčeny, uvést po ukončení prací neprodleně do původního stavu.</w:t>
      </w:r>
    </w:p>
    <w:p w:rsidR="00F266A0" w:rsidRPr="000270D4" w:rsidRDefault="00595E0F" w:rsidP="00C73E95">
      <w:pPr>
        <w:pStyle w:val="Odstavecseseznamem"/>
        <w:numPr>
          <w:ilvl w:val="1"/>
          <w:numId w:val="40"/>
        </w:numPr>
        <w:spacing w:before="200" w:after="60"/>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w:t>
      </w:r>
      <w:proofErr w:type="spellStart"/>
      <w:r w:rsidR="00F266A0" w:rsidRPr="000270D4">
        <w:rPr>
          <w:rFonts w:ascii="Arial" w:hAnsi="Arial" w:cs="Arial"/>
          <w:sz w:val="22"/>
        </w:rPr>
        <w:t>tzv</w:t>
      </w:r>
      <w:proofErr w:type="spellEnd"/>
      <w:r w:rsidR="00F266A0" w:rsidRPr="000270D4">
        <w:rPr>
          <w:rFonts w:ascii="Arial" w:hAnsi="Arial" w:cs="Arial"/>
          <w:sz w:val="22"/>
        </w:rPr>
        <w:t xml:space="preserve"> vícepráce) nebo naopak neprovedení některých </w:t>
      </w:r>
      <w:proofErr w:type="spellStart"/>
      <w:r w:rsidR="00F266A0" w:rsidRPr="000270D4">
        <w:rPr>
          <w:rFonts w:ascii="Arial" w:hAnsi="Arial" w:cs="Arial"/>
          <w:sz w:val="22"/>
        </w:rPr>
        <w:t>naceněných</w:t>
      </w:r>
      <w:proofErr w:type="spellEnd"/>
      <w:r w:rsidR="00F266A0" w:rsidRPr="000270D4">
        <w:rPr>
          <w:rFonts w:ascii="Arial" w:hAnsi="Arial" w:cs="Arial"/>
          <w:sz w:val="22"/>
        </w:rPr>
        <w:t xml:space="preserve"> prací</w:t>
      </w:r>
      <w:r w:rsidR="00EB037B" w:rsidRPr="000270D4">
        <w:rPr>
          <w:rFonts w:ascii="Arial" w:hAnsi="Arial" w:cs="Arial"/>
          <w:sz w:val="22"/>
        </w:rPr>
        <w:t xml:space="preserve"> (</w:t>
      </w:r>
      <w:proofErr w:type="spellStart"/>
      <w:r w:rsidR="00EB037B" w:rsidRPr="000270D4">
        <w:rPr>
          <w:rFonts w:ascii="Arial" w:hAnsi="Arial" w:cs="Arial"/>
          <w:sz w:val="22"/>
        </w:rPr>
        <w:t>tzv</w:t>
      </w:r>
      <w:proofErr w:type="spellEnd"/>
      <w:r w:rsidR="00EB037B" w:rsidRPr="000270D4">
        <w:rPr>
          <w:rFonts w:ascii="Arial" w:hAnsi="Arial" w:cs="Arial"/>
          <w:sz w:val="22"/>
        </w:rPr>
        <w:t xml:space="preserve"> omezení předmětu díla)</w:t>
      </w:r>
      <w:r w:rsidR="00F266A0" w:rsidRPr="000270D4">
        <w:rPr>
          <w:rFonts w:ascii="Arial" w:hAnsi="Arial" w:cs="Arial"/>
          <w:sz w:val="22"/>
        </w:rPr>
        <w:t xml:space="preserve">. Zhotovitel se zavazuje toto právo </w:t>
      </w:r>
      <w:r w:rsidR="00F266A0" w:rsidRPr="000270D4">
        <w:rPr>
          <w:rFonts w:ascii="Arial" w:hAnsi="Arial" w:cs="Arial"/>
          <w:sz w:val="22"/>
        </w:rPr>
        <w:lastRenderedPageBreak/>
        <w:t xml:space="preserve">akceptovat a požadované vícepráce či méně práce zrealizovat. </w:t>
      </w:r>
    </w:p>
    <w:p w:rsidR="00F266A0" w:rsidRPr="000270D4" w:rsidRDefault="00F266A0" w:rsidP="00C73E95">
      <w:pPr>
        <w:pStyle w:val="Odstavecseseznamem"/>
        <w:numPr>
          <w:ilvl w:val="1"/>
          <w:numId w:val="40"/>
        </w:numPr>
        <w:spacing w:before="200" w:after="60"/>
        <w:jc w:val="both"/>
        <w:rPr>
          <w:rFonts w:ascii="Arial" w:hAnsi="Arial" w:cs="Arial"/>
          <w:sz w:val="22"/>
        </w:rPr>
      </w:pPr>
      <w:r w:rsidRPr="000270D4">
        <w:rPr>
          <w:rFonts w:ascii="Arial" w:hAnsi="Arial" w:cs="Arial"/>
          <w:sz w:val="22"/>
        </w:rPr>
        <w:t>V případě, kdy dojde k omezení předmětu díla oproti původní</w:t>
      </w:r>
      <w:r w:rsidR="00EF2BE5">
        <w:rPr>
          <w:rFonts w:ascii="Arial" w:hAnsi="Arial" w:cs="Arial"/>
          <w:sz w:val="22"/>
        </w:rPr>
        <w:t>mu výkazu výměr</w:t>
      </w:r>
      <w:r w:rsidRPr="000270D4">
        <w:rPr>
          <w:rFonts w:ascii="Arial" w:hAnsi="Arial" w:cs="Arial"/>
          <w:sz w:val="22"/>
        </w:rPr>
        <w:t>, odečte se cena neprovedených prací vyčíslená v nabídkovém rozpočtu od celkové ceny díla.</w:t>
      </w:r>
    </w:p>
    <w:p w:rsidR="00F83376" w:rsidRPr="00F83376" w:rsidRDefault="00EB037B" w:rsidP="00C73E95">
      <w:pPr>
        <w:pStyle w:val="Odstavecseseznamem"/>
        <w:numPr>
          <w:ilvl w:val="1"/>
          <w:numId w:val="40"/>
        </w:numPr>
        <w:spacing w:before="200" w:after="60"/>
        <w:jc w:val="both"/>
        <w:rPr>
          <w:rFonts w:ascii="Arial" w:hAnsi="Arial" w:cs="Arial"/>
          <w:bCs/>
          <w:sz w:val="22"/>
        </w:rPr>
      </w:pPr>
      <w:r w:rsidRPr="00F83376">
        <w:rPr>
          <w:rFonts w:ascii="Arial" w:hAnsi="Arial" w:cs="Arial"/>
          <w:sz w:val="22"/>
        </w:rPr>
        <w:t xml:space="preserve">Cena víceprací bude stanovena použitím jednotkových cen z cenové nabídky zhotovitele, která je přílohou této smlouvy. </w:t>
      </w:r>
      <w:r w:rsidR="00F83376" w:rsidRPr="00F83376">
        <w:rPr>
          <w:rFonts w:ascii="Arial" w:hAnsi="Arial" w:cs="Arial"/>
          <w:bCs/>
          <w:sz w:val="22"/>
        </w:rPr>
        <w:t>Nebude-li takové ocenění možné, bude postupováno pod</w:t>
      </w:r>
      <w:r w:rsidR="00667467">
        <w:rPr>
          <w:rFonts w:ascii="Arial" w:hAnsi="Arial" w:cs="Arial"/>
          <w:bCs/>
          <w:sz w:val="22"/>
        </w:rPr>
        <w:t>le aktuálně platného ceníku RTS.</w:t>
      </w:r>
    </w:p>
    <w:p w:rsidR="00595E0F" w:rsidRPr="00F83376" w:rsidRDefault="00595E0F" w:rsidP="00F83376">
      <w:pPr>
        <w:spacing w:before="200" w:after="60"/>
        <w:jc w:val="both"/>
        <w:rPr>
          <w:lang w:val="fr-BE"/>
        </w:rPr>
      </w:pPr>
    </w:p>
    <w:p w:rsidR="00D44CD6" w:rsidRPr="00D44CD6" w:rsidRDefault="00D44CD6" w:rsidP="00D44CD6"/>
    <w:p w:rsidR="00694697" w:rsidRPr="00D91ED0" w:rsidRDefault="00694697" w:rsidP="00694697">
      <w:pPr>
        <w:pStyle w:val="Nadpis8"/>
        <w:spacing w:before="240" w:after="120"/>
        <w:rPr>
          <w:sz w:val="22"/>
          <w:szCs w:val="22"/>
        </w:rPr>
      </w:pPr>
      <w:r w:rsidRPr="00D91ED0">
        <w:rPr>
          <w:sz w:val="22"/>
          <w:szCs w:val="22"/>
        </w:rPr>
        <w:t>Místo a doba plnění</w:t>
      </w:r>
      <w:r w:rsidR="008E5FB9" w:rsidRPr="00D91ED0">
        <w:rPr>
          <w:sz w:val="22"/>
          <w:szCs w:val="22"/>
          <w:lang w:val="cs-CZ"/>
        </w:rPr>
        <w:t>,</w:t>
      </w:r>
      <w:r w:rsidR="00BC60C7" w:rsidRPr="00D91ED0">
        <w:rPr>
          <w:sz w:val="22"/>
          <w:szCs w:val="22"/>
          <w:lang w:val="cs-CZ"/>
        </w:rPr>
        <w:t xml:space="preserve"> </w:t>
      </w:r>
      <w:r w:rsidR="008E5FB9" w:rsidRPr="00D91ED0">
        <w:rPr>
          <w:sz w:val="22"/>
          <w:szCs w:val="22"/>
          <w:lang w:val="cs-CZ"/>
        </w:rPr>
        <w:t>časový harmonogram</w:t>
      </w:r>
    </w:p>
    <w:p w:rsidR="00172BDC" w:rsidRDefault="00172BDC" w:rsidP="00172BDC">
      <w:pPr>
        <w:pStyle w:val="Nadpis8"/>
        <w:numPr>
          <w:ilvl w:val="0"/>
          <w:numId w:val="0"/>
        </w:numPr>
        <w:spacing w:before="240" w:after="120"/>
        <w:ind w:left="720" w:hanging="720"/>
        <w:jc w:val="left"/>
        <w:rPr>
          <w:rFonts w:cs="Arial"/>
          <w:b w:val="0"/>
          <w:sz w:val="22"/>
          <w:szCs w:val="22"/>
          <w:lang w:val="cs-CZ"/>
        </w:rPr>
      </w:pPr>
      <w:r>
        <w:rPr>
          <w:rFonts w:cs="Arial"/>
          <w:b w:val="0"/>
          <w:sz w:val="22"/>
          <w:szCs w:val="22"/>
          <w:lang w:val="cs-CZ"/>
        </w:rPr>
        <w:t xml:space="preserve">3.1       </w:t>
      </w:r>
      <w:r w:rsidRPr="00172BDC">
        <w:rPr>
          <w:rFonts w:cs="Arial"/>
          <w:b w:val="0"/>
          <w:sz w:val="22"/>
          <w:szCs w:val="22"/>
          <w:lang w:val="cs-CZ"/>
        </w:rPr>
        <w:t xml:space="preserve">Místem plnění je objekt č.p. 804 v ulici Jana Palacha na </w:t>
      </w:r>
      <w:proofErr w:type="spellStart"/>
      <w:r w:rsidRPr="00172BDC">
        <w:rPr>
          <w:rFonts w:cs="Arial"/>
          <w:b w:val="0"/>
          <w:sz w:val="22"/>
          <w:szCs w:val="22"/>
          <w:lang w:val="cs-CZ"/>
        </w:rPr>
        <w:t>st.p.č</w:t>
      </w:r>
      <w:proofErr w:type="spellEnd"/>
      <w:r w:rsidRPr="00172BDC">
        <w:rPr>
          <w:rFonts w:cs="Arial"/>
          <w:b w:val="0"/>
          <w:sz w:val="22"/>
          <w:szCs w:val="22"/>
          <w:lang w:val="cs-CZ"/>
        </w:rPr>
        <w:t xml:space="preserve">. 1774/1 v </w:t>
      </w:r>
      <w:proofErr w:type="spellStart"/>
      <w:r w:rsidRPr="00172BDC">
        <w:rPr>
          <w:rFonts w:cs="Arial"/>
          <w:b w:val="0"/>
          <w:sz w:val="22"/>
          <w:szCs w:val="22"/>
          <w:lang w:val="cs-CZ"/>
        </w:rPr>
        <w:t>k.ú</w:t>
      </w:r>
      <w:proofErr w:type="spellEnd"/>
      <w:r w:rsidRPr="00172BDC">
        <w:rPr>
          <w:rFonts w:cs="Arial"/>
          <w:b w:val="0"/>
          <w:sz w:val="22"/>
          <w:szCs w:val="22"/>
          <w:lang w:val="cs-CZ"/>
        </w:rPr>
        <w:t>. Turnov</w:t>
      </w:r>
    </w:p>
    <w:p w:rsidR="00172BDC" w:rsidRPr="00172BDC" w:rsidRDefault="00172BDC" w:rsidP="00172BDC">
      <w:pPr>
        <w:pStyle w:val="Nadpis8"/>
        <w:numPr>
          <w:ilvl w:val="0"/>
          <w:numId w:val="0"/>
        </w:numPr>
        <w:spacing w:before="240" w:after="120"/>
        <w:ind w:left="720" w:hanging="720"/>
        <w:jc w:val="left"/>
        <w:rPr>
          <w:rFonts w:cs="Arial"/>
          <w:b w:val="0"/>
          <w:sz w:val="22"/>
          <w:szCs w:val="22"/>
          <w:lang w:val="cs-CZ"/>
        </w:rPr>
      </w:pPr>
      <w:r>
        <w:rPr>
          <w:rFonts w:cs="Arial"/>
          <w:b w:val="0"/>
          <w:sz w:val="22"/>
          <w:szCs w:val="22"/>
          <w:lang w:val="cs-CZ"/>
        </w:rPr>
        <w:t xml:space="preserve">3.2       </w:t>
      </w:r>
      <w:r w:rsidRPr="00172BDC">
        <w:rPr>
          <w:rFonts w:cs="Arial"/>
          <w:b w:val="0"/>
          <w:sz w:val="22"/>
          <w:szCs w:val="22"/>
          <w:lang w:val="cs-CZ"/>
        </w:rPr>
        <w:t>Zahájení zakázky………………………...do 5 dnů po předání staveniště (předpoklad 1. 6. 2022) – v případě, že se budou konat v červnu 2022 maturitní zkoušky, nebude dodavatel v tomto období provádět hlučné práce. Termín dokončení bude pak možný, o tuto dobu konání zkoušek a přerušení práce, prodloužit.</w:t>
      </w:r>
    </w:p>
    <w:p w:rsidR="00667467" w:rsidRDefault="00172BDC" w:rsidP="00172BDC">
      <w:pPr>
        <w:pStyle w:val="Nadpis8"/>
        <w:numPr>
          <w:ilvl w:val="0"/>
          <w:numId w:val="0"/>
        </w:numPr>
        <w:spacing w:before="240" w:after="120"/>
        <w:ind w:left="-360"/>
        <w:jc w:val="left"/>
        <w:rPr>
          <w:rFonts w:cs="Arial"/>
          <w:b w:val="0"/>
          <w:sz w:val="22"/>
          <w:szCs w:val="22"/>
          <w:lang w:val="cs-CZ"/>
        </w:rPr>
      </w:pPr>
      <w:r>
        <w:rPr>
          <w:rFonts w:cs="Arial"/>
          <w:b w:val="0"/>
          <w:sz w:val="22"/>
          <w:szCs w:val="22"/>
          <w:lang w:val="cs-CZ"/>
        </w:rPr>
        <w:t xml:space="preserve">     3.3.      </w:t>
      </w:r>
      <w:r w:rsidRPr="00172BDC">
        <w:rPr>
          <w:rFonts w:cs="Arial"/>
          <w:b w:val="0"/>
          <w:sz w:val="22"/>
          <w:szCs w:val="22"/>
          <w:lang w:val="cs-CZ"/>
        </w:rPr>
        <w:t>Ukončení zakázky: ............................</w:t>
      </w:r>
      <w:r>
        <w:rPr>
          <w:rFonts w:cs="Arial"/>
          <w:b w:val="0"/>
          <w:sz w:val="22"/>
          <w:szCs w:val="22"/>
          <w:lang w:val="cs-CZ"/>
        </w:rPr>
        <w:t xml:space="preserve">....... do 120 dnů po  (nejpozději do 30.9.2022)         </w:t>
      </w:r>
    </w:p>
    <w:p w:rsidR="00172BDC" w:rsidRDefault="00172BDC" w:rsidP="00172BDC"/>
    <w:p w:rsidR="00172BDC" w:rsidRPr="00172BDC" w:rsidRDefault="00172BDC" w:rsidP="00172BDC"/>
    <w:p w:rsidR="00E4158D" w:rsidRPr="00D91ED0" w:rsidRDefault="00E4158D" w:rsidP="00E4158D">
      <w:pPr>
        <w:pStyle w:val="Nadpis8"/>
        <w:numPr>
          <w:ilvl w:val="0"/>
          <w:numId w:val="0"/>
        </w:numPr>
        <w:spacing w:before="240" w:after="120"/>
        <w:ind w:left="360"/>
        <w:rPr>
          <w:sz w:val="22"/>
          <w:szCs w:val="22"/>
        </w:rPr>
      </w:pPr>
      <w:r>
        <w:rPr>
          <w:rFonts w:cs="Arial"/>
          <w:sz w:val="22"/>
          <w:lang w:val="cs-CZ"/>
        </w:rPr>
        <w:t>IV</w:t>
      </w:r>
      <w:r w:rsidRPr="00D91ED0">
        <w:rPr>
          <w:rFonts w:cs="Arial"/>
          <w:sz w:val="22"/>
          <w:szCs w:val="22"/>
          <w:lang w:val="cs-CZ"/>
        </w:rPr>
        <w:t>.</w:t>
      </w:r>
      <w:r w:rsidR="00694697" w:rsidRPr="00D91ED0">
        <w:rPr>
          <w:rFonts w:cs="Arial"/>
          <w:sz w:val="22"/>
          <w:szCs w:val="22"/>
        </w:rPr>
        <w:t xml:space="preserve">    </w:t>
      </w:r>
      <w:r w:rsidRPr="00D91ED0">
        <w:rPr>
          <w:sz w:val="22"/>
          <w:szCs w:val="22"/>
        </w:rPr>
        <w:t>Cena a platební podmínky</w:t>
      </w:r>
    </w:p>
    <w:p w:rsidR="00E415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Pr>
          <w:rFonts w:ascii="Arial" w:hAnsi="Arial" w:cs="Arial"/>
          <w:sz w:val="22"/>
          <w:szCs w:val="24"/>
        </w:rPr>
        <w:t xml:space="preserve">Celková cena díla byla stanovena na základě nabídky zhotovitele </w:t>
      </w:r>
      <w:r w:rsidRPr="001F7283">
        <w:rPr>
          <w:rFonts w:ascii="Arial" w:hAnsi="Arial" w:cs="Arial"/>
          <w:sz w:val="22"/>
          <w:szCs w:val="24"/>
          <w:highlight w:val="yellow"/>
        </w:rPr>
        <w:t xml:space="preserve">ze dne </w:t>
      </w:r>
      <w:r w:rsidR="009F5790">
        <w:rPr>
          <w:rFonts w:ascii="Arial" w:hAnsi="Arial" w:cs="Arial"/>
          <w:sz w:val="22"/>
          <w:szCs w:val="24"/>
          <w:highlight w:val="yellow"/>
        </w:rPr>
        <w:t xml:space="preserve"> </w:t>
      </w:r>
      <w:r w:rsidRPr="001F7283">
        <w:rPr>
          <w:rFonts w:ascii="Arial" w:hAnsi="Arial" w:cs="Arial"/>
          <w:sz w:val="22"/>
          <w:szCs w:val="24"/>
          <w:highlight w:val="yellow"/>
        </w:rPr>
        <w:t>…</w:t>
      </w:r>
      <w:r>
        <w:rPr>
          <w:rFonts w:ascii="Arial" w:hAnsi="Arial" w:cs="Arial"/>
          <w:sz w:val="22"/>
          <w:szCs w:val="24"/>
        </w:rPr>
        <w:t xml:space="preserve">  podané v rámci veřejné zakázky </w:t>
      </w:r>
      <w:r w:rsidR="00713948">
        <w:rPr>
          <w:rFonts w:ascii="Arial" w:hAnsi="Arial" w:cs="Arial"/>
          <w:sz w:val="22"/>
          <w:szCs w:val="24"/>
        </w:rPr>
        <w:t>malého rozsahu</w:t>
      </w:r>
      <w:r w:rsidR="000270D4" w:rsidRPr="000270D4">
        <w:rPr>
          <w:rFonts w:ascii="Arial" w:hAnsi="Arial" w:cs="Arial"/>
          <w:sz w:val="22"/>
          <w:szCs w:val="24"/>
        </w:rPr>
        <w:t xml:space="preserve"> </w:t>
      </w:r>
      <w:r>
        <w:rPr>
          <w:rFonts w:ascii="Arial" w:hAnsi="Arial" w:cs="Arial"/>
          <w:sz w:val="22"/>
          <w:szCs w:val="24"/>
        </w:rPr>
        <w:t xml:space="preserve">a je stanovena jako nejvýše přípustná, platná po celou dobu realizace díla ve výši: </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celkem bez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Sazba a výše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včetně DPH</w:t>
      </w:r>
    </w:p>
    <w:p w:rsidR="00A30495" w:rsidRDefault="00A30495" w:rsidP="00DF0D85">
      <w:pPr>
        <w:pStyle w:val="Seznam"/>
        <w:spacing w:before="200" w:after="120"/>
        <w:ind w:left="851" w:firstLine="0"/>
        <w:jc w:val="both"/>
        <w:rPr>
          <w:rFonts w:ascii="Arial" w:hAnsi="Arial" w:cs="Arial"/>
          <w:sz w:val="22"/>
          <w:szCs w:val="24"/>
        </w:rPr>
      </w:pPr>
      <w:r>
        <w:rPr>
          <w:rFonts w:ascii="Arial" w:hAnsi="Arial" w:cs="Arial"/>
          <w:sz w:val="22"/>
          <w:szCs w:val="24"/>
        </w:rPr>
        <w:tab/>
      </w:r>
      <w:r>
        <w:rPr>
          <w:rFonts w:ascii="Arial" w:hAnsi="Arial" w:cs="Arial"/>
          <w:sz w:val="22"/>
          <w:szCs w:val="24"/>
        </w:rPr>
        <w:tab/>
      </w:r>
    </w:p>
    <w:p w:rsidR="00DF0D85" w:rsidRPr="00595E0F"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Celková cena zahrnuje veškeré náklady nezbytné k řádnému, úplnému a kvalitnímu provedení předmětu smlouvy včetně všech rizik a vlivů během provádění díla. Cena zahrnuje náklady na zřízení, provoz a odstranění zařízení pracoviště,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rsidR="00E4158D" w:rsidRPr="00DF0D85"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rsidR="00E4158D" w:rsidRDefault="00E4158D" w:rsidP="00DF0D85">
      <w:pPr>
        <w:pStyle w:val="Zkladntext"/>
        <w:spacing w:before="60" w:line="240" w:lineRule="auto"/>
        <w:ind w:left="708"/>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Default="00E4158D" w:rsidP="00DF0D85">
      <w:pPr>
        <w:pStyle w:val="Zkladntext"/>
        <w:spacing w:before="60" w:line="240" w:lineRule="auto"/>
        <w:ind w:left="708"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rsidR="00DF0D85" w:rsidRDefault="00E4158D" w:rsidP="00DF0D85">
      <w:pPr>
        <w:pStyle w:val="Zkladntext"/>
        <w:spacing w:before="60" w:line="240" w:lineRule="auto"/>
        <w:ind w:left="708" w:firstLine="1"/>
        <w:rPr>
          <w:rFonts w:ascii="Arial" w:hAnsi="Arial" w:cs="Arial"/>
          <w:b w:val="0"/>
          <w:sz w:val="22"/>
        </w:rPr>
      </w:pPr>
      <w:r w:rsidRPr="0055171A">
        <w:rPr>
          <w:rFonts w:ascii="Arial" w:hAnsi="Arial" w:cs="Arial"/>
          <w:b w:val="0"/>
          <w:bCs w:val="0"/>
          <w:sz w:val="22"/>
          <w:lang w:val="cs-CZ"/>
        </w:rPr>
        <w:t>O</w:t>
      </w:r>
      <w:proofErr w:type="spellStart"/>
      <w:r w:rsidRPr="0055171A">
        <w:rPr>
          <w:rFonts w:ascii="Arial" w:hAnsi="Arial" w:cs="Arial"/>
          <w:b w:val="0"/>
          <w:bCs w:val="0"/>
          <w:sz w:val="22"/>
        </w:rPr>
        <w:t>bjednatel</w:t>
      </w:r>
      <w:proofErr w:type="spellEnd"/>
      <w:r w:rsidR="00EB037B" w:rsidRPr="0055171A">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p>
    <w:p w:rsidR="004724B0" w:rsidRPr="0055171A" w:rsidRDefault="00DF0D85" w:rsidP="004724B0">
      <w:pPr>
        <w:pStyle w:val="Zkladntext"/>
        <w:spacing w:before="60" w:line="240" w:lineRule="auto"/>
        <w:ind w:left="709" w:hanging="705"/>
        <w:rPr>
          <w:rFonts w:ascii="Arial" w:hAnsi="Arial" w:cs="Arial"/>
          <w:b w:val="0"/>
          <w:sz w:val="22"/>
          <w:szCs w:val="22"/>
          <w:lang w:val="cs-CZ"/>
        </w:rPr>
      </w:pPr>
      <w:r>
        <w:rPr>
          <w:rFonts w:ascii="Arial" w:hAnsi="Arial" w:cs="Arial"/>
          <w:b w:val="0"/>
          <w:sz w:val="22"/>
          <w:lang w:val="cs-CZ"/>
        </w:rPr>
        <w:t>4.4.</w:t>
      </w:r>
      <w:r>
        <w:rPr>
          <w:rFonts w:ascii="Arial" w:hAnsi="Arial" w:cs="Arial"/>
          <w:b w:val="0"/>
          <w:sz w:val="22"/>
          <w:lang w:val="cs-CZ"/>
        </w:rPr>
        <w:tab/>
      </w:r>
      <w:r w:rsidR="00E4158D" w:rsidRPr="00260949">
        <w:rPr>
          <w:rFonts w:ascii="Arial" w:hAnsi="Arial" w:cs="Arial"/>
          <w:b w:val="0"/>
          <w:bCs w:val="0"/>
          <w:iCs/>
          <w:sz w:val="22"/>
        </w:rPr>
        <w:t>Platba bude provedena na základě</w:t>
      </w:r>
      <w:r w:rsidR="00E4158D" w:rsidRPr="00260949">
        <w:rPr>
          <w:rFonts w:ascii="Arial" w:hAnsi="Arial" w:cs="Arial"/>
          <w:iCs/>
          <w:sz w:val="22"/>
        </w:rPr>
        <w:t xml:space="preserve"> </w:t>
      </w:r>
      <w:r w:rsidR="00E4158D" w:rsidRPr="00260949">
        <w:rPr>
          <w:rFonts w:ascii="Arial" w:hAnsi="Arial" w:cs="Arial"/>
          <w:iCs/>
          <w:sz w:val="22"/>
          <w:lang w:val="cs-CZ"/>
        </w:rPr>
        <w:t xml:space="preserve">měsíční fakturace </w:t>
      </w:r>
      <w:r w:rsidR="00E4158D" w:rsidRPr="00260949">
        <w:rPr>
          <w:rFonts w:ascii="Arial" w:hAnsi="Arial" w:cs="Arial"/>
          <w:b w:val="0"/>
          <w:bCs w:val="0"/>
          <w:iCs/>
          <w:sz w:val="22"/>
          <w:lang w:val="cs-CZ"/>
        </w:rPr>
        <w:t>vždy se</w:t>
      </w:r>
      <w:r w:rsidR="00E4158D" w:rsidRPr="00260949">
        <w:rPr>
          <w:rFonts w:ascii="Arial" w:hAnsi="Arial" w:cs="Arial"/>
          <w:b w:val="0"/>
          <w:bCs w:val="0"/>
          <w:iCs/>
          <w:sz w:val="22"/>
        </w:rPr>
        <w:t xml:space="preserve"> soupis</w:t>
      </w:r>
      <w:r w:rsidR="00E4158D" w:rsidRPr="00260949">
        <w:rPr>
          <w:rFonts w:ascii="Arial" w:hAnsi="Arial" w:cs="Arial"/>
          <w:b w:val="0"/>
          <w:bCs w:val="0"/>
          <w:iCs/>
          <w:sz w:val="22"/>
          <w:lang w:val="cs-CZ"/>
        </w:rPr>
        <w:t>em</w:t>
      </w:r>
      <w:r w:rsidR="00E4158D" w:rsidRPr="00260949">
        <w:rPr>
          <w:rFonts w:ascii="Arial" w:hAnsi="Arial" w:cs="Arial"/>
          <w:b w:val="0"/>
          <w:bCs w:val="0"/>
          <w:iCs/>
          <w:sz w:val="22"/>
        </w:rPr>
        <w:t xml:space="preserve"> skutečně provedených prací </w:t>
      </w:r>
      <w:r w:rsidR="00E4158D">
        <w:rPr>
          <w:rFonts w:ascii="Arial" w:hAnsi="Arial" w:cs="Arial"/>
          <w:b w:val="0"/>
          <w:bCs w:val="0"/>
          <w:iCs/>
          <w:sz w:val="22"/>
        </w:rPr>
        <w:t>odsouhlase</w:t>
      </w:r>
      <w:r w:rsidR="00E4158D" w:rsidRPr="00A96902">
        <w:rPr>
          <w:rFonts w:ascii="Arial" w:hAnsi="Arial" w:cs="Arial"/>
          <w:b w:val="0"/>
          <w:bCs w:val="0"/>
          <w:iCs/>
          <w:sz w:val="22"/>
        </w:rPr>
        <w:t>n</w:t>
      </w:r>
      <w:r w:rsidR="00E4158D" w:rsidRPr="00A96902">
        <w:rPr>
          <w:rFonts w:ascii="Arial" w:hAnsi="Arial" w:cs="Arial"/>
          <w:b w:val="0"/>
          <w:bCs w:val="0"/>
          <w:iCs/>
          <w:sz w:val="22"/>
          <w:lang w:val="cs-CZ"/>
        </w:rPr>
        <w:t>ých</w:t>
      </w:r>
      <w:r w:rsidR="00E4158D" w:rsidRPr="00A96902">
        <w:rPr>
          <w:rFonts w:ascii="Arial" w:hAnsi="Arial" w:cs="Arial"/>
          <w:b w:val="0"/>
          <w:bCs w:val="0"/>
          <w:iCs/>
          <w:sz w:val="22"/>
        </w:rPr>
        <w:t xml:space="preserve"> </w:t>
      </w:r>
      <w:r w:rsidR="00E4158D" w:rsidRPr="00260949">
        <w:rPr>
          <w:rFonts w:ascii="Arial" w:hAnsi="Arial" w:cs="Arial"/>
          <w:b w:val="0"/>
          <w:bCs w:val="0"/>
          <w:iCs/>
          <w:sz w:val="22"/>
        </w:rPr>
        <w:t>pověřenou osobou objednatele</w:t>
      </w:r>
      <w:r w:rsidR="004724B0" w:rsidRPr="004724B0">
        <w:rPr>
          <w:rFonts w:ascii="Arial" w:hAnsi="Arial" w:cs="Arial"/>
          <w:b w:val="0"/>
          <w:color w:val="FF0000"/>
          <w:sz w:val="22"/>
          <w:szCs w:val="22"/>
          <w:lang w:val="cs-CZ"/>
        </w:rPr>
        <w:t xml:space="preserve">, </w:t>
      </w:r>
      <w:r w:rsidR="004724B0" w:rsidRPr="0055171A">
        <w:rPr>
          <w:rFonts w:ascii="Arial" w:hAnsi="Arial" w:cs="Arial"/>
          <w:b w:val="0"/>
          <w:sz w:val="22"/>
          <w:szCs w:val="22"/>
          <w:lang w:val="cs-CZ"/>
        </w:rPr>
        <w:t>přičemž dle dohody stran uhradí objednatel zhotoviteli</w:t>
      </w:r>
      <w:r w:rsidR="00D936AB">
        <w:rPr>
          <w:rFonts w:ascii="Arial" w:hAnsi="Arial" w:cs="Arial"/>
          <w:b w:val="0"/>
          <w:sz w:val="22"/>
          <w:szCs w:val="22"/>
          <w:lang w:val="cs-CZ"/>
        </w:rPr>
        <w:t xml:space="preserve"> z </w:t>
      </w:r>
      <w:r w:rsidR="00253B1A">
        <w:rPr>
          <w:rFonts w:ascii="Arial" w:hAnsi="Arial" w:cs="Arial"/>
          <w:b w:val="0"/>
          <w:sz w:val="22"/>
          <w:szCs w:val="22"/>
          <w:lang w:val="cs-CZ"/>
        </w:rPr>
        <w:t>každé</w:t>
      </w:r>
      <w:r w:rsidR="00D936AB">
        <w:rPr>
          <w:rFonts w:ascii="Arial" w:hAnsi="Arial" w:cs="Arial"/>
          <w:b w:val="0"/>
          <w:sz w:val="22"/>
          <w:szCs w:val="22"/>
          <w:lang w:val="cs-CZ"/>
        </w:rPr>
        <w:t xml:space="preserve"> vystavené faktury</w:t>
      </w:r>
      <w:r w:rsidR="004724B0" w:rsidRPr="0055171A">
        <w:rPr>
          <w:rFonts w:ascii="Arial" w:hAnsi="Arial" w:cs="Arial"/>
          <w:b w:val="0"/>
          <w:sz w:val="22"/>
          <w:szCs w:val="22"/>
          <w:lang w:val="cs-CZ"/>
        </w:rPr>
        <w:t xml:space="preserve"> částku ve výši 90 % s tím, že z</w:t>
      </w:r>
      <w:r w:rsidR="00D936AB">
        <w:rPr>
          <w:rFonts w:ascii="Arial" w:hAnsi="Arial" w:cs="Arial"/>
          <w:b w:val="0"/>
          <w:sz w:val="22"/>
          <w:szCs w:val="22"/>
          <w:lang w:val="cs-CZ"/>
        </w:rPr>
        <w:t>bývající částku ve výši 10 % z </w:t>
      </w:r>
      <w:r w:rsidR="00253B1A">
        <w:rPr>
          <w:rFonts w:ascii="Arial" w:hAnsi="Arial" w:cs="Arial"/>
          <w:b w:val="0"/>
          <w:sz w:val="22"/>
          <w:szCs w:val="22"/>
          <w:lang w:val="cs-CZ"/>
        </w:rPr>
        <w:t>každé</w:t>
      </w:r>
      <w:r w:rsidR="004724B0" w:rsidRPr="0055171A">
        <w:rPr>
          <w:rFonts w:ascii="Arial" w:hAnsi="Arial" w:cs="Arial"/>
          <w:b w:val="0"/>
          <w:sz w:val="22"/>
          <w:szCs w:val="22"/>
          <w:lang w:val="cs-CZ"/>
        </w:rPr>
        <w:t xml:space="preserve"> řádně vystavené faktury strany sjednávají jako pozastávku se lhůtou splatnosti do dvaceti jedna (</w:t>
      </w:r>
      <w:r w:rsidR="00253B1A">
        <w:rPr>
          <w:rFonts w:ascii="Arial" w:hAnsi="Arial" w:cs="Arial"/>
          <w:b w:val="0"/>
          <w:sz w:val="22"/>
          <w:szCs w:val="22"/>
          <w:lang w:val="cs-CZ"/>
        </w:rPr>
        <w:t>14</w:t>
      </w:r>
      <w:r w:rsidR="004724B0" w:rsidRPr="0055171A">
        <w:rPr>
          <w:rFonts w:ascii="Arial" w:hAnsi="Arial" w:cs="Arial"/>
          <w:b w:val="0"/>
          <w:sz w:val="22"/>
          <w:szCs w:val="22"/>
          <w:lang w:val="cs-CZ"/>
        </w:rPr>
        <w:t xml:space="preserve">) dnů ode dne konečného převzetí </w:t>
      </w:r>
      <w:r w:rsidR="0055171A">
        <w:rPr>
          <w:rFonts w:ascii="Arial" w:hAnsi="Arial" w:cs="Arial"/>
          <w:b w:val="0"/>
          <w:sz w:val="22"/>
          <w:szCs w:val="22"/>
          <w:lang w:val="cs-CZ"/>
        </w:rPr>
        <w:t>d</w:t>
      </w:r>
      <w:r w:rsidR="004724B0" w:rsidRPr="0055171A">
        <w:rPr>
          <w:rFonts w:ascii="Arial" w:hAnsi="Arial" w:cs="Arial"/>
          <w:b w:val="0"/>
          <w:sz w:val="22"/>
          <w:szCs w:val="22"/>
          <w:lang w:val="cs-CZ"/>
        </w:rPr>
        <w:t>íla včetně odstranění všech jeho vad a nedodělků.</w:t>
      </w:r>
    </w:p>
    <w:p w:rsidR="00DF0D85" w:rsidRPr="004724B0" w:rsidRDefault="00DF0D85" w:rsidP="00DF0D85">
      <w:pPr>
        <w:pStyle w:val="Zkladntext"/>
        <w:spacing w:before="60" w:line="240" w:lineRule="auto"/>
        <w:ind w:left="705" w:hanging="705"/>
        <w:rPr>
          <w:rFonts w:ascii="Arial" w:hAnsi="Arial" w:cs="Arial"/>
          <w:b w:val="0"/>
          <w:color w:val="FF0000"/>
          <w:sz w:val="22"/>
          <w:szCs w:val="22"/>
        </w:rPr>
      </w:pPr>
    </w:p>
    <w:p w:rsidR="00DF0D85" w:rsidRPr="00DF0D85" w:rsidRDefault="00E4158D" w:rsidP="00DF0D85">
      <w:pPr>
        <w:pStyle w:val="Zkladntext"/>
        <w:numPr>
          <w:ilvl w:val="1"/>
          <w:numId w:val="24"/>
        </w:numPr>
        <w:spacing w:before="60" w:line="240" w:lineRule="auto"/>
        <w:rPr>
          <w:rFonts w:ascii="Arial" w:hAnsi="Arial" w:cs="Arial"/>
          <w:b w:val="0"/>
          <w:sz w:val="22"/>
        </w:rPr>
      </w:pPr>
      <w:r>
        <w:rPr>
          <w:rFonts w:ascii="Arial" w:hAnsi="Arial" w:cs="Arial"/>
          <w:b w:val="0"/>
          <w:bCs w:val="0"/>
          <w:iCs/>
          <w:sz w:val="22"/>
        </w:rPr>
        <w:t xml:space="preserve">Splatnost daňových dokladů odsouhlasených pověřeným pracovníkem objednatele bude </w:t>
      </w:r>
      <w:r w:rsidRPr="006F1299">
        <w:rPr>
          <w:rFonts w:ascii="Arial" w:hAnsi="Arial" w:cs="Arial"/>
          <w:iCs/>
          <w:sz w:val="22"/>
        </w:rPr>
        <w:t xml:space="preserve">minimálně </w:t>
      </w:r>
      <w:r w:rsidR="00253B1A">
        <w:rPr>
          <w:rFonts w:ascii="Arial" w:hAnsi="Arial" w:cs="Arial"/>
          <w:iCs/>
          <w:sz w:val="22"/>
          <w:lang w:val="cs-CZ"/>
        </w:rPr>
        <w:t>14</w:t>
      </w:r>
      <w:r w:rsidRPr="006F1299">
        <w:rPr>
          <w:rFonts w:ascii="Arial" w:hAnsi="Arial" w:cs="Arial"/>
          <w:iCs/>
          <w:sz w:val="22"/>
        </w:rPr>
        <w:t xml:space="preserve"> dní</w:t>
      </w:r>
      <w:r w:rsidRPr="006F1299">
        <w:rPr>
          <w:rFonts w:ascii="Arial" w:hAnsi="Arial" w:cs="Arial"/>
          <w:b w:val="0"/>
          <w:bCs w:val="0"/>
          <w:iCs/>
          <w:sz w:val="22"/>
        </w:rPr>
        <w:t xml:space="preserve"> od</w:t>
      </w:r>
      <w:r>
        <w:rPr>
          <w:rFonts w:ascii="Arial" w:hAnsi="Arial" w:cs="Arial"/>
          <w:b w:val="0"/>
          <w:bCs w:val="0"/>
          <w:iCs/>
          <w:sz w:val="22"/>
        </w:rPr>
        <w:t xml:space="preserve"> data doručení objednateli. </w:t>
      </w:r>
      <w:r w:rsidR="00DF0D85">
        <w:rPr>
          <w:rFonts w:ascii="Arial" w:hAnsi="Arial" w:cs="Arial"/>
          <w:b w:val="0"/>
          <w:bCs w:val="0"/>
          <w:iCs/>
          <w:sz w:val="22"/>
        </w:rPr>
        <w:t xml:space="preserve">Zálohy objednatel neposkytuje. </w:t>
      </w:r>
    </w:p>
    <w:p w:rsidR="00DF0D85" w:rsidRPr="00DF0D85" w:rsidRDefault="00DF0D85" w:rsidP="00DF0D85">
      <w:pPr>
        <w:pStyle w:val="Zkladntext"/>
        <w:spacing w:before="60" w:line="240" w:lineRule="auto"/>
        <w:ind w:left="360"/>
        <w:rPr>
          <w:rFonts w:ascii="Arial" w:hAnsi="Arial" w:cs="Arial"/>
          <w:b w:val="0"/>
          <w:sz w:val="22"/>
        </w:rPr>
      </w:pPr>
    </w:p>
    <w:p w:rsidR="003A6692" w:rsidRPr="00A30495" w:rsidRDefault="00E4158D" w:rsidP="003A6692">
      <w:pPr>
        <w:pStyle w:val="Zkladntext"/>
        <w:numPr>
          <w:ilvl w:val="1"/>
          <w:numId w:val="24"/>
        </w:numPr>
        <w:spacing w:before="60" w:line="240" w:lineRule="auto"/>
        <w:rPr>
          <w:rFonts w:ascii="Arial" w:hAnsi="Arial" w:cs="Arial"/>
          <w:b w:val="0"/>
          <w:sz w:val="22"/>
        </w:rPr>
      </w:pPr>
      <w:r>
        <w:rPr>
          <w:rFonts w:ascii="Arial" w:hAnsi="Arial" w:cs="Arial"/>
          <w:b w:val="0"/>
          <w:bCs w:val="0"/>
          <w:iCs/>
          <w:sz w:val="22"/>
        </w:rPr>
        <w:t>Ve faktuře bude zúčtováno DPH dle platných předpisů.</w:t>
      </w:r>
      <w:r w:rsidR="000C3098">
        <w:rPr>
          <w:rFonts w:ascii="Arial" w:hAnsi="Arial" w:cs="Arial"/>
          <w:b w:val="0"/>
          <w:bCs w:val="0"/>
          <w:iCs/>
          <w:sz w:val="22"/>
          <w:lang w:val="cs-CZ"/>
        </w:rPr>
        <w:t xml:space="preserve"> </w:t>
      </w:r>
      <w:r w:rsidR="000C3098" w:rsidRPr="00A30495">
        <w:rPr>
          <w:rFonts w:ascii="Arial" w:hAnsi="Arial" w:cs="Arial"/>
          <w:b w:val="0"/>
          <w:bCs w:val="0"/>
          <w:iCs/>
          <w:sz w:val="22"/>
          <w:lang w:val="cs-CZ"/>
        </w:rPr>
        <w:t xml:space="preserve">Objednatel </w:t>
      </w:r>
      <w:r w:rsidR="003A6692" w:rsidRPr="00A30495">
        <w:rPr>
          <w:rFonts w:ascii="Arial" w:hAnsi="Arial" w:cs="Arial"/>
          <w:b w:val="0"/>
          <w:bCs w:val="0"/>
          <w:iCs/>
          <w:sz w:val="22"/>
          <w:lang w:val="cs-CZ"/>
        </w:rPr>
        <w:t>uplatňuje systém přenesené daňové povinnosti dle platných právních předpisů, proto fakturace proběhne v režimu přenesené daňové povinnosti dle zákona o DPH. Veškeré platby budou probíhat v</w:t>
      </w:r>
      <w:r w:rsidR="00AA4D59" w:rsidRPr="00A30495">
        <w:rPr>
          <w:rFonts w:ascii="Arial" w:hAnsi="Arial" w:cs="Arial"/>
          <w:b w:val="0"/>
          <w:bCs w:val="0"/>
          <w:iCs/>
          <w:sz w:val="22"/>
          <w:lang w:val="cs-CZ"/>
        </w:rPr>
        <w:t> </w:t>
      </w:r>
      <w:r w:rsidR="003A6692" w:rsidRPr="00A30495">
        <w:rPr>
          <w:rFonts w:ascii="Arial" w:hAnsi="Arial" w:cs="Arial"/>
          <w:b w:val="0"/>
          <w:bCs w:val="0"/>
          <w:iCs/>
          <w:sz w:val="22"/>
          <w:lang w:val="cs-CZ"/>
        </w:rPr>
        <w:t>Kč</w:t>
      </w:r>
      <w:r w:rsidR="00AA4D59" w:rsidRPr="00A30495">
        <w:rPr>
          <w:rFonts w:ascii="Arial" w:hAnsi="Arial" w:cs="Arial"/>
          <w:b w:val="0"/>
          <w:bCs w:val="0"/>
          <w:iCs/>
          <w:sz w:val="22"/>
          <w:lang w:val="cs-CZ"/>
        </w:rPr>
        <w:t xml:space="preserve"> a budou prováděny bezhotovostním převodem na bankovní účet zhotovitele uvedeným na faktuře – daňovém dokladu.</w:t>
      </w:r>
    </w:p>
    <w:p w:rsidR="00DF0D85" w:rsidRDefault="00E4158D" w:rsidP="00DF0D85">
      <w:pPr>
        <w:pStyle w:val="Zkladntext"/>
        <w:numPr>
          <w:ilvl w:val="1"/>
          <w:numId w:val="24"/>
        </w:numPr>
        <w:spacing w:before="120" w:line="240" w:lineRule="auto"/>
        <w:rPr>
          <w:rFonts w:ascii="Arial" w:hAnsi="Arial" w:cs="Arial"/>
          <w:b w:val="0"/>
          <w:bCs w:val="0"/>
          <w:sz w:val="22"/>
          <w:u w:val="single"/>
        </w:rPr>
      </w:pPr>
      <w:r w:rsidRPr="00670CB1">
        <w:rPr>
          <w:rFonts w:ascii="Arial" w:hAnsi="Arial" w:cs="Arial"/>
          <w:b w:val="0"/>
          <w:bCs w:val="0"/>
          <w:sz w:val="22"/>
        </w:rPr>
        <w:t>Faktura -</w:t>
      </w:r>
      <w:r>
        <w:rPr>
          <w:rFonts w:ascii="Arial" w:hAnsi="Arial" w:cs="Arial"/>
          <w:b w:val="0"/>
          <w:bCs w:val="0"/>
          <w:sz w:val="22"/>
        </w:rPr>
        <w:t xml:space="preserve"> daňový doklad musí obsahovat náležitosti daňového dokladu dle § 28, odst. 2 zákona 235/2004 Sb. V případě, že účetní doklady nebudou mít odpovídající náležitosti, je objednatel oprávněn zaslat je ve lhůtě splatnosti zpět k doplnění, aniž se tak dostane do prodlení se splatností; lhůta splatnosti počíná běžet znovu </w:t>
      </w:r>
      <w:r>
        <w:rPr>
          <w:rFonts w:ascii="Arial" w:hAnsi="Arial" w:cs="Arial"/>
          <w:b w:val="0"/>
          <w:bCs w:val="0"/>
          <w:sz w:val="22"/>
          <w:lang w:val="cs-CZ"/>
        </w:rPr>
        <w:t xml:space="preserve">                        </w:t>
      </w:r>
      <w:r>
        <w:rPr>
          <w:rFonts w:ascii="Arial" w:hAnsi="Arial" w:cs="Arial"/>
          <w:b w:val="0"/>
          <w:bCs w:val="0"/>
          <w:sz w:val="22"/>
        </w:rPr>
        <w:t>od opětovného zaslání náležitě doplněných či opravených dokladů.</w:t>
      </w:r>
    </w:p>
    <w:p w:rsidR="00E4158D" w:rsidRPr="004724B0" w:rsidRDefault="00E4158D" w:rsidP="00DF0D85">
      <w:pPr>
        <w:pStyle w:val="Zkladntext"/>
        <w:numPr>
          <w:ilvl w:val="1"/>
          <w:numId w:val="24"/>
        </w:numPr>
        <w:spacing w:before="120" w:line="240" w:lineRule="auto"/>
        <w:rPr>
          <w:rFonts w:ascii="Arial" w:hAnsi="Arial" w:cs="Arial"/>
          <w:b w:val="0"/>
          <w:bCs w:val="0"/>
          <w:sz w:val="22"/>
          <w:u w:val="single"/>
        </w:rPr>
      </w:pPr>
      <w:r w:rsidRPr="004724B0">
        <w:rPr>
          <w:rFonts w:ascii="Arial" w:eastAsia="Arial" w:hAnsi="Arial" w:cs="Arial"/>
          <w:b w:val="0"/>
          <w:sz w:val="22"/>
          <w:szCs w:val="22"/>
        </w:rPr>
        <w:t xml:space="preserve">Zhotovitel si je vědom, že ve smyslu </w:t>
      </w:r>
      <w:proofErr w:type="spellStart"/>
      <w:r w:rsidRPr="004724B0">
        <w:rPr>
          <w:rFonts w:ascii="Arial" w:eastAsia="Arial" w:hAnsi="Arial" w:cs="Arial"/>
          <w:b w:val="0"/>
          <w:sz w:val="22"/>
          <w:szCs w:val="22"/>
        </w:rPr>
        <w:t>ust</w:t>
      </w:r>
      <w:proofErr w:type="spellEnd"/>
      <w:r w:rsidRPr="004724B0">
        <w:rPr>
          <w:rFonts w:ascii="Arial" w:eastAsia="Arial" w:hAnsi="Arial" w:cs="Arial"/>
          <w:b w:val="0"/>
          <w:sz w:val="22"/>
          <w:szCs w:val="22"/>
        </w:rPr>
        <w:t xml:space="preserve">. § 2 </w:t>
      </w:r>
      <w:r w:rsidR="0062643E">
        <w:rPr>
          <w:rFonts w:ascii="Arial" w:eastAsia="Arial" w:hAnsi="Arial" w:cs="Arial"/>
          <w:b w:val="0"/>
          <w:sz w:val="22"/>
          <w:szCs w:val="22"/>
        </w:rPr>
        <w:t>písm. e) zákona č.320/2001 Sb.,</w:t>
      </w:r>
      <w:r w:rsidRPr="004724B0">
        <w:rPr>
          <w:rFonts w:ascii="Arial" w:eastAsia="Arial" w:hAnsi="Arial" w:cs="Arial"/>
          <w:b w:val="0"/>
          <w:sz w:val="22"/>
          <w:szCs w:val="22"/>
          <w:lang w:val="cs-CZ"/>
        </w:rPr>
        <w:t xml:space="preserve"> </w:t>
      </w:r>
      <w:r w:rsidRPr="004724B0">
        <w:rPr>
          <w:rFonts w:ascii="Arial" w:eastAsia="Arial" w:hAnsi="Arial" w:cs="Arial"/>
          <w:b w:val="0"/>
          <w:sz w:val="22"/>
          <w:szCs w:val="22"/>
        </w:rPr>
        <w:t>o finanční kontrole ve veřejné správě, ve znění pozdějších předpisů, je povinen spolupůsobit při výkonu finanční kontroly. Tuto klauzuli o finanční kontrole je zhotovitel povinen zakotvit i do smluv svých subdodavatelů.</w:t>
      </w:r>
    </w:p>
    <w:p w:rsidR="00E4158D" w:rsidRPr="004724B0" w:rsidRDefault="00E4158D" w:rsidP="00E4158D">
      <w:pPr>
        <w:pStyle w:val="Odstavecseseznamem"/>
        <w:widowControl/>
        <w:autoSpaceDE w:val="0"/>
        <w:spacing w:after="0" w:line="240" w:lineRule="auto"/>
        <w:ind w:left="0"/>
        <w:jc w:val="both"/>
        <w:rPr>
          <w:rFonts w:ascii="Arial" w:hAnsi="Arial" w:cs="Arial"/>
          <w:sz w:val="22"/>
        </w:rPr>
      </w:pPr>
    </w:p>
    <w:p w:rsidR="00694697" w:rsidRDefault="00694697" w:rsidP="00694697">
      <w:pPr>
        <w:jc w:val="both"/>
        <w:rPr>
          <w:rFonts w:ascii="Arial" w:hAnsi="Arial" w:cs="Arial"/>
          <w:bCs/>
          <w:sz w:val="22"/>
        </w:rPr>
      </w:pPr>
    </w:p>
    <w:p w:rsidR="00694697" w:rsidRPr="00D91ED0" w:rsidRDefault="00172BDC" w:rsidP="00172BDC">
      <w:pPr>
        <w:pStyle w:val="Nadpis8"/>
        <w:numPr>
          <w:ilvl w:val="0"/>
          <w:numId w:val="0"/>
        </w:numPr>
        <w:spacing w:before="240" w:after="120"/>
        <w:ind w:left="720" w:hanging="720"/>
        <w:jc w:val="left"/>
        <w:rPr>
          <w:sz w:val="22"/>
          <w:szCs w:val="22"/>
        </w:rPr>
      </w:pPr>
      <w:r>
        <w:rPr>
          <w:sz w:val="22"/>
          <w:szCs w:val="22"/>
          <w:lang w:val="cs-CZ"/>
        </w:rPr>
        <w:t xml:space="preserve">                                      V.   </w:t>
      </w:r>
      <w:r w:rsidR="00D91ED0">
        <w:rPr>
          <w:sz w:val="22"/>
          <w:szCs w:val="22"/>
          <w:lang w:val="cs-CZ"/>
        </w:rPr>
        <w:t>Způ</w:t>
      </w:r>
      <w:r w:rsidR="004F4061" w:rsidRPr="00D91ED0">
        <w:rPr>
          <w:sz w:val="22"/>
          <w:szCs w:val="22"/>
          <w:lang w:val="cs-CZ"/>
        </w:rPr>
        <w:t>sob a podmínky provádění díla</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rPr>
        <w:t>Zhotovitel se zavazuje plně a prokazatelně splnit předmět smlouvy, který je specifikován v článku II. této smlouvy.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p>
    <w:p w:rsidR="00694697" w:rsidRPr="006F1299" w:rsidRDefault="00694697" w:rsidP="0015557E">
      <w:pPr>
        <w:pStyle w:val="Seznam"/>
        <w:numPr>
          <w:ilvl w:val="1"/>
          <w:numId w:val="26"/>
        </w:numPr>
        <w:spacing w:before="200"/>
        <w:jc w:val="both"/>
        <w:rPr>
          <w:rFonts w:ascii="Arial" w:hAnsi="Arial" w:cs="Arial"/>
          <w:sz w:val="22"/>
          <w:szCs w:val="24"/>
        </w:rPr>
      </w:pPr>
      <w:r w:rsidRPr="006F1299">
        <w:rPr>
          <w:rFonts w:ascii="Arial" w:hAnsi="Arial" w:cs="Arial"/>
          <w:sz w:val="22"/>
        </w:rPr>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rsidR="00AD4857" w:rsidRDefault="00694697" w:rsidP="00AD4857">
      <w:pPr>
        <w:pStyle w:val="Seznam"/>
        <w:numPr>
          <w:ilvl w:val="1"/>
          <w:numId w:val="39"/>
        </w:numPr>
        <w:spacing w:before="200"/>
        <w:jc w:val="both"/>
        <w:rPr>
          <w:rFonts w:ascii="Arial" w:hAnsi="Arial" w:cs="Arial"/>
          <w:sz w:val="22"/>
          <w:szCs w:val="22"/>
        </w:rPr>
      </w:pPr>
      <w:r w:rsidRPr="00A36D74">
        <w:rPr>
          <w:rFonts w:ascii="Arial" w:hAnsi="Arial" w:cs="Arial"/>
          <w:sz w:val="22"/>
          <w:szCs w:val="22"/>
        </w:rPr>
        <w:t>Zhotovitel je povinen vést ode dne převzetí staveniště o pracích, které provádí, stavební deník (dále jen SD)</w:t>
      </w:r>
      <w:r w:rsidR="00A36D74" w:rsidRPr="00A36D74">
        <w:rPr>
          <w:rFonts w:ascii="Arial" w:hAnsi="Arial" w:cs="Arial"/>
          <w:sz w:val="22"/>
          <w:szCs w:val="22"/>
        </w:rPr>
        <w:t xml:space="preserve">. </w:t>
      </w:r>
      <w:r w:rsidRPr="00A36D74">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A36D74">
        <w:rPr>
          <w:rFonts w:ascii="Arial" w:hAnsi="Arial" w:cs="Arial"/>
          <w:sz w:val="22"/>
          <w:szCs w:val="22"/>
        </w:rPr>
        <w:t>5</w:t>
      </w:r>
      <w:r w:rsidRPr="00A36D74">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 prohlídce </w:t>
      </w:r>
      <w:r w:rsidR="00F831CC">
        <w:rPr>
          <w:rFonts w:ascii="Arial" w:hAnsi="Arial" w:cs="Arial"/>
          <w:sz w:val="22"/>
          <w:szCs w:val="22"/>
        </w:rPr>
        <w:t xml:space="preserve">                </w:t>
      </w:r>
      <w:r w:rsidRPr="00A36D74">
        <w:rPr>
          <w:rFonts w:ascii="Arial" w:hAnsi="Arial" w:cs="Arial"/>
          <w:sz w:val="22"/>
          <w:szCs w:val="22"/>
        </w:rPr>
        <w:t>a zápisům</w:t>
      </w:r>
      <w:r w:rsidR="00AD4857">
        <w:rPr>
          <w:rFonts w:ascii="Arial" w:hAnsi="Arial" w:cs="Arial"/>
          <w:sz w:val="22"/>
          <w:szCs w:val="22"/>
        </w:rPr>
        <w:t>. Jestliže odpovědná osoba zhotovitele nesouhlasí s provedeným záznamem objednatele, je povinen připojit do 5 pracovních dnů své vyjádření, jinak se má za to, že s obsahem záznamu souhlasí. Stejná práva a povinnosti má i zástupce objednatele. Záznamy do stavebního deníku jsou oprávnění provádět:</w:t>
      </w:r>
    </w:p>
    <w:p w:rsidR="00AD4857" w:rsidRDefault="00AD4857" w:rsidP="00AD4857">
      <w:pPr>
        <w:pStyle w:val="Seznam"/>
        <w:spacing w:before="200"/>
        <w:ind w:left="720" w:firstLine="0"/>
        <w:jc w:val="both"/>
        <w:rPr>
          <w:rFonts w:ascii="Arial" w:hAnsi="Arial" w:cs="Arial"/>
          <w:sz w:val="22"/>
          <w:szCs w:val="24"/>
        </w:rPr>
      </w:pPr>
    </w:p>
    <w:p w:rsidR="00AD485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highlight w:val="yellow"/>
        </w:rPr>
        <w:t>Za zhotovitele:</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i/>
          <w:sz w:val="22"/>
          <w:szCs w:val="22"/>
          <w:highlight w:val="yellow"/>
        </w:rPr>
        <w:t>doplní zhotovitel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AD485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sidR="00E865C8">
        <w:rPr>
          <w:rFonts w:ascii="Arial" w:hAnsi="Arial" w:cs="Arial"/>
          <w:sz w:val="22"/>
          <w:szCs w:val="22"/>
        </w:rPr>
        <w:t>Ing. Ladislav Osička</w:t>
      </w:r>
      <w:bookmarkStart w:id="0" w:name="_GoBack"/>
      <w:bookmarkEnd w:id="0"/>
    </w:p>
    <w:p w:rsidR="00AD4857" w:rsidRPr="00A36D74" w:rsidRDefault="00AD4857" w:rsidP="00AD4857">
      <w:pPr>
        <w:pStyle w:val="Seznam"/>
        <w:spacing w:before="200"/>
        <w:jc w:val="both"/>
        <w:rPr>
          <w:rFonts w:ascii="Arial" w:hAnsi="Arial" w:cs="Arial"/>
          <w:sz w:val="22"/>
          <w:szCs w:val="24"/>
        </w:rPr>
      </w:pPr>
    </w:p>
    <w:p w:rsidR="00D5615C" w:rsidRPr="009D2C7B" w:rsidRDefault="00694697" w:rsidP="0015557E">
      <w:pPr>
        <w:pStyle w:val="Seznam"/>
        <w:numPr>
          <w:ilvl w:val="1"/>
          <w:numId w:val="26"/>
        </w:numPr>
        <w:spacing w:before="200"/>
        <w:jc w:val="both"/>
        <w:rPr>
          <w:rFonts w:ascii="Arial" w:hAnsi="Arial" w:cs="Arial"/>
          <w:sz w:val="22"/>
          <w:szCs w:val="24"/>
        </w:rPr>
      </w:pPr>
      <w:r w:rsidRPr="009D2C7B">
        <w:rPr>
          <w:rFonts w:ascii="Arial" w:hAnsi="Arial" w:cs="Arial"/>
          <w:sz w:val="22"/>
        </w:rPr>
        <w:t>Zhotovitel se zavazuje informovat objednatele o stavu plnění předmětu</w:t>
      </w:r>
      <w:r w:rsidR="00D91ED0">
        <w:rPr>
          <w:rFonts w:ascii="Arial" w:hAnsi="Arial" w:cs="Arial"/>
          <w:sz w:val="22"/>
        </w:rPr>
        <w:t xml:space="preserve"> </w:t>
      </w:r>
      <w:r w:rsidRPr="009D2C7B">
        <w:rPr>
          <w:rFonts w:ascii="Arial" w:hAnsi="Arial" w:cs="Arial"/>
          <w:sz w:val="22"/>
        </w:rPr>
        <w:t xml:space="preserve">díla </w:t>
      </w:r>
      <w:r w:rsidR="00F831CC">
        <w:rPr>
          <w:rFonts w:ascii="Arial" w:hAnsi="Arial" w:cs="Arial"/>
          <w:sz w:val="22"/>
        </w:rPr>
        <w:t xml:space="preserve">                    </w:t>
      </w:r>
      <w:r w:rsidRPr="009D2C7B">
        <w:rPr>
          <w:rFonts w:ascii="Arial" w:hAnsi="Arial" w:cs="Arial"/>
          <w:sz w:val="22"/>
        </w:rPr>
        <w:t>na dohodnutých kontrolních dnech</w:t>
      </w:r>
      <w:r w:rsidR="00CC68A8" w:rsidRPr="009D2C7B">
        <w:rPr>
          <w:rFonts w:ascii="Arial" w:hAnsi="Arial" w:cs="Arial"/>
          <w:sz w:val="22"/>
        </w:rPr>
        <w:t>.</w:t>
      </w:r>
      <w:r w:rsidR="00AA4964" w:rsidRPr="009D2C7B">
        <w:rPr>
          <w:rFonts w:ascii="Arial" w:hAnsi="Arial" w:cs="Arial"/>
          <w:sz w:val="22"/>
        </w:rPr>
        <w:t xml:space="preserve"> </w:t>
      </w:r>
    </w:p>
    <w:p w:rsidR="00694697" w:rsidRPr="00D5615C"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D5615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6F1299">
        <w:rPr>
          <w:rFonts w:ascii="Arial" w:hAnsi="Arial" w:cs="Arial"/>
          <w:sz w:val="22"/>
        </w:rPr>
        <w:t>Zhotovitel zajistí a zabezpečí na své náklady místo plnění proti vstupu nepovolaných osob. Zabezpečení bude takového stupně, aby nemohlo dojít ke škodám na majetku, poškození zdraví nebo ohrožení života.</w:t>
      </w:r>
    </w:p>
    <w:p w:rsidR="00CB2F87" w:rsidRDefault="00CB2F87" w:rsidP="00CB2F87">
      <w:pPr>
        <w:numPr>
          <w:ilvl w:val="1"/>
          <w:numId w:val="26"/>
        </w:numPr>
        <w:spacing w:before="20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CB2F87" w:rsidRPr="006F1299" w:rsidRDefault="00CB2F87" w:rsidP="00CB2F87">
      <w:pPr>
        <w:pStyle w:val="Odstavecseseznamem"/>
        <w:widowControl/>
        <w:numPr>
          <w:ilvl w:val="1"/>
          <w:numId w:val="26"/>
        </w:numPr>
        <w:autoSpaceDE w:val="0"/>
        <w:spacing w:before="200" w:after="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Default="00694697" w:rsidP="00694697">
      <w:pPr>
        <w:autoSpaceDE w:val="0"/>
        <w:jc w:val="both"/>
        <w:rPr>
          <w:rFonts w:ascii="Arial" w:hAnsi="Arial" w:cs="Arial"/>
          <w:sz w:val="22"/>
          <w:szCs w:val="22"/>
        </w:rPr>
      </w:pPr>
    </w:p>
    <w:p w:rsidR="00694697" w:rsidRPr="0015557E" w:rsidRDefault="00694697" w:rsidP="0015557E">
      <w:pPr>
        <w:pStyle w:val="Odstavecseseznamem"/>
        <w:numPr>
          <w:ilvl w:val="1"/>
          <w:numId w:val="26"/>
        </w:numPr>
        <w:autoSpaceDE w:val="0"/>
        <w:spacing w:before="200"/>
        <w:jc w:val="both"/>
        <w:rPr>
          <w:rFonts w:ascii="Arial" w:hAnsi="Arial" w:cs="Arial"/>
          <w:sz w:val="22"/>
        </w:rPr>
      </w:pPr>
      <w:r w:rsidRPr="0015557E">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6F1299" w:rsidRDefault="00694697" w:rsidP="005C2FA7">
      <w:pPr>
        <w:pStyle w:val="Odstavecseseznamem"/>
        <w:widowControl/>
        <w:numPr>
          <w:ilvl w:val="1"/>
          <w:numId w:val="26"/>
        </w:numPr>
        <w:autoSpaceDE w:val="0"/>
        <w:spacing w:before="200" w:after="24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zhotovitelem oznámen termín zahájení prací, nejpozději však 3 dny před vlastním započetím prací dle uzavřené SOD.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rsidR="00F831CC" w:rsidRPr="00A30495" w:rsidRDefault="005C2FA7" w:rsidP="00F831CC">
      <w:pPr>
        <w:pStyle w:val="Odstavecseseznamem"/>
        <w:numPr>
          <w:ilvl w:val="1"/>
          <w:numId w:val="26"/>
        </w:numPr>
        <w:spacing w:before="120" w:line="240" w:lineRule="auto"/>
        <w:rPr>
          <w:rFonts w:ascii="Arial" w:hAnsi="Arial" w:cs="Arial"/>
          <w:sz w:val="22"/>
          <w:u w:val="single"/>
        </w:rPr>
      </w:pPr>
      <w:r w:rsidRPr="00A30495">
        <w:rPr>
          <w:rFonts w:ascii="Arial" w:hAnsi="Arial" w:cs="Arial"/>
          <w:sz w:val="22"/>
          <w:szCs w:val="28"/>
        </w:rPr>
        <w:t>Objednatel je povinen zajistit, aby jeho 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rsidR="00694697" w:rsidRPr="00D91ED0" w:rsidRDefault="00CD1D33" w:rsidP="00694697">
      <w:pPr>
        <w:pStyle w:val="Nadpis8"/>
        <w:spacing w:before="240" w:after="120"/>
        <w:rPr>
          <w:sz w:val="22"/>
          <w:szCs w:val="22"/>
          <w:lang w:val="cs-CZ"/>
        </w:rPr>
      </w:pPr>
      <w:r w:rsidRPr="00D91ED0">
        <w:rPr>
          <w:sz w:val="22"/>
          <w:szCs w:val="22"/>
          <w:lang w:val="cs-CZ"/>
        </w:rPr>
        <w:t>Převzetí díla</w:t>
      </w:r>
    </w:p>
    <w:p w:rsidR="00CD1D33" w:rsidRPr="00CD1D33" w:rsidRDefault="00CD1D33" w:rsidP="00595E0F">
      <w:pPr>
        <w:pStyle w:val="NormlnIMP"/>
        <w:tabs>
          <w:tab w:val="left" w:pos="567"/>
        </w:tabs>
        <w:ind w:left="567" w:hanging="567"/>
        <w:jc w:val="both"/>
      </w:pPr>
      <w:r>
        <w:t>.</w:t>
      </w:r>
    </w:p>
    <w:p w:rsidR="00694697" w:rsidRPr="00CB2F87" w:rsidRDefault="00694697" w:rsidP="00CB2F87">
      <w:pPr>
        <w:pStyle w:val="Odstavecseseznamem"/>
        <w:numPr>
          <w:ilvl w:val="1"/>
          <w:numId w:val="27"/>
        </w:numPr>
        <w:autoSpaceDE w:val="0"/>
        <w:spacing w:before="200"/>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 xml:space="preserve">předmětu díla v rozsahu a termínu dohodnutém touto smlouvou (Článek III),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w:t>
      </w:r>
      <w:r w:rsidR="00F831CC" w:rsidRPr="00CB2F87">
        <w:rPr>
          <w:rFonts w:ascii="Arial" w:hAnsi="Arial" w:cs="Arial"/>
          <w:sz w:val="22"/>
        </w:rPr>
        <w:t xml:space="preserve"> </w:t>
      </w:r>
      <w:r w:rsidRPr="00CB2F87">
        <w:rPr>
          <w:rFonts w:ascii="Arial" w:hAnsi="Arial" w:cs="Arial"/>
          <w:sz w:val="22"/>
        </w:rPr>
        <w:t>v konkrétním případě jinak.</w:t>
      </w:r>
    </w:p>
    <w:p w:rsidR="00A21C9E" w:rsidRPr="00A21C9E" w:rsidRDefault="006610F3" w:rsidP="00A21C9E">
      <w:pPr>
        <w:pStyle w:val="NormlnIMP"/>
        <w:numPr>
          <w:ilvl w:val="1"/>
          <w:numId w:val="27"/>
        </w:numPr>
        <w:tabs>
          <w:tab w:val="left" w:pos="567"/>
        </w:tabs>
        <w:jc w:val="both"/>
        <w:rPr>
          <w:rFonts w:ascii="Arial" w:hAnsi="Arial" w:cs="Arial"/>
          <w:sz w:val="22"/>
          <w:szCs w:val="22"/>
        </w:rPr>
      </w:pPr>
      <w:r>
        <w:rPr>
          <w:rFonts w:ascii="Arial" w:hAnsi="Arial" w:cs="Arial"/>
          <w:sz w:val="22"/>
        </w:rPr>
        <w:t xml:space="preserve">   </w:t>
      </w:r>
      <w:r w:rsidR="00CD1D33">
        <w:rPr>
          <w:rFonts w:ascii="Arial" w:hAnsi="Arial" w:cs="Arial"/>
          <w:sz w:val="22"/>
        </w:rPr>
        <w:t xml:space="preserve">Zhotovitel písemně </w:t>
      </w:r>
      <w:r w:rsidR="00D925A1">
        <w:rPr>
          <w:rFonts w:ascii="Arial" w:hAnsi="Arial" w:cs="Arial"/>
          <w:sz w:val="22"/>
        </w:rPr>
        <w:t>v</w:t>
      </w:r>
      <w:r w:rsidR="00CD1D33">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rsidR="00694697" w:rsidRPr="00CB2F87" w:rsidRDefault="00CD1D33" w:rsidP="00CB2F87">
      <w:pPr>
        <w:pStyle w:val="Odstavecseseznamem"/>
        <w:numPr>
          <w:ilvl w:val="1"/>
          <w:numId w:val="27"/>
        </w:numPr>
        <w:autoSpaceDE w:val="0"/>
        <w:spacing w:before="200"/>
        <w:jc w:val="both"/>
        <w:rPr>
          <w:rFonts w:ascii="Arial" w:hAnsi="Arial" w:cs="Arial"/>
          <w:sz w:val="22"/>
        </w:rPr>
      </w:pPr>
      <w:r>
        <w:rPr>
          <w:rFonts w:ascii="Arial" w:hAnsi="Arial" w:cs="Arial"/>
          <w:sz w:val="22"/>
        </w:rPr>
        <w:t xml:space="preserve"> </w:t>
      </w:r>
      <w:r w:rsidR="00694697"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00694697" w:rsidRPr="00CB2F87">
        <w:rPr>
          <w:rFonts w:ascii="Arial" w:hAnsi="Arial" w:cs="Arial"/>
          <w:sz w:val="22"/>
        </w:rPr>
        <w:t xml:space="preserve"> o předání a převzetí díla </w:t>
      </w:r>
      <w:r w:rsidR="00807F6D">
        <w:rPr>
          <w:rFonts w:ascii="Arial" w:hAnsi="Arial" w:cs="Arial"/>
          <w:sz w:val="22"/>
        </w:rPr>
        <w:t xml:space="preserve">nebo části díla </w:t>
      </w:r>
      <w:r w:rsidR="00694697"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w:t>
      </w:r>
      <w:r w:rsidR="0008271E">
        <w:rPr>
          <w:rFonts w:ascii="Arial" w:hAnsi="Arial" w:cs="Arial"/>
          <w:sz w:val="22"/>
        </w:rPr>
        <w:t>potvrzení o uložení všech odpadů na skládku</w:t>
      </w:r>
      <w:r w:rsidR="006B6054">
        <w:rPr>
          <w:rFonts w:ascii="Arial" w:hAnsi="Arial" w:cs="Arial"/>
          <w:sz w:val="22"/>
        </w:rPr>
        <w:t xml:space="preserve"> stavební deník</w:t>
      </w:r>
      <w:r w:rsidR="006610F3">
        <w:rPr>
          <w:rFonts w:ascii="Arial" w:hAnsi="Arial" w:cs="Arial"/>
          <w:sz w:val="22"/>
        </w:rPr>
        <w:t>.</w:t>
      </w:r>
    </w:p>
    <w:p w:rsidR="005C2FA7" w:rsidRPr="005C2FA7" w:rsidRDefault="00694697" w:rsidP="005C2FA7">
      <w:pPr>
        <w:pStyle w:val="Odstavecseseznamem"/>
        <w:widowControl/>
        <w:numPr>
          <w:ilvl w:val="1"/>
          <w:numId w:val="27"/>
        </w:numPr>
        <w:autoSpaceDE w:val="0"/>
        <w:spacing w:before="200" w:after="240" w:line="240" w:lineRule="auto"/>
        <w:ind w:left="709" w:hanging="709"/>
        <w:jc w:val="both"/>
        <w:rPr>
          <w:rFonts w:ascii="Arial" w:hAnsi="Arial" w:cs="Arial"/>
          <w:sz w:val="22"/>
        </w:rPr>
      </w:pPr>
      <w:r>
        <w:rPr>
          <w:rFonts w:ascii="Arial" w:hAnsi="Arial" w:cs="Arial"/>
          <w:sz w:val="22"/>
        </w:rPr>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6B6054" w:rsidRPr="006F1299">
        <w:rPr>
          <w:rFonts w:ascii="Arial" w:hAnsi="Arial" w:cs="Arial"/>
          <w:sz w:val="22"/>
        </w:rPr>
        <w:t>Návody ke kontrole a údržbě, a</w:t>
      </w:r>
      <w:r w:rsidR="00717326">
        <w:rPr>
          <w:rFonts w:ascii="Arial" w:hAnsi="Arial" w:cs="Arial"/>
          <w:sz w:val="22"/>
        </w:rPr>
        <w:t>t</w:t>
      </w:r>
      <w:r w:rsidR="006B6054" w:rsidRPr="006F1299">
        <w:rPr>
          <w:rFonts w:ascii="Arial" w:hAnsi="Arial" w:cs="Arial"/>
          <w:sz w:val="22"/>
        </w:rPr>
        <w:t>d. osvědčující,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rsidR="00807F6D" w:rsidRDefault="00807F6D" w:rsidP="005C2FA7">
      <w:pPr>
        <w:pStyle w:val="Normal2"/>
        <w:numPr>
          <w:ilvl w:val="1"/>
          <w:numId w:val="29"/>
        </w:numPr>
        <w:spacing w:before="0" w:after="240"/>
        <w:ind w:left="709" w:hanging="709"/>
        <w:rPr>
          <w:rFonts w:ascii="Arial" w:hAnsi="Arial" w:cs="Arial"/>
          <w:lang w:val="cs-CZ"/>
        </w:rPr>
      </w:pPr>
      <w:r w:rsidRPr="00807F6D">
        <w:rPr>
          <w:rFonts w:ascii="Arial" w:hAnsi="Arial" w:cs="Arial"/>
          <w:lang w:val="cs-CZ"/>
        </w:rPr>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rsidR="00694697" w:rsidRPr="00D91ED0" w:rsidRDefault="00694697" w:rsidP="00694697">
      <w:pPr>
        <w:pStyle w:val="Nadpis8"/>
        <w:spacing w:before="240" w:after="120"/>
        <w:rPr>
          <w:sz w:val="22"/>
          <w:szCs w:val="22"/>
          <w:lang w:val="cs-CZ"/>
        </w:rPr>
      </w:pPr>
      <w:r w:rsidRPr="00D91ED0">
        <w:rPr>
          <w:sz w:val="22"/>
          <w:szCs w:val="22"/>
        </w:rPr>
        <w:t>Zodpovědnost za vady</w:t>
      </w:r>
      <w:r w:rsidR="00CB2F87" w:rsidRPr="00D91ED0">
        <w:rPr>
          <w:sz w:val="22"/>
          <w:szCs w:val="22"/>
          <w:lang w:val="cs-CZ"/>
        </w:rPr>
        <w:t xml:space="preserve">, smluvní záruka, </w:t>
      </w:r>
      <w:r w:rsidR="0018753F" w:rsidRPr="00D91ED0">
        <w:rPr>
          <w:sz w:val="22"/>
          <w:szCs w:val="22"/>
          <w:lang w:val="cs-CZ"/>
        </w:rPr>
        <w:t>sankce</w:t>
      </w:r>
    </w:p>
    <w:p w:rsidR="00CD43B4" w:rsidRPr="00CD43B4" w:rsidRDefault="00CD43B4" w:rsidP="00CD43B4">
      <w:pPr>
        <w:pStyle w:val="Normal2"/>
        <w:numPr>
          <w:ilvl w:val="1"/>
          <w:numId w:val="28"/>
        </w:numPr>
        <w:spacing w:before="0" w:after="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hotovitel je povinen zajistit respektování tohoto ustanovení subdodavateli.</w:t>
      </w:r>
    </w:p>
    <w:p w:rsidR="00CD43B4" w:rsidRPr="00CD43B4" w:rsidRDefault="00CD43B4" w:rsidP="00CD43B4">
      <w:pPr>
        <w:pStyle w:val="Normal2"/>
        <w:spacing w:before="0" w:after="0"/>
        <w:rPr>
          <w:rFonts w:ascii="Arial" w:hAnsi="Arial" w:cs="Arial"/>
          <w:lang w:val="cs-CZ"/>
        </w:rPr>
      </w:pPr>
      <w:r w:rsidRPr="00CD43B4">
        <w:rPr>
          <w:rFonts w:ascii="Arial" w:hAnsi="Arial" w:cs="Arial"/>
          <w:lang w:val="cs-CZ"/>
        </w:rPr>
        <w:tab/>
      </w:r>
    </w:p>
    <w:p w:rsidR="00CD43B4" w:rsidRPr="00CD43B4" w:rsidRDefault="00CD43B4" w:rsidP="00CD43B4">
      <w:pPr>
        <w:pStyle w:val="Normal2"/>
        <w:numPr>
          <w:ilvl w:val="1"/>
          <w:numId w:val="28"/>
        </w:numPr>
        <w:spacing w:before="0" w:after="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p>
    <w:p w:rsidR="00CD43B4" w:rsidRPr="00CD43B4" w:rsidRDefault="00CD43B4" w:rsidP="00CD43B4"/>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076062" w:rsidRDefault="000270D4" w:rsidP="006610F3">
      <w:pPr>
        <w:pStyle w:val="Zkladntext"/>
        <w:numPr>
          <w:ilvl w:val="1"/>
          <w:numId w:val="28"/>
        </w:numPr>
        <w:tabs>
          <w:tab w:val="left" w:pos="-78"/>
        </w:tabs>
        <w:spacing w:before="20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 xml:space="preserve">na celý předmět díla popsaný v čl. II. Předmět díla </w:t>
      </w:r>
      <w:r w:rsidRPr="000270D4">
        <w:rPr>
          <w:rFonts w:ascii="Arial" w:hAnsi="Arial" w:cs="Arial"/>
          <w:b w:val="0"/>
          <w:bCs w:val="0"/>
          <w:sz w:val="22"/>
        </w:rPr>
        <w:t xml:space="preserve">v délce </w:t>
      </w:r>
      <w:r w:rsidR="00D936AB">
        <w:rPr>
          <w:rFonts w:ascii="Arial" w:hAnsi="Arial" w:cs="Arial"/>
          <w:b w:val="0"/>
          <w:bCs w:val="0"/>
          <w:sz w:val="22"/>
          <w:lang w:val="cs-CZ"/>
        </w:rPr>
        <w:t xml:space="preserve">24 </w:t>
      </w:r>
      <w:r w:rsidRPr="000270D4">
        <w:rPr>
          <w:rFonts w:ascii="Arial" w:hAnsi="Arial" w:cs="Arial"/>
          <w:b w:val="0"/>
          <w:bCs w:val="0"/>
          <w:sz w:val="22"/>
          <w:lang w:val="cs-CZ"/>
        </w:rPr>
        <w:t xml:space="preserve">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a převzetí díla</w:t>
      </w:r>
      <w:r w:rsidR="00D91ED0">
        <w:rPr>
          <w:rFonts w:ascii="Arial" w:hAnsi="Arial" w:cs="Arial"/>
          <w:b w:val="0"/>
          <w:sz w:val="22"/>
          <w:lang w:val="cs-CZ"/>
        </w:rPr>
        <w:t>.</w:t>
      </w:r>
      <w:r w:rsidR="00694697" w:rsidRPr="006F1299">
        <w:rPr>
          <w:rFonts w:ascii="Arial" w:hAnsi="Arial" w:cs="Arial"/>
          <w:b w:val="0"/>
          <w:sz w:val="22"/>
        </w:rPr>
        <w:t xml:space="preserve">Jestliže objednatel převezme dílo s vadami, končí záruční doba </w:t>
      </w:r>
      <w:r w:rsidR="00D936AB">
        <w:rPr>
          <w:rFonts w:ascii="Arial" w:hAnsi="Arial" w:cs="Arial"/>
          <w:b w:val="0"/>
          <w:sz w:val="22"/>
          <w:lang w:val="cs-CZ"/>
        </w:rPr>
        <w:t>24</w:t>
      </w:r>
      <w:r w:rsidR="007B0223" w:rsidRPr="006F1299">
        <w:rPr>
          <w:rFonts w:ascii="Arial" w:hAnsi="Arial" w:cs="Arial"/>
          <w:b w:val="0"/>
          <w:sz w:val="22"/>
          <w:lang w:val="cs-CZ"/>
        </w:rPr>
        <w:t xml:space="preserve">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Objednatel se zavazuje, že případnou reklamaci vady díla uplatní bez odkladu po jejím zjištění, a to písemnou formou (zápis do SD), do rukou oprávněného zástupce zhotovitele dle čl. I. této smlouvy.</w:t>
      </w:r>
    </w:p>
    <w:p w:rsidR="00BC6329" w:rsidRPr="00BC6329"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rsidR="0055171A" w:rsidRPr="0055171A" w:rsidRDefault="00BC6329"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14-ti dnů od jejich písemného uplatnění objednatelem. </w:t>
      </w:r>
    </w:p>
    <w:p w:rsidR="00694697" w:rsidRPr="007F02D7" w:rsidRDefault="00694697"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szCs w:val="18"/>
        </w:rPr>
        <w:t>Odpovědnost za škody způsobené třetí straně při provádění díla, za bezpečnost práce na staveništi BOZP - přechází na zhotovitele při podpisu této smlouvy. Zhotovitel 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rsidR="00694697" w:rsidRDefault="00694697" w:rsidP="00445198">
      <w:pPr>
        <w:pStyle w:val="BodyText21"/>
        <w:widowControl/>
        <w:numPr>
          <w:ilvl w:val="1"/>
          <w:numId w:val="28"/>
        </w:numPr>
        <w:snapToGrid/>
        <w:spacing w:before="200"/>
        <w:ind w:left="709" w:hanging="709"/>
        <w:rPr>
          <w:rFonts w:ascii="Arial" w:hAnsi="Arial" w:cs="Arial"/>
        </w:rPr>
      </w:pPr>
      <w:r>
        <w:rPr>
          <w:rFonts w:ascii="Arial" w:hAnsi="Arial" w:cs="Arial"/>
        </w:rPr>
        <w:t xml:space="preserve">Zhotovitel nese veškerou odpovědnost za škody způsobené všemi osobami </w:t>
      </w:r>
      <w:r w:rsidR="00B95141">
        <w:rPr>
          <w:rFonts w:ascii="Arial" w:hAnsi="Arial" w:cs="Arial"/>
        </w:rPr>
        <w:t xml:space="preserve">              </w:t>
      </w:r>
      <w:r w:rsidR="00F831CC">
        <w:rPr>
          <w:rFonts w:ascii="Arial" w:hAnsi="Arial" w:cs="Arial"/>
        </w:rPr>
        <w:t xml:space="preserve">       </w:t>
      </w:r>
      <w:r>
        <w:rPr>
          <w:rFonts w:ascii="Arial" w:hAnsi="Arial" w:cs="Arial"/>
        </w:rPr>
        <w:t xml:space="preserve">a subjekty (včetně </w:t>
      </w:r>
      <w:r w:rsidR="00AC17AC">
        <w:rPr>
          <w:rFonts w:ascii="Arial" w:hAnsi="Arial" w:cs="Arial"/>
        </w:rPr>
        <w:t>pod</w:t>
      </w:r>
      <w:r>
        <w:rPr>
          <w:rFonts w:ascii="Arial" w:hAnsi="Arial" w:cs="Arial"/>
        </w:rPr>
        <w:t xml:space="preserve">dodavatelů) podílejícími se na provádění předmětného díla, </w:t>
      </w:r>
      <w:r w:rsidR="00B95141">
        <w:rPr>
          <w:rFonts w:ascii="Arial" w:hAnsi="Arial" w:cs="Arial"/>
        </w:rPr>
        <w:t xml:space="preserve">   </w:t>
      </w:r>
      <w:r w:rsidR="00F831CC">
        <w:rPr>
          <w:rFonts w:ascii="Arial" w:hAnsi="Arial" w:cs="Arial"/>
        </w:rPr>
        <w:t xml:space="preserve">     </w:t>
      </w:r>
      <w:r>
        <w:rPr>
          <w:rFonts w:ascii="Arial" w:hAnsi="Arial" w:cs="Arial"/>
        </w:rPr>
        <w:t xml:space="preserve">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w:t>
      </w:r>
      <w:r w:rsidR="00F831CC">
        <w:rPr>
          <w:rFonts w:ascii="Arial" w:hAnsi="Arial" w:cs="Arial"/>
        </w:rPr>
        <w:t xml:space="preserve">   </w:t>
      </w:r>
      <w:r>
        <w:rPr>
          <w:rFonts w:ascii="Arial" w:hAnsi="Arial" w:cs="Arial"/>
        </w:rPr>
        <w:t>tak finančně uhradit.</w:t>
      </w:r>
    </w:p>
    <w:p w:rsidR="00694697" w:rsidRDefault="00694697" w:rsidP="00445198">
      <w:pPr>
        <w:pStyle w:val="BodyText21"/>
        <w:widowControl/>
        <w:numPr>
          <w:ilvl w:val="1"/>
          <w:numId w:val="28"/>
        </w:numPr>
        <w:snapToGrid/>
        <w:spacing w:before="200"/>
        <w:ind w:left="709" w:hanging="709"/>
        <w:rPr>
          <w:rFonts w:ascii="Arial" w:hAnsi="Arial" w:cs="Arial"/>
          <w:bCs/>
        </w:rPr>
      </w:pPr>
      <w:r>
        <w:rPr>
          <w:rFonts w:ascii="Arial" w:hAnsi="Arial" w:cs="Arial"/>
          <w:bCs/>
        </w:rPr>
        <w:t>Pojištění je zhotovitel povinen udržovat po celou dobu provádění díla.</w:t>
      </w:r>
    </w:p>
    <w:p w:rsidR="00C179D9" w:rsidRPr="00C179D9" w:rsidRDefault="00694697" w:rsidP="00AA4D59">
      <w:pPr>
        <w:pStyle w:val="Zkladntext"/>
        <w:numPr>
          <w:ilvl w:val="1"/>
          <w:numId w:val="28"/>
        </w:numPr>
        <w:spacing w:before="200" w:line="240" w:lineRule="auto"/>
        <w:ind w:left="709" w:hanging="709"/>
        <w:rPr>
          <w:rFonts w:ascii="Arial" w:hAnsi="Arial" w:cs="Arial"/>
          <w:b w:val="0"/>
          <w:bCs w:val="0"/>
          <w:sz w:val="22"/>
        </w:rPr>
      </w:pPr>
      <w:r w:rsidRPr="00C179D9">
        <w:rPr>
          <w:rFonts w:ascii="Arial" w:hAnsi="Arial" w:cs="Arial"/>
          <w:b w:val="0"/>
          <w:bCs w:val="0"/>
          <w:sz w:val="22"/>
        </w:rPr>
        <w:t>Smluvní strany se dále dohodly, že v případě prodlení zhotovitele s termínem dokončení díla dle čl. III odst. 3.</w:t>
      </w:r>
      <w:r w:rsidR="004C4E1B">
        <w:rPr>
          <w:rFonts w:ascii="Arial" w:hAnsi="Arial" w:cs="Arial"/>
          <w:b w:val="0"/>
          <w:bCs w:val="0"/>
          <w:sz w:val="22"/>
          <w:lang w:val="cs-CZ"/>
        </w:rPr>
        <w:t>3</w:t>
      </w:r>
      <w:r w:rsidRPr="00C179D9">
        <w:rPr>
          <w:rFonts w:ascii="Arial" w:hAnsi="Arial" w:cs="Arial"/>
          <w:b w:val="0"/>
          <w:bCs w:val="0"/>
          <w:sz w:val="22"/>
        </w:rPr>
        <w:t xml:space="preserve">. této smlouvy, je zhotovitel povinen uhradit objednateli </w:t>
      </w:r>
      <w:r w:rsidRPr="00C179D9">
        <w:rPr>
          <w:rFonts w:ascii="Arial" w:hAnsi="Arial" w:cs="Arial"/>
          <w:b w:val="0"/>
          <w:sz w:val="22"/>
        </w:rPr>
        <w:t xml:space="preserve">smluvní pokutu </w:t>
      </w:r>
      <w:r w:rsidRPr="00C179D9">
        <w:rPr>
          <w:rFonts w:ascii="Arial" w:hAnsi="Arial" w:cs="Arial"/>
          <w:b w:val="0"/>
          <w:spacing w:val="-4"/>
          <w:sz w:val="22"/>
          <w:szCs w:val="22"/>
        </w:rPr>
        <w:t xml:space="preserve">ve výši </w:t>
      </w:r>
      <w:r w:rsidR="00253B1A">
        <w:rPr>
          <w:rFonts w:ascii="Arial" w:hAnsi="Arial" w:cs="Arial"/>
          <w:b w:val="0"/>
          <w:spacing w:val="-4"/>
          <w:sz w:val="22"/>
          <w:szCs w:val="22"/>
          <w:lang w:val="cs-CZ"/>
        </w:rPr>
        <w:t>0,2% z celkové ceny</w:t>
      </w:r>
      <w:r w:rsidR="0055171A" w:rsidRPr="00C179D9">
        <w:rPr>
          <w:rFonts w:ascii="Arial" w:hAnsi="Arial" w:cs="Arial"/>
          <w:b w:val="0"/>
          <w:spacing w:val="-4"/>
          <w:sz w:val="22"/>
          <w:szCs w:val="22"/>
          <w:lang w:val="cs-CZ"/>
        </w:rPr>
        <w:t xml:space="preserve"> z</w:t>
      </w:r>
      <w:r w:rsidRPr="00C179D9">
        <w:rPr>
          <w:rFonts w:ascii="Arial" w:hAnsi="Arial" w:cs="Arial"/>
          <w:b w:val="0"/>
          <w:sz w:val="22"/>
        </w:rPr>
        <w:t>a každý započatý den prodlení</w:t>
      </w:r>
      <w:r w:rsidR="00C179D9">
        <w:rPr>
          <w:rFonts w:ascii="Arial" w:hAnsi="Arial" w:cs="Arial"/>
          <w:b w:val="0"/>
          <w:sz w:val="22"/>
          <w:lang w:val="cs-CZ"/>
        </w:rPr>
        <w:t>.</w:t>
      </w:r>
    </w:p>
    <w:p w:rsidR="00694697" w:rsidRPr="00C179D9" w:rsidRDefault="00694697" w:rsidP="00AA4D59">
      <w:pPr>
        <w:pStyle w:val="Zkladntext"/>
        <w:numPr>
          <w:ilvl w:val="1"/>
          <w:numId w:val="28"/>
        </w:numPr>
        <w:spacing w:before="200" w:line="240" w:lineRule="auto"/>
        <w:ind w:left="709" w:hanging="709"/>
        <w:rPr>
          <w:rFonts w:ascii="Arial" w:hAnsi="Arial" w:cs="Arial"/>
          <w:b w:val="0"/>
          <w:bCs w:val="0"/>
          <w:sz w:val="22"/>
        </w:rPr>
      </w:pPr>
      <w:r w:rsidRPr="00C179D9">
        <w:rPr>
          <w:rFonts w:ascii="Arial" w:hAnsi="Arial" w:cs="Arial"/>
          <w:b w:val="0"/>
          <w:bCs w:val="0"/>
          <w:sz w:val="22"/>
        </w:rPr>
        <w:t xml:space="preserve">V případě prodlení s dohodnutým termínem na odstranění vad nebo nedodělků z předávacího protokolu se sjednává smluvní pokuta </w:t>
      </w:r>
      <w:r w:rsidRPr="00C179D9">
        <w:rPr>
          <w:rFonts w:ascii="Arial" w:hAnsi="Arial" w:cs="Arial"/>
          <w:b w:val="0"/>
          <w:sz w:val="22"/>
        </w:rPr>
        <w:t xml:space="preserve">ve výši </w:t>
      </w:r>
      <w:r w:rsidR="00BA3F95" w:rsidRPr="00C179D9">
        <w:rPr>
          <w:rFonts w:ascii="Arial" w:hAnsi="Arial" w:cs="Arial"/>
          <w:b w:val="0"/>
          <w:sz w:val="22"/>
          <w:lang w:val="cs-CZ"/>
        </w:rPr>
        <w:t>1.000,-</w:t>
      </w:r>
      <w:r w:rsidRPr="00C179D9">
        <w:rPr>
          <w:rFonts w:ascii="Arial" w:hAnsi="Arial" w:cs="Arial"/>
          <w:b w:val="0"/>
          <w:sz w:val="22"/>
        </w:rPr>
        <w:t>Kč</w:t>
      </w:r>
      <w:r w:rsidRPr="00C179D9">
        <w:rPr>
          <w:rFonts w:ascii="Arial" w:hAnsi="Arial" w:cs="Arial"/>
          <w:sz w:val="22"/>
        </w:rPr>
        <w:t xml:space="preserve"> </w:t>
      </w:r>
      <w:r w:rsidRPr="00C179D9">
        <w:rPr>
          <w:rFonts w:ascii="Arial" w:hAnsi="Arial" w:cs="Arial"/>
          <w:b w:val="0"/>
          <w:bCs w:val="0"/>
          <w:sz w:val="22"/>
        </w:rPr>
        <w:t xml:space="preserve">za každou vadu a započatý den </w:t>
      </w:r>
      <w:r w:rsidRPr="00C179D9">
        <w:rPr>
          <w:rFonts w:ascii="Arial" w:hAnsi="Arial" w:cs="Arial"/>
          <w:b w:val="0"/>
          <w:sz w:val="22"/>
        </w:rPr>
        <w:t>bez omezení její celkové výše.</w:t>
      </w:r>
    </w:p>
    <w:p w:rsidR="00694697" w:rsidRPr="00BA3F95"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Smluvní pokutu </w:t>
      </w:r>
      <w:r w:rsidRPr="00BA3F95">
        <w:rPr>
          <w:rFonts w:ascii="Arial" w:hAnsi="Arial" w:cs="Arial"/>
          <w:b w:val="0"/>
          <w:sz w:val="22"/>
        </w:rPr>
        <w:t>ve výši 1.000,- 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sz w:val="22"/>
        </w:rPr>
        <w:t>Zaplacením smluvních pokut nejsou dotčeny nároky smluvních stran na náhradu škody.</w:t>
      </w:r>
    </w:p>
    <w:p w:rsidR="0018753F"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rsidR="0018753F" w:rsidRPr="0096057F" w:rsidRDefault="00694697" w:rsidP="00EA2D07">
      <w:pPr>
        <w:pStyle w:val="Zkladntext"/>
        <w:numPr>
          <w:ilvl w:val="1"/>
          <w:numId w:val="28"/>
        </w:numPr>
        <w:spacing w:before="20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694697" w:rsidRPr="00381353" w:rsidRDefault="00694697" w:rsidP="00694697">
      <w:pPr>
        <w:pStyle w:val="Zkladntext"/>
        <w:rPr>
          <w:rFonts w:ascii="Arial" w:hAnsi="Arial" w:cs="Arial"/>
          <w:sz w:val="22"/>
          <w:lang w:val="fr-BE"/>
        </w:rPr>
      </w:pPr>
    </w:p>
    <w:p w:rsidR="00694697" w:rsidRPr="00D91ED0" w:rsidRDefault="00694697" w:rsidP="00694697">
      <w:pPr>
        <w:pStyle w:val="Nadpis8"/>
        <w:spacing w:before="240" w:after="120"/>
        <w:rPr>
          <w:sz w:val="22"/>
          <w:szCs w:val="22"/>
        </w:rPr>
      </w:pPr>
      <w:r w:rsidRPr="00D91ED0">
        <w:rPr>
          <w:sz w:val="22"/>
          <w:szCs w:val="22"/>
        </w:rPr>
        <w:t>Odstoupení od smlouvy</w:t>
      </w:r>
    </w:p>
    <w:p w:rsidR="00FD3F8F" w:rsidRPr="001D0C11" w:rsidRDefault="001D0C11" w:rsidP="00EA2D07">
      <w:pPr>
        <w:ind w:left="709" w:hanging="709"/>
        <w:jc w:val="both"/>
        <w:rPr>
          <w:rFonts w:ascii="Arial" w:hAnsi="Arial" w:cs="Arial"/>
          <w:sz w:val="22"/>
          <w:szCs w:val="22"/>
        </w:rPr>
      </w:pPr>
      <w:r>
        <w:t>8.1.</w:t>
      </w:r>
      <w:r>
        <w:tab/>
      </w:r>
      <w:r w:rsidR="00FD3F8F" w:rsidRPr="001D0C11">
        <w:rPr>
          <w:rFonts w:ascii="Arial" w:hAnsi="Arial" w:cs="Arial"/>
          <w:sz w:val="22"/>
          <w:szCs w:val="22"/>
        </w:rPr>
        <w:t xml:space="preserve">Objednatel je oprávněn na základě písemného oznámení od této </w:t>
      </w:r>
      <w:r w:rsidRPr="001D0C11">
        <w:rPr>
          <w:rFonts w:ascii="Arial" w:hAnsi="Arial" w:cs="Arial"/>
          <w:sz w:val="22"/>
          <w:szCs w:val="22"/>
        </w:rPr>
        <w:t>s</w:t>
      </w:r>
      <w:r w:rsidR="00FD3F8F" w:rsidRPr="001D0C11">
        <w:rPr>
          <w:rFonts w:ascii="Arial" w:hAnsi="Arial" w:cs="Arial"/>
          <w:sz w:val="22"/>
          <w:szCs w:val="22"/>
        </w:rPr>
        <w:t>mlouvy odstoupit s účinností k datu doručení takového písemn</w:t>
      </w:r>
      <w:r w:rsidRPr="001D0C11">
        <w:rPr>
          <w:rFonts w:ascii="Arial" w:hAnsi="Arial" w:cs="Arial"/>
          <w:sz w:val="22"/>
          <w:szCs w:val="22"/>
        </w:rPr>
        <w:t>ého oznámení zh</w:t>
      </w:r>
      <w:r w:rsidR="00FD3F8F" w:rsidRPr="001D0C11">
        <w:rPr>
          <w:rFonts w:ascii="Arial" w:hAnsi="Arial" w:cs="Arial"/>
          <w:sz w:val="22"/>
          <w:szCs w:val="22"/>
        </w:rPr>
        <w:t>otoviteli, a to z následujících důvodů:</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w:t>
      </w:r>
      <w:r w:rsidR="001D0C11" w:rsidRPr="001D0C11">
        <w:rPr>
          <w:rFonts w:ascii="Arial" w:hAnsi="Arial" w:cs="Arial"/>
          <w:sz w:val="22"/>
          <w:szCs w:val="22"/>
        </w:rPr>
        <w:t>l bude v prodlení s dokončením díla této s</w:t>
      </w:r>
      <w:r w:rsidRPr="001D0C11">
        <w:rPr>
          <w:rFonts w:ascii="Arial" w:hAnsi="Arial" w:cs="Arial"/>
          <w:sz w:val="22"/>
          <w:szCs w:val="22"/>
        </w:rPr>
        <w:t>mlouvy delším než 30 dnů, nebo</w:t>
      </w:r>
      <w:r w:rsidR="00EA2D07">
        <w:rPr>
          <w:rFonts w:ascii="Arial" w:hAnsi="Arial" w:cs="Arial"/>
          <w:sz w:val="22"/>
          <w:szCs w:val="22"/>
        </w:rPr>
        <w:t xml:space="preserve"> z</w:t>
      </w:r>
      <w:r w:rsidRPr="001D0C11">
        <w:rPr>
          <w:rFonts w:ascii="Arial" w:hAnsi="Arial" w:cs="Arial"/>
          <w:sz w:val="22"/>
          <w:szCs w:val="22"/>
        </w:rPr>
        <w:t xml:space="preserve">hotovitel </w:t>
      </w:r>
      <w:r w:rsidR="001D0C11" w:rsidRPr="001D0C11">
        <w:rPr>
          <w:rFonts w:ascii="Arial" w:hAnsi="Arial" w:cs="Arial"/>
          <w:sz w:val="22"/>
          <w:szCs w:val="22"/>
        </w:rPr>
        <w:t>bude provádět dílo v rozporu s touto s</w:t>
      </w:r>
      <w:r w:rsidRPr="001D0C11">
        <w:rPr>
          <w:rFonts w:ascii="Arial" w:hAnsi="Arial" w:cs="Arial"/>
          <w:sz w:val="22"/>
          <w:szCs w:val="22"/>
        </w:rPr>
        <w:t xml:space="preserve">mlouvou a nezjedná bezodkladně nápravu (tj. zejména, nikoliv však výlučně, neodstraní </w:t>
      </w:r>
      <w:r w:rsidR="001D0C11" w:rsidRPr="001D0C11">
        <w:rPr>
          <w:rFonts w:ascii="Arial" w:hAnsi="Arial" w:cs="Arial"/>
          <w:sz w:val="22"/>
          <w:szCs w:val="22"/>
        </w:rPr>
        <w:t>vady vzniklé vadným prováděním díla), ačkoliv byl z</w:t>
      </w:r>
      <w:r w:rsidRPr="001D0C11">
        <w:rPr>
          <w:rFonts w:ascii="Arial" w:hAnsi="Arial" w:cs="Arial"/>
          <w:sz w:val="22"/>
          <w:szCs w:val="22"/>
        </w:rPr>
        <w:t>hotovitel na toto své chov</w:t>
      </w:r>
      <w:r w:rsidR="001D0C11" w:rsidRPr="001D0C11">
        <w:rPr>
          <w:rFonts w:ascii="Arial" w:hAnsi="Arial" w:cs="Arial"/>
          <w:sz w:val="22"/>
          <w:szCs w:val="22"/>
        </w:rPr>
        <w:t>ání nebo porušování povinností o</w:t>
      </w:r>
      <w:r w:rsidRPr="001D0C11">
        <w:rPr>
          <w:rFonts w:ascii="Arial" w:hAnsi="Arial" w:cs="Arial"/>
          <w:sz w:val="22"/>
          <w:szCs w:val="22"/>
        </w:rPr>
        <w:t>bjednatelem písemně upozorněn a vyzván ke zjednání nápravy, nebo</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Zhotovitel bude v prodlení s odstraněním j</w:t>
      </w:r>
      <w:r w:rsidR="001D0C11" w:rsidRPr="001D0C11">
        <w:rPr>
          <w:rFonts w:ascii="Arial" w:hAnsi="Arial" w:cs="Arial"/>
          <w:sz w:val="22"/>
          <w:szCs w:val="22"/>
        </w:rPr>
        <w:t>akékoliv vady a/nebo nedodělku díla podle této s</w:t>
      </w:r>
      <w:r w:rsidRPr="001D0C11">
        <w:rPr>
          <w:rFonts w:ascii="Arial" w:hAnsi="Arial" w:cs="Arial"/>
          <w:sz w:val="22"/>
          <w:szCs w:val="22"/>
        </w:rPr>
        <w:t>mlouvy delším než 15 dnů a/nebo v průběhu záruční doby se vyskytne a/nebo projeví opakovaně (tzn. alespoň dvakrát) jakákoliv</w:t>
      </w:r>
      <w:r w:rsidR="001D0C11" w:rsidRPr="001D0C11">
        <w:rPr>
          <w:rFonts w:ascii="Arial" w:hAnsi="Arial" w:cs="Arial"/>
          <w:sz w:val="22"/>
          <w:szCs w:val="22"/>
        </w:rPr>
        <w:t xml:space="preserve"> vada d</w:t>
      </w:r>
      <w:r w:rsidRPr="001D0C11">
        <w:rPr>
          <w:rFonts w:ascii="Arial" w:hAnsi="Arial" w:cs="Arial"/>
          <w:sz w:val="22"/>
          <w:szCs w:val="22"/>
        </w:rPr>
        <w:t xml:space="preserve">íla a/nebo </w:t>
      </w:r>
      <w:r w:rsidR="007E374D">
        <w:rPr>
          <w:rFonts w:ascii="Arial" w:hAnsi="Arial" w:cs="Arial"/>
          <w:sz w:val="22"/>
          <w:szCs w:val="22"/>
        </w:rPr>
        <w:t xml:space="preserve">se </w:t>
      </w:r>
      <w:r>
        <w:t>v </w:t>
      </w:r>
      <w:r w:rsidRPr="001D0C11">
        <w:rPr>
          <w:rFonts w:ascii="Arial" w:hAnsi="Arial" w:cs="Arial"/>
          <w:sz w:val="22"/>
          <w:szCs w:val="22"/>
        </w:rPr>
        <w:t>průběhu záruční doby vy</w:t>
      </w:r>
      <w:r w:rsidR="001D0C11" w:rsidRPr="001D0C11">
        <w:rPr>
          <w:rFonts w:ascii="Arial" w:hAnsi="Arial" w:cs="Arial"/>
          <w:sz w:val="22"/>
          <w:szCs w:val="22"/>
        </w:rPr>
        <w:t>skytne a/nebo projeví více vad d</w:t>
      </w:r>
      <w:r w:rsidRPr="001D0C11">
        <w:rPr>
          <w:rFonts w:ascii="Arial" w:hAnsi="Arial" w:cs="Arial"/>
          <w:sz w:val="22"/>
          <w:szCs w:val="22"/>
        </w:rPr>
        <w:t>íla (tzn. alespoň tři vady).</w:t>
      </w:r>
    </w:p>
    <w:p w:rsidR="00FD3F8F" w:rsidRPr="001D0C11" w:rsidRDefault="00FD3F8F" w:rsidP="001D0C11">
      <w:pPr>
        <w:ind w:left="851"/>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V případě odstoupení od Smlouvy bude smluvními stranami provedena inventura prací a dodávek uskutečněných Zhotovitelem do doby odstoupení od Smlouvy.  </w:t>
      </w: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rsid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 xml:space="preserve">Odstoupí-li od této Smlouvy oprávněně Objednatel, provedou smluvní strany ocenění prací a dodávek uskutečněných Zhotovitelem do doby odstoupení od Smlouvy s přihlédnutím k jejich kvalitě, vadám a nedodělkům. Nedojde-li mezi smluvními stranami do 30-ti dnů ode dne odstoupení k dohodě o ocenění těchto prací a dodávek, bude rozhodující cena určená soudním znalcem zvoleným Objednatelem. Náklady na vypracování znaleckého posudku nese Zhotovitel. </w:t>
      </w: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1D0C11" w:rsidRDefault="00FD3F8F" w:rsidP="00EA2D07">
      <w:pPr>
        <w:pStyle w:val="Odstavecseseznamem"/>
        <w:numPr>
          <w:ilvl w:val="1"/>
          <w:numId w:val="36"/>
        </w:numPr>
        <w:ind w:left="709" w:hanging="851"/>
        <w:jc w:val="both"/>
        <w:rPr>
          <w:rFonts w:ascii="Arial" w:hAnsi="Arial" w:cs="Arial"/>
          <w:sz w:val="22"/>
        </w:rPr>
      </w:pPr>
      <w:r w:rsidRPr="001D0C11">
        <w:rPr>
          <w:rFonts w:ascii="Arial" w:hAnsi="Arial" w:cs="Arial"/>
          <w:sz w:val="22"/>
        </w:rPr>
        <w:t xml:space="preserve">Cenu prací a dodávek dohodnutou smluvními stranami nebo stanovenou znalcem   (sníženou o Objednatelem uhrazené zálohy, o náhradu škody, smluvní pokuty a jiné peněžité nároky vůči Zhotoviteli) uhradí Objednatel Zhotoviteli do 30-ti dnů ode dne jejich ocenění. Od této ceny je Objednatel oprávněn odečíst hodnotu dodávek, které lze Zhotoviteli vrátit, rozhodne-li se k jejich vrácení a takové dodávky Zhotoviteli vrátí. </w:t>
      </w:r>
    </w:p>
    <w:p w:rsidR="001D0C11" w:rsidRPr="00D91ED0" w:rsidRDefault="00B20AFA" w:rsidP="001D0C11">
      <w:pPr>
        <w:pStyle w:val="Nadpis8"/>
        <w:spacing w:before="240" w:after="120"/>
        <w:rPr>
          <w:sz w:val="22"/>
          <w:szCs w:val="22"/>
        </w:rPr>
      </w:pPr>
      <w:r w:rsidRPr="00D91ED0">
        <w:rPr>
          <w:sz w:val="22"/>
          <w:szCs w:val="22"/>
          <w:lang w:val="cs-CZ"/>
        </w:rPr>
        <w:t>Závěrečná ustanovení</w:t>
      </w:r>
    </w:p>
    <w:p w:rsidR="001D0C11" w:rsidRDefault="001D0C11" w:rsidP="00B20AFA">
      <w:pPr>
        <w:pStyle w:val="Zkladntext"/>
        <w:numPr>
          <w:ilvl w:val="1"/>
          <w:numId w:val="37"/>
        </w:numPr>
        <w:spacing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w:t>
      </w:r>
      <w:proofErr w:type="spellStart"/>
      <w:r>
        <w:rPr>
          <w:rFonts w:ascii="Arial" w:hAnsi="Arial" w:cs="Arial"/>
          <w:b w:val="0"/>
          <w:sz w:val="22"/>
        </w:rPr>
        <w:t>eventu</w:t>
      </w:r>
      <w:r>
        <w:rPr>
          <w:rFonts w:ascii="Arial" w:hAnsi="Arial" w:cs="Arial"/>
          <w:b w:val="0"/>
          <w:sz w:val="22"/>
          <w:lang w:val="cs-CZ"/>
        </w:rPr>
        <w:t>á</w:t>
      </w:r>
      <w:r>
        <w:rPr>
          <w:rFonts w:ascii="Arial" w:hAnsi="Arial" w:cs="Arial"/>
          <w:b w:val="0"/>
          <w:sz w:val="22"/>
        </w:rPr>
        <w:t>lní</w:t>
      </w:r>
      <w:proofErr w:type="spellEnd"/>
      <w:r>
        <w:rPr>
          <w:rFonts w:ascii="Arial" w:hAnsi="Arial" w:cs="Arial"/>
          <w:b w:val="0"/>
          <w:sz w:val="22"/>
        </w:rPr>
        <w:t xml:space="preserve"> spory, </w:t>
      </w:r>
      <w:r>
        <w:rPr>
          <w:rFonts w:ascii="Arial" w:hAnsi="Arial" w:cs="Arial"/>
          <w:b w:val="0"/>
          <w:sz w:val="22"/>
          <w:lang w:val="cs-CZ"/>
        </w:rPr>
        <w:t xml:space="preserve">           </w:t>
      </w:r>
      <w:r>
        <w:rPr>
          <w:rFonts w:ascii="Arial" w:hAnsi="Arial" w:cs="Arial"/>
          <w:b w:val="0"/>
          <w:sz w:val="22"/>
        </w:rPr>
        <w:t>které mohou vzniknout v průběhu realizace díla, byly řešeny cestou vzájemné dohody.</w:t>
      </w:r>
    </w:p>
    <w:p w:rsidR="001D0C11" w:rsidRDefault="001D0C11" w:rsidP="00B20AFA">
      <w:pPr>
        <w:pStyle w:val="Zkladntext"/>
        <w:spacing w:line="240" w:lineRule="auto"/>
        <w:ind w:left="708"/>
        <w:rPr>
          <w:rFonts w:ascii="Arial" w:hAnsi="Arial" w:cs="Arial"/>
          <w:sz w:val="22"/>
        </w:rPr>
      </w:pPr>
      <w:r>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p>
    <w:p w:rsidR="001D0C11" w:rsidRDefault="001D0C11" w:rsidP="00B20AFA">
      <w:pPr>
        <w:pStyle w:val="Zkladntext"/>
        <w:numPr>
          <w:ilvl w:val="1"/>
          <w:numId w:val="37"/>
        </w:numPr>
        <w:spacing w:before="20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B20AFA" w:rsidRPr="00B20AFA" w:rsidRDefault="001D0C11" w:rsidP="00B20AFA">
      <w:pPr>
        <w:pStyle w:val="Zkladntext"/>
        <w:numPr>
          <w:ilvl w:val="1"/>
          <w:numId w:val="37"/>
        </w:numPr>
        <w:spacing w:before="20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rsidR="00694697" w:rsidRPr="00B20AFA" w:rsidRDefault="00694697" w:rsidP="00B20AFA">
      <w:pPr>
        <w:pStyle w:val="Zkladntext"/>
        <w:numPr>
          <w:ilvl w:val="1"/>
          <w:numId w:val="37"/>
        </w:numPr>
        <w:spacing w:before="20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694697" w:rsidRDefault="00694697" w:rsidP="00B20AFA">
      <w:pPr>
        <w:pStyle w:val="Odstavecseseznamem"/>
        <w:numPr>
          <w:ilvl w:val="1"/>
          <w:numId w:val="37"/>
        </w:numPr>
        <w:spacing w:before="200"/>
        <w:jc w:val="both"/>
        <w:rPr>
          <w:rFonts w:ascii="Arial" w:hAnsi="Arial" w:cs="Arial"/>
          <w:sz w:val="22"/>
        </w:rPr>
      </w:pPr>
      <w:r w:rsidRPr="00B20AF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rsidR="00B20AFA" w:rsidRPr="00B20AFA" w:rsidRDefault="00B20AFA" w:rsidP="00B20AFA">
      <w:pPr>
        <w:pStyle w:val="Odstavecseseznamem"/>
        <w:numPr>
          <w:ilvl w:val="1"/>
          <w:numId w:val="37"/>
        </w:numPr>
        <w:spacing w:before="200"/>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ovažovány za 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Pr>
          <w:rFonts w:ascii="Arial" w:hAnsi="Arial" w:cs="Arial"/>
          <w:sz w:val="22"/>
        </w:rPr>
        <w:t>5</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p>
    <w:p w:rsidR="00694697" w:rsidRDefault="00694697" w:rsidP="00B20AFA">
      <w:pPr>
        <w:numPr>
          <w:ilvl w:val="1"/>
          <w:numId w:val="37"/>
        </w:numPr>
        <w:spacing w:before="200"/>
        <w:jc w:val="both"/>
        <w:rPr>
          <w:rFonts w:ascii="Arial" w:hAnsi="Arial" w:cs="Arial"/>
          <w:sz w:val="22"/>
        </w:rPr>
      </w:pPr>
      <w:r>
        <w:rPr>
          <w:rFonts w:ascii="Arial" w:hAnsi="Arial" w:cs="Arial"/>
          <w:sz w:val="22"/>
        </w:rPr>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stejnopisech, jedno vyhotovení obdrží zhotovitel, ostatní objednatel.</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Zhotovitel souhlasí se zveřejněním textu smlouvy na internetových stránkách objednatele ve formátu, který neumožní zásah do textu smlouvy třetí osobou. </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713948">
        <w:rPr>
          <w:rFonts w:ascii="Arial" w:hAnsi="Arial" w:cs="Arial"/>
          <w:sz w:val="22"/>
        </w:rPr>
        <w:t>5</w:t>
      </w:r>
      <w:r w:rsidR="00B20AFA">
        <w:rPr>
          <w:rFonts w:ascii="Arial" w:hAnsi="Arial" w:cs="Arial"/>
          <w:sz w:val="22"/>
        </w:rPr>
        <w:t xml:space="preserve"> Sb. Zveřejnění v tomto registru zajistí město Turnov.</w:t>
      </w:r>
    </w:p>
    <w:p w:rsidR="004640EB" w:rsidRDefault="004640EB" w:rsidP="004640EB">
      <w:pPr>
        <w:spacing w:before="200"/>
        <w:ind w:left="720"/>
        <w:jc w:val="both"/>
        <w:rPr>
          <w:rFonts w:ascii="Arial" w:hAnsi="Arial" w:cs="Arial"/>
          <w:sz w:val="22"/>
        </w:rPr>
      </w:pPr>
    </w:p>
    <w:p w:rsidR="004640EB" w:rsidRDefault="004640EB" w:rsidP="004640EB">
      <w:pPr>
        <w:spacing w:before="200"/>
        <w:ind w:left="720"/>
        <w:jc w:val="both"/>
        <w:rPr>
          <w:rFonts w:ascii="Arial" w:hAnsi="Arial" w:cs="Arial"/>
          <w:sz w:val="22"/>
        </w:rPr>
      </w:pPr>
    </w:p>
    <w:p w:rsidR="004640EB" w:rsidRDefault="004640EB" w:rsidP="004640EB">
      <w:pPr>
        <w:spacing w:before="200"/>
        <w:ind w:left="720"/>
        <w:jc w:val="both"/>
        <w:rPr>
          <w:rFonts w:ascii="Arial" w:hAnsi="Arial" w:cs="Arial"/>
          <w:sz w:val="22"/>
        </w:rPr>
      </w:pPr>
    </w:p>
    <w:tbl>
      <w:tblPr>
        <w:tblW w:w="9210" w:type="dxa"/>
        <w:tblCellMar>
          <w:left w:w="70" w:type="dxa"/>
          <w:right w:w="70" w:type="dxa"/>
        </w:tblCellMar>
        <w:tblLook w:val="0000" w:firstRow="0" w:lastRow="0" w:firstColumn="0" w:lastColumn="0" w:noHBand="0" w:noVBand="0"/>
      </w:tblPr>
      <w:tblGrid>
        <w:gridCol w:w="4605"/>
        <w:gridCol w:w="4605"/>
      </w:tblGrid>
      <w:tr w:rsidR="00694697" w:rsidTr="006C2496">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6F1299" w:rsidRDefault="006F1299" w:rsidP="006F1299"/>
          <w:p w:rsidR="00C9682E" w:rsidRPr="006F1299" w:rsidRDefault="00C9682E" w:rsidP="006F1299"/>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w:t>
            </w:r>
            <w:r w:rsidRPr="00DA0863">
              <w:rPr>
                <w:rFonts w:ascii="Arial" w:hAnsi="Arial" w:cs="Arial"/>
                <w:sz w:val="22"/>
                <w:lang w:val="cs-CZ"/>
              </w:rPr>
              <w:t>…</w:t>
            </w:r>
            <w:r w:rsidR="00670CB1" w:rsidRPr="00DA0863">
              <w:rPr>
                <w:rFonts w:ascii="Arial" w:hAnsi="Arial" w:cs="Arial"/>
                <w:sz w:val="22"/>
                <w:lang w:val="cs-CZ"/>
              </w:rPr>
              <w:t>……dne………</w:t>
            </w:r>
            <w:r w:rsidR="00253B1A">
              <w:rPr>
                <w:rFonts w:ascii="Arial" w:hAnsi="Arial" w:cs="Arial"/>
                <w:sz w:val="22"/>
                <w:lang w:val="cs-CZ"/>
              </w:rPr>
              <w:t xml:space="preserve"> 2021</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F5479A" w:rsidRDefault="00F5479A" w:rsidP="006C2496">
            <w:pPr>
              <w:rPr>
                <w:rFonts w:ascii="Arial" w:hAnsi="Arial" w:cs="Arial"/>
                <w:sz w:val="22"/>
              </w:rPr>
            </w:pPr>
          </w:p>
          <w:p w:rsidR="00F5479A" w:rsidRDefault="00F5479A" w:rsidP="006C2496">
            <w:pPr>
              <w:rPr>
                <w:rFonts w:ascii="Arial" w:hAnsi="Arial" w:cs="Arial"/>
                <w:sz w:val="22"/>
              </w:rPr>
            </w:pPr>
          </w:p>
          <w:p w:rsidR="00F5479A" w:rsidRDefault="00F5479A" w:rsidP="006C2496">
            <w:pPr>
              <w:rPr>
                <w:rFonts w:ascii="Arial" w:hAnsi="Arial" w:cs="Arial"/>
                <w:sz w:val="22"/>
              </w:rPr>
            </w:pPr>
            <w:r>
              <w:rPr>
                <w:rFonts w:ascii="Arial" w:hAnsi="Arial" w:cs="Arial"/>
                <w:sz w:val="22"/>
              </w:rPr>
              <w:t>……………………………………………..</w:t>
            </w:r>
          </w:p>
          <w:p w:rsidR="00694697" w:rsidRDefault="00EC26A0" w:rsidP="000F5FF2">
            <w:pPr>
              <w:rPr>
                <w:rFonts w:ascii="Arial" w:hAnsi="Arial" w:cs="Arial"/>
                <w:sz w:val="22"/>
              </w:rPr>
            </w:pPr>
            <w:r>
              <w:rPr>
                <w:rFonts w:ascii="Arial" w:hAnsi="Arial" w:cs="Arial"/>
                <w:sz w:val="22"/>
              </w:rPr>
              <w:t xml:space="preserve">       /razítko a podpis/</w:t>
            </w:r>
          </w:p>
        </w:tc>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C9682E" w:rsidRPr="006F1299" w:rsidRDefault="00C9682E" w:rsidP="006F1299"/>
          <w:p w:rsidR="006F1299" w:rsidRDefault="006F1299" w:rsidP="006C2496">
            <w:pPr>
              <w:pStyle w:val="Nadpis2"/>
              <w:jc w:val="left"/>
              <w:rPr>
                <w:rFonts w:ascii="Arial" w:hAnsi="Arial" w:cs="Arial"/>
                <w:sz w:val="22"/>
                <w:lang w:val="cs-CZ"/>
              </w:rPr>
            </w:pPr>
          </w:p>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Turnově</w:t>
            </w:r>
            <w:r w:rsidRPr="00DA0863">
              <w:rPr>
                <w:rFonts w:ascii="Arial" w:hAnsi="Arial" w:cs="Arial"/>
                <w:sz w:val="22"/>
                <w:lang w:val="cs-CZ"/>
              </w:rPr>
              <w:t xml:space="preserve"> dne …</w:t>
            </w:r>
            <w:r w:rsidR="00670CB1" w:rsidRPr="00DA0863">
              <w:rPr>
                <w:rFonts w:ascii="Arial" w:hAnsi="Arial" w:cs="Arial"/>
                <w:sz w:val="22"/>
                <w:lang w:val="cs-CZ"/>
              </w:rPr>
              <w:t>……</w:t>
            </w:r>
            <w:r w:rsidRPr="00DA0863">
              <w:rPr>
                <w:rFonts w:ascii="Arial" w:hAnsi="Arial" w:cs="Arial"/>
                <w:sz w:val="22"/>
                <w:lang w:val="cs-CZ"/>
              </w:rPr>
              <w:t xml:space="preserve"> </w:t>
            </w:r>
            <w:r w:rsidR="00253B1A">
              <w:rPr>
                <w:rFonts w:ascii="Arial" w:hAnsi="Arial" w:cs="Arial"/>
                <w:sz w:val="22"/>
                <w:lang w:val="cs-CZ"/>
              </w:rPr>
              <w:t>2021</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670CB1" w:rsidRDefault="00670CB1" w:rsidP="006C2496">
            <w:pPr>
              <w:rPr>
                <w:rFonts w:ascii="Arial" w:hAnsi="Arial" w:cs="Arial"/>
                <w:sz w:val="22"/>
              </w:rPr>
            </w:pPr>
          </w:p>
          <w:p w:rsidR="00694697" w:rsidRDefault="00694697" w:rsidP="006C2496">
            <w:pPr>
              <w:rPr>
                <w:rFonts w:ascii="Arial" w:hAnsi="Arial" w:cs="Arial"/>
                <w:sz w:val="22"/>
              </w:rPr>
            </w:pPr>
          </w:p>
          <w:p w:rsidR="00C9682E" w:rsidRDefault="00C9682E" w:rsidP="006C2496">
            <w:pPr>
              <w:rPr>
                <w:rFonts w:ascii="Arial" w:hAnsi="Arial" w:cs="Arial"/>
                <w:sz w:val="22"/>
              </w:rPr>
            </w:pPr>
          </w:p>
          <w:p w:rsidR="006F1299" w:rsidRDefault="006F1299"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EC26A0" w:rsidRDefault="00EC26A0" w:rsidP="00EC26A0">
            <w:pPr>
              <w:rPr>
                <w:rFonts w:ascii="Arial" w:hAnsi="Arial" w:cs="Arial"/>
                <w:sz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r>
              <w:rPr>
                <w:rFonts w:ascii="Arial" w:eastAsia="Arial Unicode MS" w:hAnsi="Arial" w:cs="Arial"/>
                <w:sz w:val="22"/>
                <w:szCs w:val="22"/>
              </w:rPr>
              <w:t>,</w:t>
            </w:r>
          </w:p>
          <w:p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rsidR="00694697" w:rsidRDefault="00694697" w:rsidP="00694697">
      <w:pPr>
        <w:jc w:val="both"/>
        <w:rPr>
          <w:rFonts w:ascii="Arial" w:hAnsi="Arial" w:cs="Arial"/>
          <w:sz w:val="22"/>
        </w:rPr>
      </w:pPr>
    </w:p>
    <w:p w:rsidR="006F1299" w:rsidRDefault="006F1299" w:rsidP="00694697">
      <w:pPr>
        <w:jc w:val="both"/>
        <w:rPr>
          <w:rFonts w:ascii="Arial" w:hAnsi="Arial" w:cs="Arial"/>
          <w:sz w:val="22"/>
        </w:rPr>
      </w:pPr>
    </w:p>
    <w:p w:rsidR="00C9682E" w:rsidRDefault="00C9682E" w:rsidP="00694697">
      <w:pPr>
        <w:jc w:val="both"/>
        <w:rPr>
          <w:rFonts w:ascii="Arial" w:hAnsi="Arial" w:cs="Arial"/>
          <w:sz w:val="22"/>
        </w:rPr>
      </w:pPr>
    </w:p>
    <w:sectPr w:rsidR="00C9682E" w:rsidSect="00C73E95">
      <w:footerReference w:type="default" r:id="rId9"/>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BC" w:rsidRDefault="00E845BC" w:rsidP="00862197">
      <w:r>
        <w:separator/>
      </w:r>
    </w:p>
  </w:endnote>
  <w:endnote w:type="continuationSeparator" w:id="0">
    <w:p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DC" w:rsidRPr="00172BDC" w:rsidRDefault="00172BDC" w:rsidP="00172BDC">
    <w:pPr>
      <w:pStyle w:val="Zpat"/>
      <w:pBdr>
        <w:top w:val="single" w:sz="4" w:space="1" w:color="auto"/>
      </w:pBdr>
      <w:rPr>
        <w:rFonts w:ascii="Arial" w:hAnsi="Arial" w:cs="Arial"/>
        <w:b/>
        <w:sz w:val="18"/>
        <w:szCs w:val="18"/>
      </w:rPr>
    </w:pPr>
    <w:r w:rsidRPr="00172BDC">
      <w:rPr>
        <w:rFonts w:ascii="Arial" w:hAnsi="Arial" w:cs="Arial"/>
        <w:b/>
        <w:sz w:val="18"/>
        <w:szCs w:val="18"/>
      </w:rPr>
      <w:t xml:space="preserve">             Oprava střechy část „B“ gymnázia v Turnově</w:t>
    </w:r>
  </w:p>
  <w:p w:rsidR="00667467" w:rsidRPr="00667467" w:rsidRDefault="00667467" w:rsidP="00667467">
    <w:pPr>
      <w:pStyle w:val="Zpat"/>
      <w:pBdr>
        <w:top w:val="single" w:sz="4" w:space="1" w:color="auto"/>
      </w:pBdr>
      <w:rPr>
        <w:rFonts w:ascii="Arial" w:hAnsi="Arial" w:cs="Arial"/>
        <w:b/>
        <w:bCs/>
        <w:sz w:val="18"/>
        <w:szCs w:val="18"/>
      </w:rPr>
    </w:pPr>
  </w:p>
  <w:p w:rsidR="002356DF" w:rsidRDefault="002356DF">
    <w:pPr>
      <w:pStyle w:val="Zpat"/>
      <w:pBdr>
        <w:top w:val="single" w:sz="4" w:space="1" w:color="auto"/>
      </w:pBdr>
      <w:rPr>
        <w:rStyle w:val="slostrnky"/>
        <w:rFonts w:ascii="Arial" w:hAnsi="Arial" w:cs="Arial"/>
        <w:sz w:val="18"/>
      </w:rPr>
    </w:pPr>
    <w:r>
      <w:rPr>
        <w:i/>
        <w:iCs/>
        <w:sz w:val="18"/>
      </w:rPr>
      <w:tab/>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E865C8">
      <w:rPr>
        <w:rStyle w:val="slostrnky"/>
        <w:rFonts w:ascii="Arial" w:hAnsi="Arial" w:cs="Arial"/>
        <w:noProof/>
        <w:sz w:val="18"/>
      </w:rPr>
      <w:t>5</w:t>
    </w:r>
    <w:r>
      <w:rPr>
        <w:rStyle w:val="slostrnky"/>
        <w:rFonts w:ascii="Arial" w:hAnsi="Arial" w:cs="Arial"/>
        <w:sz w:val="18"/>
      </w:rPr>
      <w:fldChar w:fldCharType="end"/>
    </w:r>
    <w:r>
      <w:rPr>
        <w:rStyle w:val="slostrnky"/>
        <w:rFonts w:ascii="Arial" w:hAnsi="Arial" w:cs="Arial"/>
        <w:sz w:val="18"/>
      </w:rPr>
      <w:t>/</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E865C8">
      <w:rPr>
        <w:rStyle w:val="slostrnky"/>
        <w:rFonts w:ascii="Arial" w:hAnsi="Arial" w:cs="Arial"/>
        <w:noProof/>
        <w:sz w:val="18"/>
      </w:rPr>
      <w:t>10</w:t>
    </w:r>
    <w:r>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BC" w:rsidRDefault="00E845BC" w:rsidP="00862197">
      <w:r>
        <w:separator/>
      </w:r>
    </w:p>
  </w:footnote>
  <w:footnote w:type="continuationSeparator" w:id="0">
    <w:p w:rsidR="00E845BC" w:rsidRDefault="00E845BC"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EE3891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A6C68F06"/>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b w:val="0"/>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4972"/>
        </w:tabs>
        <w:ind w:left="4972"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EA529E"/>
    <w:multiLevelType w:val="multilevel"/>
    <w:tmpl w:val="A6C68F06"/>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862"/>
        </w:tabs>
        <w:ind w:left="862" w:hanging="720"/>
      </w:pPr>
      <w:rPr>
        <w:rFonts w:eastAsia="Times New Roman" w:hint="default"/>
        <w:b w:val="0"/>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16"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2A2ABC"/>
    <w:multiLevelType w:val="hybridMultilevel"/>
    <w:tmpl w:val="63EE15CA"/>
    <w:lvl w:ilvl="0" w:tplc="603A16A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2" w15:restartNumberingAfterBreak="0">
    <w:nsid w:val="63D24570"/>
    <w:multiLevelType w:val="multilevel"/>
    <w:tmpl w:val="B8F4DC14"/>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color w:val="auto"/>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3"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6"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32"/>
  </w:num>
  <w:num w:numId="3">
    <w:abstractNumId w:val="20"/>
  </w:num>
  <w:num w:numId="4">
    <w:abstractNumId w:val="11"/>
  </w:num>
  <w:num w:numId="5">
    <w:abstractNumId w:val="4"/>
  </w:num>
  <w:num w:numId="6">
    <w:abstractNumId w:val="3"/>
  </w:num>
  <w:num w:numId="7">
    <w:abstractNumId w:val="31"/>
  </w:num>
  <w:num w:numId="8">
    <w:abstractNumId w:val="9"/>
  </w:num>
  <w:num w:numId="9">
    <w:abstractNumId w:val="6"/>
  </w:num>
  <w:num w:numId="10">
    <w:abstractNumId w:val="23"/>
  </w:num>
  <w:num w:numId="11">
    <w:abstractNumId w:val="16"/>
  </w:num>
  <w:num w:numId="12">
    <w:abstractNumId w:val="22"/>
  </w:num>
  <w:num w:numId="13">
    <w:abstractNumId w:val="30"/>
  </w:num>
  <w:num w:numId="14">
    <w:abstractNumId w:val="33"/>
  </w:num>
  <w:num w:numId="15">
    <w:abstractNumId w:val="27"/>
  </w:num>
  <w:num w:numId="16">
    <w:abstractNumId w:val="37"/>
  </w:num>
  <w:num w:numId="17">
    <w:abstractNumId w:val="29"/>
  </w:num>
  <w:num w:numId="18">
    <w:abstractNumId w:val="7"/>
  </w:num>
  <w:num w:numId="19">
    <w:abstractNumId w:val="5"/>
  </w:num>
  <w:num w:numId="20">
    <w:abstractNumId w:val="36"/>
  </w:num>
  <w:num w:numId="21">
    <w:abstractNumId w:val="25"/>
  </w:num>
  <w:num w:numId="22">
    <w:abstractNumId w:val="2"/>
  </w:num>
  <w:num w:numId="23">
    <w:abstractNumId w:val="35"/>
  </w:num>
  <w:num w:numId="24">
    <w:abstractNumId w:val="19"/>
  </w:num>
  <w:num w:numId="25">
    <w:abstractNumId w:val="11"/>
    <w:lvlOverride w:ilvl="0">
      <w:startOverride w:val="5"/>
    </w:lvlOverride>
  </w:num>
  <w:num w:numId="26">
    <w:abstractNumId w:val="8"/>
  </w:num>
  <w:num w:numId="27">
    <w:abstractNumId w:val="17"/>
  </w:num>
  <w:num w:numId="28">
    <w:abstractNumId w:val="0"/>
  </w:num>
  <w:num w:numId="29">
    <w:abstractNumId w:val="26"/>
  </w:num>
  <w:num w:numId="30">
    <w:abstractNumId w:val="1"/>
  </w:num>
  <w:num w:numId="31">
    <w:abstractNumId w:val="10"/>
  </w:num>
  <w:num w:numId="32">
    <w:abstractNumId w:val="12"/>
  </w:num>
  <w:num w:numId="33">
    <w:abstractNumId w:val="14"/>
  </w:num>
  <w:num w:numId="34">
    <w:abstractNumId w:val="28"/>
  </w:num>
  <w:num w:numId="35">
    <w:abstractNumId w:val="18"/>
  </w:num>
  <w:num w:numId="36">
    <w:abstractNumId w:val="13"/>
  </w:num>
  <w:num w:numId="37">
    <w:abstractNumId w:val="24"/>
  </w:num>
  <w:num w:numId="38">
    <w:abstractNumId w:val="21"/>
  </w:num>
  <w:num w:numId="3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4FC3"/>
    <w:rsid w:val="000359C9"/>
    <w:rsid w:val="00036D49"/>
    <w:rsid w:val="00044D30"/>
    <w:rsid w:val="00046D8F"/>
    <w:rsid w:val="00051801"/>
    <w:rsid w:val="00065D4C"/>
    <w:rsid w:val="00066532"/>
    <w:rsid w:val="000756E2"/>
    <w:rsid w:val="00076062"/>
    <w:rsid w:val="00082580"/>
    <w:rsid w:val="0008271E"/>
    <w:rsid w:val="00085B22"/>
    <w:rsid w:val="00094926"/>
    <w:rsid w:val="000A5FDA"/>
    <w:rsid w:val="000A6660"/>
    <w:rsid w:val="000A7B85"/>
    <w:rsid w:val="000B77A2"/>
    <w:rsid w:val="000C3098"/>
    <w:rsid w:val="000C7A3F"/>
    <w:rsid w:val="000D1146"/>
    <w:rsid w:val="000D1D9C"/>
    <w:rsid w:val="000F5A39"/>
    <w:rsid w:val="000F5FF2"/>
    <w:rsid w:val="001041CF"/>
    <w:rsid w:val="00110748"/>
    <w:rsid w:val="00112FDD"/>
    <w:rsid w:val="00114C97"/>
    <w:rsid w:val="00127902"/>
    <w:rsid w:val="00133462"/>
    <w:rsid w:val="00140BB2"/>
    <w:rsid w:val="00144966"/>
    <w:rsid w:val="0015557E"/>
    <w:rsid w:val="00172BDC"/>
    <w:rsid w:val="00173B09"/>
    <w:rsid w:val="00177548"/>
    <w:rsid w:val="00180429"/>
    <w:rsid w:val="0018753F"/>
    <w:rsid w:val="001C1879"/>
    <w:rsid w:val="001D0C11"/>
    <w:rsid w:val="001D5F73"/>
    <w:rsid w:val="001D7634"/>
    <w:rsid w:val="001E2FFC"/>
    <w:rsid w:val="001F5687"/>
    <w:rsid w:val="001F7283"/>
    <w:rsid w:val="00204AC9"/>
    <w:rsid w:val="00207040"/>
    <w:rsid w:val="0021344C"/>
    <w:rsid w:val="002150E8"/>
    <w:rsid w:val="002236DF"/>
    <w:rsid w:val="00225188"/>
    <w:rsid w:val="00230C90"/>
    <w:rsid w:val="00230ED0"/>
    <w:rsid w:val="0023330F"/>
    <w:rsid w:val="00235206"/>
    <w:rsid w:val="002356DF"/>
    <w:rsid w:val="00235AF4"/>
    <w:rsid w:val="002411D9"/>
    <w:rsid w:val="00242FD3"/>
    <w:rsid w:val="002512EA"/>
    <w:rsid w:val="00252B3B"/>
    <w:rsid w:val="00253B1A"/>
    <w:rsid w:val="00257702"/>
    <w:rsid w:val="00260949"/>
    <w:rsid w:val="0028118C"/>
    <w:rsid w:val="0029330A"/>
    <w:rsid w:val="002B5D2B"/>
    <w:rsid w:val="002B61E6"/>
    <w:rsid w:val="002B6B97"/>
    <w:rsid w:val="002C5C9A"/>
    <w:rsid w:val="002C6291"/>
    <w:rsid w:val="002C70E3"/>
    <w:rsid w:val="002D4337"/>
    <w:rsid w:val="002E5766"/>
    <w:rsid w:val="002F65F0"/>
    <w:rsid w:val="002F74FE"/>
    <w:rsid w:val="00302E82"/>
    <w:rsid w:val="00305F14"/>
    <w:rsid w:val="00307BD2"/>
    <w:rsid w:val="00312261"/>
    <w:rsid w:val="00322D87"/>
    <w:rsid w:val="003478EB"/>
    <w:rsid w:val="00366C01"/>
    <w:rsid w:val="00377C96"/>
    <w:rsid w:val="00381353"/>
    <w:rsid w:val="003831AC"/>
    <w:rsid w:val="003A6692"/>
    <w:rsid w:val="003C3A4B"/>
    <w:rsid w:val="003D5B7C"/>
    <w:rsid w:val="003F3F70"/>
    <w:rsid w:val="003F48C7"/>
    <w:rsid w:val="0043159C"/>
    <w:rsid w:val="00431B05"/>
    <w:rsid w:val="00435206"/>
    <w:rsid w:val="00436822"/>
    <w:rsid w:val="00445198"/>
    <w:rsid w:val="004640EB"/>
    <w:rsid w:val="004724B0"/>
    <w:rsid w:val="00476A0B"/>
    <w:rsid w:val="00476AC9"/>
    <w:rsid w:val="00495290"/>
    <w:rsid w:val="0049626A"/>
    <w:rsid w:val="004A3D74"/>
    <w:rsid w:val="004B02A9"/>
    <w:rsid w:val="004C4E1B"/>
    <w:rsid w:val="004D1B93"/>
    <w:rsid w:val="004F221E"/>
    <w:rsid w:val="004F4061"/>
    <w:rsid w:val="00503B6E"/>
    <w:rsid w:val="00517F7C"/>
    <w:rsid w:val="005232A8"/>
    <w:rsid w:val="005431E0"/>
    <w:rsid w:val="00543AEC"/>
    <w:rsid w:val="00546B76"/>
    <w:rsid w:val="0055171A"/>
    <w:rsid w:val="0056561A"/>
    <w:rsid w:val="005918D4"/>
    <w:rsid w:val="00595E0F"/>
    <w:rsid w:val="005A1E20"/>
    <w:rsid w:val="005A520E"/>
    <w:rsid w:val="005A53E8"/>
    <w:rsid w:val="005A6C69"/>
    <w:rsid w:val="005B3B9F"/>
    <w:rsid w:val="005C28A3"/>
    <w:rsid w:val="005C2FA7"/>
    <w:rsid w:val="005C681E"/>
    <w:rsid w:val="005D031B"/>
    <w:rsid w:val="005D28AE"/>
    <w:rsid w:val="005E5EE3"/>
    <w:rsid w:val="005F3997"/>
    <w:rsid w:val="005F762D"/>
    <w:rsid w:val="00607DC1"/>
    <w:rsid w:val="006112F2"/>
    <w:rsid w:val="00617E5C"/>
    <w:rsid w:val="00622AF3"/>
    <w:rsid w:val="0062643E"/>
    <w:rsid w:val="00636C27"/>
    <w:rsid w:val="0065162E"/>
    <w:rsid w:val="006610F3"/>
    <w:rsid w:val="00667467"/>
    <w:rsid w:val="00670CB1"/>
    <w:rsid w:val="00687F1B"/>
    <w:rsid w:val="00693420"/>
    <w:rsid w:val="00694697"/>
    <w:rsid w:val="006950CF"/>
    <w:rsid w:val="00695CB1"/>
    <w:rsid w:val="00696990"/>
    <w:rsid w:val="006A4DE1"/>
    <w:rsid w:val="006A7544"/>
    <w:rsid w:val="006B392F"/>
    <w:rsid w:val="006B4995"/>
    <w:rsid w:val="006B6054"/>
    <w:rsid w:val="006C2496"/>
    <w:rsid w:val="006C308E"/>
    <w:rsid w:val="006C5AD0"/>
    <w:rsid w:val="006E45CC"/>
    <w:rsid w:val="006F0140"/>
    <w:rsid w:val="006F1299"/>
    <w:rsid w:val="006F4C9C"/>
    <w:rsid w:val="006F5AEF"/>
    <w:rsid w:val="00713948"/>
    <w:rsid w:val="00717326"/>
    <w:rsid w:val="00717875"/>
    <w:rsid w:val="0072564C"/>
    <w:rsid w:val="00767D92"/>
    <w:rsid w:val="007840A3"/>
    <w:rsid w:val="0079566B"/>
    <w:rsid w:val="007A1062"/>
    <w:rsid w:val="007A4F0D"/>
    <w:rsid w:val="007A7E67"/>
    <w:rsid w:val="007B0223"/>
    <w:rsid w:val="007C4E5E"/>
    <w:rsid w:val="007D0343"/>
    <w:rsid w:val="007E374D"/>
    <w:rsid w:val="007E3E57"/>
    <w:rsid w:val="007F02D7"/>
    <w:rsid w:val="00807F6D"/>
    <w:rsid w:val="00862197"/>
    <w:rsid w:val="008647D6"/>
    <w:rsid w:val="00880CF8"/>
    <w:rsid w:val="00881DA1"/>
    <w:rsid w:val="00886AC6"/>
    <w:rsid w:val="00890F3D"/>
    <w:rsid w:val="00895CC0"/>
    <w:rsid w:val="008A295F"/>
    <w:rsid w:val="008A2D84"/>
    <w:rsid w:val="008A4B6D"/>
    <w:rsid w:val="008A72BC"/>
    <w:rsid w:val="008B3190"/>
    <w:rsid w:val="008B3A07"/>
    <w:rsid w:val="008B647B"/>
    <w:rsid w:val="008C4A8C"/>
    <w:rsid w:val="008C5356"/>
    <w:rsid w:val="008E5FB9"/>
    <w:rsid w:val="008F0BEF"/>
    <w:rsid w:val="008F0F74"/>
    <w:rsid w:val="008F59AA"/>
    <w:rsid w:val="009147DE"/>
    <w:rsid w:val="00916CD8"/>
    <w:rsid w:val="00916F89"/>
    <w:rsid w:val="00924E81"/>
    <w:rsid w:val="00944A06"/>
    <w:rsid w:val="0096057F"/>
    <w:rsid w:val="00962A3E"/>
    <w:rsid w:val="00967A11"/>
    <w:rsid w:val="00971575"/>
    <w:rsid w:val="00976CEF"/>
    <w:rsid w:val="009A354F"/>
    <w:rsid w:val="009B6682"/>
    <w:rsid w:val="009C017F"/>
    <w:rsid w:val="009C7905"/>
    <w:rsid w:val="009D1AD1"/>
    <w:rsid w:val="009D2C7B"/>
    <w:rsid w:val="009D6343"/>
    <w:rsid w:val="009F5790"/>
    <w:rsid w:val="00A03714"/>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C17AC"/>
    <w:rsid w:val="00AD4857"/>
    <w:rsid w:val="00AD6395"/>
    <w:rsid w:val="00AE18AD"/>
    <w:rsid w:val="00B03936"/>
    <w:rsid w:val="00B103AE"/>
    <w:rsid w:val="00B15C80"/>
    <w:rsid w:val="00B20AFA"/>
    <w:rsid w:val="00B21381"/>
    <w:rsid w:val="00B602F3"/>
    <w:rsid w:val="00B6040D"/>
    <w:rsid w:val="00B61CD1"/>
    <w:rsid w:val="00B64E31"/>
    <w:rsid w:val="00B723CD"/>
    <w:rsid w:val="00B835AF"/>
    <w:rsid w:val="00B85443"/>
    <w:rsid w:val="00B91BC9"/>
    <w:rsid w:val="00B95141"/>
    <w:rsid w:val="00BA3F95"/>
    <w:rsid w:val="00BB0759"/>
    <w:rsid w:val="00BB4475"/>
    <w:rsid w:val="00BB5B8D"/>
    <w:rsid w:val="00BC60C7"/>
    <w:rsid w:val="00BC6329"/>
    <w:rsid w:val="00BE17C8"/>
    <w:rsid w:val="00C179D9"/>
    <w:rsid w:val="00C27BC3"/>
    <w:rsid w:val="00C27EBC"/>
    <w:rsid w:val="00C518B5"/>
    <w:rsid w:val="00C65979"/>
    <w:rsid w:val="00C73E95"/>
    <w:rsid w:val="00C7408A"/>
    <w:rsid w:val="00C752FE"/>
    <w:rsid w:val="00C92D4F"/>
    <w:rsid w:val="00C93ECB"/>
    <w:rsid w:val="00C9682E"/>
    <w:rsid w:val="00CB2459"/>
    <w:rsid w:val="00CB2F87"/>
    <w:rsid w:val="00CC0877"/>
    <w:rsid w:val="00CC3141"/>
    <w:rsid w:val="00CC5D9B"/>
    <w:rsid w:val="00CC68A8"/>
    <w:rsid w:val="00CD1D33"/>
    <w:rsid w:val="00CD43B4"/>
    <w:rsid w:val="00CD576A"/>
    <w:rsid w:val="00CE2BF8"/>
    <w:rsid w:val="00D01277"/>
    <w:rsid w:val="00D056D4"/>
    <w:rsid w:val="00D0630D"/>
    <w:rsid w:val="00D101FA"/>
    <w:rsid w:val="00D11A07"/>
    <w:rsid w:val="00D44CD6"/>
    <w:rsid w:val="00D454DA"/>
    <w:rsid w:val="00D5615C"/>
    <w:rsid w:val="00D6178C"/>
    <w:rsid w:val="00D90CBC"/>
    <w:rsid w:val="00D914D7"/>
    <w:rsid w:val="00D91ED0"/>
    <w:rsid w:val="00D925A1"/>
    <w:rsid w:val="00D936AB"/>
    <w:rsid w:val="00D937DC"/>
    <w:rsid w:val="00D9510E"/>
    <w:rsid w:val="00D97549"/>
    <w:rsid w:val="00DA0863"/>
    <w:rsid w:val="00DB6BC3"/>
    <w:rsid w:val="00DC06F1"/>
    <w:rsid w:val="00DF0D85"/>
    <w:rsid w:val="00DF7016"/>
    <w:rsid w:val="00E022EF"/>
    <w:rsid w:val="00E1049C"/>
    <w:rsid w:val="00E15353"/>
    <w:rsid w:val="00E24C56"/>
    <w:rsid w:val="00E35E67"/>
    <w:rsid w:val="00E40983"/>
    <w:rsid w:val="00E4158D"/>
    <w:rsid w:val="00E44A2C"/>
    <w:rsid w:val="00E46DB5"/>
    <w:rsid w:val="00E61BA1"/>
    <w:rsid w:val="00E64B5F"/>
    <w:rsid w:val="00E73716"/>
    <w:rsid w:val="00E750C7"/>
    <w:rsid w:val="00E845BC"/>
    <w:rsid w:val="00E84CEA"/>
    <w:rsid w:val="00E865C8"/>
    <w:rsid w:val="00E90D29"/>
    <w:rsid w:val="00E94521"/>
    <w:rsid w:val="00EA2D07"/>
    <w:rsid w:val="00EB037B"/>
    <w:rsid w:val="00EC26A0"/>
    <w:rsid w:val="00ED35B8"/>
    <w:rsid w:val="00ED4940"/>
    <w:rsid w:val="00ED548F"/>
    <w:rsid w:val="00ED58C2"/>
    <w:rsid w:val="00ED7B5A"/>
    <w:rsid w:val="00EF2BE5"/>
    <w:rsid w:val="00F10FCE"/>
    <w:rsid w:val="00F12644"/>
    <w:rsid w:val="00F22148"/>
    <w:rsid w:val="00F22D1B"/>
    <w:rsid w:val="00F23CEB"/>
    <w:rsid w:val="00F266A0"/>
    <w:rsid w:val="00F32F52"/>
    <w:rsid w:val="00F35B18"/>
    <w:rsid w:val="00F406F8"/>
    <w:rsid w:val="00F41DD1"/>
    <w:rsid w:val="00F4495C"/>
    <w:rsid w:val="00F50FD4"/>
    <w:rsid w:val="00F5479A"/>
    <w:rsid w:val="00F57611"/>
    <w:rsid w:val="00F67B03"/>
    <w:rsid w:val="00F831CC"/>
    <w:rsid w:val="00F83376"/>
    <w:rsid w:val="00F841FF"/>
    <w:rsid w:val="00F93E19"/>
    <w:rsid w:val="00FB260D"/>
    <w:rsid w:val="00FC20A5"/>
    <w:rsid w:val="00FD3F8F"/>
    <w:rsid w:val="00FD514D"/>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4972"/>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 w:type="paragraph" w:customStyle="1" w:styleId="Nadpis22">
    <w:name w:val="Nadpis 22"/>
    <w:basedOn w:val="Normln"/>
    <w:next w:val="Normln"/>
    <w:rsid w:val="005A520E"/>
    <w:pPr>
      <w:widowControl w:val="0"/>
      <w:tabs>
        <w:tab w:val="left" w:pos="426"/>
      </w:tabs>
    </w:pPr>
    <w:rPr>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2626">
      <w:bodyDiv w:val="1"/>
      <w:marLeft w:val="0"/>
      <w:marRight w:val="0"/>
      <w:marTop w:val="0"/>
      <w:marBottom w:val="0"/>
      <w:divBdr>
        <w:top w:val="none" w:sz="0" w:space="0" w:color="auto"/>
        <w:left w:val="none" w:sz="0" w:space="0" w:color="auto"/>
        <w:bottom w:val="none" w:sz="0" w:space="0" w:color="auto"/>
        <w:right w:val="none" w:sz="0" w:space="0" w:color="auto"/>
      </w:divBdr>
    </w:div>
    <w:div w:id="158159491">
      <w:bodyDiv w:val="1"/>
      <w:marLeft w:val="0"/>
      <w:marRight w:val="0"/>
      <w:marTop w:val="0"/>
      <w:marBottom w:val="0"/>
      <w:divBdr>
        <w:top w:val="none" w:sz="0" w:space="0" w:color="auto"/>
        <w:left w:val="none" w:sz="0" w:space="0" w:color="auto"/>
        <w:bottom w:val="none" w:sz="0" w:space="0" w:color="auto"/>
        <w:right w:val="none" w:sz="0" w:space="0" w:color="auto"/>
      </w:divBdr>
    </w:div>
    <w:div w:id="269361220">
      <w:bodyDiv w:val="1"/>
      <w:marLeft w:val="0"/>
      <w:marRight w:val="0"/>
      <w:marTop w:val="0"/>
      <w:marBottom w:val="0"/>
      <w:divBdr>
        <w:top w:val="none" w:sz="0" w:space="0" w:color="auto"/>
        <w:left w:val="none" w:sz="0" w:space="0" w:color="auto"/>
        <w:bottom w:val="none" w:sz="0" w:space="0" w:color="auto"/>
        <w:right w:val="none" w:sz="0" w:space="0" w:color="auto"/>
      </w:divBdr>
    </w:div>
    <w:div w:id="693651543">
      <w:bodyDiv w:val="1"/>
      <w:marLeft w:val="0"/>
      <w:marRight w:val="0"/>
      <w:marTop w:val="0"/>
      <w:marBottom w:val="0"/>
      <w:divBdr>
        <w:top w:val="none" w:sz="0" w:space="0" w:color="auto"/>
        <w:left w:val="none" w:sz="0" w:space="0" w:color="auto"/>
        <w:bottom w:val="none" w:sz="0" w:space="0" w:color="auto"/>
        <w:right w:val="none" w:sz="0" w:space="0" w:color="auto"/>
      </w:divBdr>
    </w:div>
    <w:div w:id="710112060">
      <w:bodyDiv w:val="1"/>
      <w:marLeft w:val="0"/>
      <w:marRight w:val="0"/>
      <w:marTop w:val="0"/>
      <w:marBottom w:val="0"/>
      <w:divBdr>
        <w:top w:val="none" w:sz="0" w:space="0" w:color="auto"/>
        <w:left w:val="none" w:sz="0" w:space="0" w:color="auto"/>
        <w:bottom w:val="none" w:sz="0" w:space="0" w:color="auto"/>
        <w:right w:val="none" w:sz="0" w:space="0" w:color="auto"/>
      </w:divBdr>
    </w:div>
    <w:div w:id="980311524">
      <w:bodyDiv w:val="1"/>
      <w:marLeft w:val="0"/>
      <w:marRight w:val="0"/>
      <w:marTop w:val="0"/>
      <w:marBottom w:val="0"/>
      <w:divBdr>
        <w:top w:val="none" w:sz="0" w:space="0" w:color="auto"/>
        <w:left w:val="none" w:sz="0" w:space="0" w:color="auto"/>
        <w:bottom w:val="none" w:sz="0" w:space="0" w:color="auto"/>
        <w:right w:val="none" w:sz="0" w:space="0" w:color="auto"/>
      </w:divBdr>
    </w:div>
    <w:div w:id="1224871471">
      <w:bodyDiv w:val="1"/>
      <w:marLeft w:val="0"/>
      <w:marRight w:val="0"/>
      <w:marTop w:val="0"/>
      <w:marBottom w:val="0"/>
      <w:divBdr>
        <w:top w:val="none" w:sz="0" w:space="0" w:color="auto"/>
        <w:left w:val="none" w:sz="0" w:space="0" w:color="auto"/>
        <w:bottom w:val="none" w:sz="0" w:space="0" w:color="auto"/>
        <w:right w:val="none" w:sz="0" w:space="0" w:color="auto"/>
      </w:divBdr>
    </w:div>
    <w:div w:id="1386293230">
      <w:bodyDiv w:val="1"/>
      <w:marLeft w:val="0"/>
      <w:marRight w:val="0"/>
      <w:marTop w:val="0"/>
      <w:marBottom w:val="0"/>
      <w:divBdr>
        <w:top w:val="none" w:sz="0" w:space="0" w:color="auto"/>
        <w:left w:val="none" w:sz="0" w:space="0" w:color="auto"/>
        <w:bottom w:val="none" w:sz="0" w:space="0" w:color="auto"/>
        <w:right w:val="none" w:sz="0" w:space="0" w:color="auto"/>
      </w:divBdr>
    </w:div>
    <w:div w:id="1429738353">
      <w:bodyDiv w:val="1"/>
      <w:marLeft w:val="0"/>
      <w:marRight w:val="0"/>
      <w:marTop w:val="0"/>
      <w:marBottom w:val="0"/>
      <w:divBdr>
        <w:top w:val="none" w:sz="0" w:space="0" w:color="auto"/>
        <w:left w:val="none" w:sz="0" w:space="0" w:color="auto"/>
        <w:bottom w:val="none" w:sz="0" w:space="0" w:color="auto"/>
        <w:right w:val="none" w:sz="0" w:space="0" w:color="auto"/>
      </w:divBdr>
    </w:div>
    <w:div w:id="1619146287">
      <w:bodyDiv w:val="1"/>
      <w:marLeft w:val="0"/>
      <w:marRight w:val="0"/>
      <w:marTop w:val="0"/>
      <w:marBottom w:val="0"/>
      <w:divBdr>
        <w:top w:val="none" w:sz="0" w:space="0" w:color="auto"/>
        <w:left w:val="none" w:sz="0" w:space="0" w:color="auto"/>
        <w:bottom w:val="none" w:sz="0" w:space="0" w:color="auto"/>
        <w:right w:val="none" w:sz="0" w:space="0" w:color="auto"/>
      </w:divBdr>
    </w:div>
    <w:div w:id="1763718445">
      <w:bodyDiv w:val="1"/>
      <w:marLeft w:val="0"/>
      <w:marRight w:val="0"/>
      <w:marTop w:val="0"/>
      <w:marBottom w:val="0"/>
      <w:divBdr>
        <w:top w:val="none" w:sz="0" w:space="0" w:color="auto"/>
        <w:left w:val="none" w:sz="0" w:space="0" w:color="auto"/>
        <w:bottom w:val="none" w:sz="0" w:space="0" w:color="auto"/>
        <w:right w:val="none" w:sz="0" w:space="0" w:color="auto"/>
      </w:divBdr>
    </w:div>
    <w:div w:id="18031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20osicka@mu.tu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EA52-1277-4B40-89E2-516D2B03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3620</Words>
  <Characters>21358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24929</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Marcela Pilská</cp:lastModifiedBy>
  <cp:revision>51</cp:revision>
  <cp:lastPrinted>2017-03-23T07:34:00Z</cp:lastPrinted>
  <dcterms:created xsi:type="dcterms:W3CDTF">2017-01-31T11:31:00Z</dcterms:created>
  <dcterms:modified xsi:type="dcterms:W3CDTF">2021-12-03T09:35:00Z</dcterms:modified>
</cp:coreProperties>
</file>